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D6A" w:rsidRDefault="00770D6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70D6A" w:rsidRDefault="00770D6A">
      <w:pPr>
        <w:pStyle w:val="ConsPlusNormal"/>
        <w:jc w:val="both"/>
        <w:outlineLvl w:val="0"/>
      </w:pPr>
    </w:p>
    <w:p w:rsidR="00770D6A" w:rsidRDefault="00770D6A">
      <w:pPr>
        <w:pStyle w:val="ConsPlusTitle"/>
        <w:jc w:val="center"/>
      </w:pPr>
      <w:r>
        <w:t>КАЛУЖСКАЯ ОБЛАСТЬ</w:t>
      </w:r>
    </w:p>
    <w:p w:rsidR="00770D6A" w:rsidRDefault="00770D6A">
      <w:pPr>
        <w:pStyle w:val="ConsPlusTitle"/>
        <w:jc w:val="center"/>
      </w:pPr>
      <w:r>
        <w:t>АДМИНИСТРАЦИЯ МУНИЦИПАЛЬНОГО РАЙОНА</w:t>
      </w:r>
    </w:p>
    <w:p w:rsidR="00770D6A" w:rsidRDefault="00770D6A">
      <w:pPr>
        <w:pStyle w:val="ConsPlusTitle"/>
        <w:jc w:val="center"/>
      </w:pPr>
      <w:r>
        <w:t>"МОСАЛЬСКИЙ РАЙОН"</w:t>
      </w:r>
    </w:p>
    <w:p w:rsidR="00770D6A" w:rsidRDefault="00770D6A">
      <w:pPr>
        <w:pStyle w:val="ConsPlusTitle"/>
        <w:jc w:val="both"/>
      </w:pPr>
    </w:p>
    <w:p w:rsidR="00770D6A" w:rsidRDefault="00770D6A">
      <w:pPr>
        <w:pStyle w:val="ConsPlusTitle"/>
        <w:jc w:val="center"/>
      </w:pPr>
      <w:r>
        <w:t>ПОСТАНОВЛЕНИЕ</w:t>
      </w:r>
    </w:p>
    <w:p w:rsidR="00770D6A" w:rsidRDefault="00770D6A">
      <w:pPr>
        <w:pStyle w:val="ConsPlusTitle"/>
        <w:jc w:val="center"/>
      </w:pPr>
      <w:r>
        <w:t>от 18 сентября 2023 г. N 379</w:t>
      </w:r>
    </w:p>
    <w:p w:rsidR="00770D6A" w:rsidRDefault="00770D6A">
      <w:pPr>
        <w:pStyle w:val="ConsPlusTitle"/>
        <w:jc w:val="both"/>
      </w:pPr>
    </w:p>
    <w:p w:rsidR="00770D6A" w:rsidRDefault="00770D6A">
      <w:pPr>
        <w:pStyle w:val="ConsPlusTitle"/>
        <w:jc w:val="center"/>
      </w:pPr>
      <w:r>
        <w:t>ОБ УСТАНОВЛЕНИИ ПОПРАВОЧНЫХ КОЭФФИЦИЕНТОВ ДЛЯ МУНИЦИПАЛЬНЫХ</w:t>
      </w:r>
    </w:p>
    <w:p w:rsidR="00770D6A" w:rsidRDefault="00770D6A">
      <w:pPr>
        <w:pStyle w:val="ConsPlusTitle"/>
        <w:jc w:val="center"/>
      </w:pPr>
      <w:r>
        <w:t>КАЗЕННЫХ ОБЩЕОБРАЗОВАТЕЛЬНЫХ УЧРЕЖДЕНИЙ МУНИЦИПАЛЬНОГО</w:t>
      </w:r>
    </w:p>
    <w:p w:rsidR="00770D6A" w:rsidRDefault="00770D6A">
      <w:pPr>
        <w:pStyle w:val="ConsPlusTitle"/>
        <w:jc w:val="center"/>
      </w:pPr>
      <w:r>
        <w:t>РАЙОНА "МОСАЛЬСКИЙ РАЙОН" НА 2023 - 2024 ГГ.</w:t>
      </w:r>
    </w:p>
    <w:p w:rsidR="00770D6A" w:rsidRDefault="00770D6A">
      <w:pPr>
        <w:pStyle w:val="ConsPlusNormal"/>
        <w:jc w:val="both"/>
      </w:pPr>
    </w:p>
    <w:p w:rsidR="00770D6A" w:rsidRDefault="00770D6A">
      <w:pPr>
        <w:pStyle w:val="ConsPlusNormal"/>
        <w:ind w:firstLine="540"/>
        <w:jc w:val="both"/>
      </w:pPr>
      <w:r>
        <w:t xml:space="preserve">В целях реализации </w:t>
      </w:r>
      <w:hyperlink r:id="rId5">
        <w:r>
          <w:rPr>
            <w:color w:val="0000FF"/>
          </w:rPr>
          <w:t>Закона</w:t>
        </w:r>
      </w:hyperlink>
      <w:r>
        <w:t xml:space="preserve"> Калужской области от 06.12.2022 N 307-ОЗ "О внесении изменений в Закон Калужской области "Об установлении нормативов" администрация муниципального района "Мосальский район"</w:t>
      </w:r>
    </w:p>
    <w:p w:rsidR="00770D6A" w:rsidRDefault="00770D6A">
      <w:pPr>
        <w:pStyle w:val="ConsPlusNormal"/>
        <w:spacing w:before="220"/>
        <w:ind w:firstLine="540"/>
        <w:jc w:val="both"/>
      </w:pPr>
      <w:r>
        <w:t>ПОСТАНОВЛЯЕТ:</w:t>
      </w:r>
    </w:p>
    <w:p w:rsidR="00770D6A" w:rsidRDefault="00770D6A">
      <w:pPr>
        <w:pStyle w:val="ConsPlusNormal"/>
        <w:jc w:val="both"/>
      </w:pPr>
    </w:p>
    <w:p w:rsidR="00770D6A" w:rsidRDefault="00770D6A">
      <w:pPr>
        <w:pStyle w:val="ConsPlusNormal"/>
        <w:ind w:firstLine="540"/>
        <w:jc w:val="both"/>
      </w:pPr>
      <w:r>
        <w:t>1. Установить следующие поправочные коэффициенты для муниципальных казенных общеобразовательных учреждений муниципального района "Мосальский район" на 2023 - 2024 годы:</w:t>
      </w:r>
    </w:p>
    <w:p w:rsidR="00770D6A" w:rsidRDefault="00770D6A">
      <w:pPr>
        <w:pStyle w:val="ConsPlusNormal"/>
        <w:spacing w:before="220"/>
        <w:ind w:firstLine="540"/>
        <w:jc w:val="both"/>
      </w:pPr>
      <w:r>
        <w:t>1. МКОУ "Мосальская средняя общеобразовательная школа N 1" - 1,42.</w:t>
      </w:r>
    </w:p>
    <w:p w:rsidR="00770D6A" w:rsidRDefault="00770D6A">
      <w:pPr>
        <w:pStyle w:val="ConsPlusNormal"/>
        <w:spacing w:before="220"/>
        <w:ind w:firstLine="540"/>
        <w:jc w:val="both"/>
      </w:pPr>
      <w:r>
        <w:t>2. МКОУ "Мосальская средняя общеобразовательная школа N 2" - 1,42.</w:t>
      </w:r>
    </w:p>
    <w:p w:rsidR="00770D6A" w:rsidRDefault="00770D6A">
      <w:pPr>
        <w:pStyle w:val="ConsPlusNormal"/>
        <w:spacing w:before="220"/>
        <w:ind w:firstLine="540"/>
        <w:jc w:val="both"/>
      </w:pPr>
      <w:r>
        <w:t>3. МКОУ "Долговская средняя общеобразовательная школа" - 3,99.</w:t>
      </w:r>
    </w:p>
    <w:p w:rsidR="00770D6A" w:rsidRDefault="00770D6A">
      <w:pPr>
        <w:pStyle w:val="ConsPlusNormal"/>
        <w:spacing w:before="220"/>
        <w:ind w:firstLine="540"/>
        <w:jc w:val="both"/>
      </w:pPr>
      <w:r>
        <w:t>4. МКОУ "Людковская средняя общеобразовательная школа" - 4,1.</w:t>
      </w:r>
    </w:p>
    <w:p w:rsidR="00770D6A" w:rsidRDefault="00770D6A">
      <w:pPr>
        <w:pStyle w:val="ConsPlusNormal"/>
        <w:spacing w:before="220"/>
        <w:ind w:firstLine="540"/>
        <w:jc w:val="both"/>
      </w:pPr>
      <w:r>
        <w:t>5. МКОУ "Батищевская основная общеобразовательная школа" - 3,88.</w:t>
      </w:r>
    </w:p>
    <w:p w:rsidR="00770D6A" w:rsidRDefault="00770D6A">
      <w:pPr>
        <w:pStyle w:val="ConsPlusNormal"/>
        <w:spacing w:before="220"/>
        <w:ind w:firstLine="540"/>
        <w:jc w:val="both"/>
      </w:pPr>
      <w:r>
        <w:t>6. МКОУ "Горбачевская основная общеобразовательная школа" - 2,78.</w:t>
      </w:r>
    </w:p>
    <w:p w:rsidR="00770D6A" w:rsidRDefault="00770D6A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возложить на заведующую отделом образования и охраны прав детства администрации МР "Мосальский район".</w:t>
      </w:r>
    </w:p>
    <w:p w:rsidR="00770D6A" w:rsidRDefault="00770D6A">
      <w:pPr>
        <w:pStyle w:val="ConsPlusNormal"/>
        <w:spacing w:before="220"/>
        <w:ind w:firstLine="540"/>
        <w:jc w:val="both"/>
      </w:pPr>
      <w:r>
        <w:t xml:space="preserve">3. Считать утратившим силу </w:t>
      </w:r>
      <w:hyperlink r:id="rId6">
        <w:r>
          <w:rPr>
            <w:color w:val="0000FF"/>
          </w:rPr>
          <w:t>постановление</w:t>
        </w:r>
      </w:hyperlink>
      <w:r>
        <w:t xml:space="preserve"> администрации МР "Мосальский район" от 26.09.2022 N 373 "Об установлении корректирующих коэффициентов на формирование фонда оплаты труда в общеобразовательных учреждениях муниципального района "Мосальский район" на 2023 - 2024 гг.".</w:t>
      </w:r>
    </w:p>
    <w:p w:rsidR="00770D6A" w:rsidRDefault="00770D6A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момента подписания и распространяется на правоотношения, возникшие с 01.09.2023.</w:t>
      </w:r>
    </w:p>
    <w:p w:rsidR="00770D6A" w:rsidRDefault="00770D6A">
      <w:pPr>
        <w:pStyle w:val="ConsPlusNormal"/>
        <w:jc w:val="both"/>
      </w:pPr>
    </w:p>
    <w:p w:rsidR="00770D6A" w:rsidRDefault="00770D6A">
      <w:pPr>
        <w:pStyle w:val="ConsPlusNormal"/>
        <w:jc w:val="right"/>
      </w:pPr>
      <w:r>
        <w:t>Глава администрации</w:t>
      </w:r>
    </w:p>
    <w:p w:rsidR="00770D6A" w:rsidRDefault="00770D6A">
      <w:pPr>
        <w:pStyle w:val="ConsPlusNormal"/>
        <w:jc w:val="right"/>
      </w:pPr>
      <w:r>
        <w:t>муниципального района</w:t>
      </w:r>
    </w:p>
    <w:p w:rsidR="00770D6A" w:rsidRDefault="00770D6A">
      <w:pPr>
        <w:pStyle w:val="ConsPlusNormal"/>
        <w:jc w:val="right"/>
      </w:pPr>
      <w:r>
        <w:t>"Мосальский район"</w:t>
      </w:r>
    </w:p>
    <w:p w:rsidR="00770D6A" w:rsidRDefault="00770D6A">
      <w:pPr>
        <w:pStyle w:val="ConsPlusNormal"/>
        <w:jc w:val="right"/>
      </w:pPr>
      <w:r>
        <w:t>А.В.Кошелев</w:t>
      </w:r>
    </w:p>
    <w:p w:rsidR="00770D6A" w:rsidRDefault="00770D6A">
      <w:pPr>
        <w:pStyle w:val="ConsPlusNormal"/>
        <w:jc w:val="both"/>
      </w:pPr>
    </w:p>
    <w:p w:rsidR="00770D6A" w:rsidRDefault="00770D6A">
      <w:pPr>
        <w:pStyle w:val="ConsPlusNormal"/>
        <w:jc w:val="both"/>
      </w:pPr>
    </w:p>
    <w:p w:rsidR="00770D6A" w:rsidRDefault="00770D6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5585" w:rsidRDefault="00D65585"/>
    <w:sectPr w:rsidR="00D65585" w:rsidSect="00C43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70D6A"/>
    <w:rsid w:val="00022BAF"/>
    <w:rsid w:val="00027C63"/>
    <w:rsid w:val="00075346"/>
    <w:rsid w:val="001E091F"/>
    <w:rsid w:val="0022172F"/>
    <w:rsid w:val="00331F0A"/>
    <w:rsid w:val="003354A0"/>
    <w:rsid w:val="0046555E"/>
    <w:rsid w:val="0048118F"/>
    <w:rsid w:val="004929DA"/>
    <w:rsid w:val="00526BB7"/>
    <w:rsid w:val="00535E86"/>
    <w:rsid w:val="006619FF"/>
    <w:rsid w:val="006754D2"/>
    <w:rsid w:val="00770D6A"/>
    <w:rsid w:val="008635CB"/>
    <w:rsid w:val="00974057"/>
    <w:rsid w:val="00A0757E"/>
    <w:rsid w:val="00A910F0"/>
    <w:rsid w:val="00A913F8"/>
    <w:rsid w:val="00B13BE9"/>
    <w:rsid w:val="00B3034B"/>
    <w:rsid w:val="00BB42A0"/>
    <w:rsid w:val="00BE4E36"/>
    <w:rsid w:val="00BE7141"/>
    <w:rsid w:val="00C433D3"/>
    <w:rsid w:val="00CC2682"/>
    <w:rsid w:val="00CE716D"/>
    <w:rsid w:val="00D56467"/>
    <w:rsid w:val="00D63634"/>
    <w:rsid w:val="00D65585"/>
    <w:rsid w:val="00DA4DD8"/>
    <w:rsid w:val="00E46EE6"/>
    <w:rsid w:val="00E94562"/>
    <w:rsid w:val="00FA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0D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70D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70D6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37&amp;n=154743" TargetMode="External"/><Relationship Id="rId5" Type="http://schemas.openxmlformats.org/officeDocument/2006/relationships/hyperlink" Target="https://login.consultant.ru/link/?req=doc&amp;base=RLAW037&amp;n=155338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1642</Characters>
  <Application>Microsoft Office Word</Application>
  <DocSecurity>0</DocSecurity>
  <Lines>13</Lines>
  <Paragraphs>3</Paragraphs>
  <ScaleCrop>false</ScaleCrop>
  <Company>RePack by SPecialiST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2025-02-26T12:44:00Z</dcterms:created>
  <dcterms:modified xsi:type="dcterms:W3CDTF">2025-02-26T12:45:00Z</dcterms:modified>
</cp:coreProperties>
</file>