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B8" w:rsidRDefault="005911B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11B8" w:rsidRDefault="005911B8">
      <w:pPr>
        <w:pStyle w:val="ConsPlusNormal"/>
        <w:jc w:val="both"/>
        <w:outlineLvl w:val="0"/>
      </w:pPr>
    </w:p>
    <w:p w:rsidR="005911B8" w:rsidRDefault="005911B8">
      <w:pPr>
        <w:pStyle w:val="ConsPlusTitle"/>
        <w:jc w:val="center"/>
        <w:outlineLvl w:val="0"/>
      </w:pPr>
      <w:r>
        <w:t>КАЛУЖСКАЯ ОБЛАСТЬ</w:t>
      </w:r>
    </w:p>
    <w:p w:rsidR="005911B8" w:rsidRDefault="005911B8">
      <w:pPr>
        <w:pStyle w:val="ConsPlusTitle"/>
        <w:jc w:val="center"/>
      </w:pPr>
      <w:r>
        <w:t>АДМИНИСТРАЦИЯ МУНИЦИПАЛЬНОГО РАЙОНА</w:t>
      </w:r>
    </w:p>
    <w:p w:rsidR="005911B8" w:rsidRDefault="005911B8">
      <w:pPr>
        <w:pStyle w:val="ConsPlusTitle"/>
        <w:jc w:val="center"/>
      </w:pPr>
      <w:r>
        <w:t>"МОСАЛЬСКИЙ РАЙОН"</w:t>
      </w:r>
    </w:p>
    <w:p w:rsidR="005911B8" w:rsidRDefault="005911B8">
      <w:pPr>
        <w:pStyle w:val="ConsPlusTitle"/>
        <w:jc w:val="both"/>
      </w:pPr>
    </w:p>
    <w:p w:rsidR="005911B8" w:rsidRDefault="005911B8">
      <w:pPr>
        <w:pStyle w:val="ConsPlusTitle"/>
        <w:jc w:val="center"/>
      </w:pPr>
      <w:r>
        <w:t>ПОСТАНОВЛЕНИЕ</w:t>
      </w:r>
    </w:p>
    <w:p w:rsidR="005911B8" w:rsidRDefault="005911B8">
      <w:pPr>
        <w:pStyle w:val="ConsPlusTitle"/>
        <w:jc w:val="center"/>
      </w:pPr>
      <w:r>
        <w:t>от 13 января 2023 г. N 24</w:t>
      </w:r>
    </w:p>
    <w:p w:rsidR="005911B8" w:rsidRDefault="005911B8">
      <w:pPr>
        <w:pStyle w:val="ConsPlusTitle"/>
        <w:jc w:val="both"/>
      </w:pPr>
    </w:p>
    <w:p w:rsidR="005911B8" w:rsidRDefault="005911B8">
      <w:pPr>
        <w:pStyle w:val="ConsPlusTitle"/>
        <w:jc w:val="center"/>
      </w:pPr>
      <w:r>
        <w:t>О ВНЕСЕНИИ ИЗМЕНЕНИЙ В ПОСТАНОВЛЕНИЕ АДМИНИСТРАЦИИ</w:t>
      </w:r>
    </w:p>
    <w:p w:rsidR="005911B8" w:rsidRDefault="005911B8">
      <w:pPr>
        <w:pStyle w:val="ConsPlusTitle"/>
        <w:jc w:val="center"/>
      </w:pPr>
      <w:r>
        <w:t>МУНИЦИПАЛЬНОГО РАЙОНА "МОСАЛЬСКИЙ РАЙОН" ОТ 25.12.2020 N 627</w:t>
      </w:r>
    </w:p>
    <w:p w:rsidR="005911B8" w:rsidRDefault="005911B8">
      <w:pPr>
        <w:pStyle w:val="ConsPlusTitle"/>
        <w:jc w:val="center"/>
      </w:pPr>
      <w:r>
        <w:t>"ОБ УТВЕРЖДЕНИИ МУНИЦИПАЛЬНОЙ ПРОГРАММЫ МУНИЦИПАЛЬНОГО</w:t>
      </w:r>
    </w:p>
    <w:p w:rsidR="005911B8" w:rsidRDefault="005911B8">
      <w:pPr>
        <w:pStyle w:val="ConsPlusTitle"/>
        <w:jc w:val="center"/>
      </w:pPr>
      <w:r>
        <w:t>РАЙОНА "МОСАЛЬСКИЙ РАЙОН""РАЗВИТИЕ МУНИЦИПАЛЬНОЙ СЛУЖБЫ</w:t>
      </w:r>
    </w:p>
    <w:p w:rsidR="005911B8" w:rsidRDefault="005911B8">
      <w:pPr>
        <w:pStyle w:val="ConsPlusTitle"/>
        <w:jc w:val="center"/>
      </w:pPr>
      <w:r>
        <w:t>В МУНИЦИПАЛЬНОМ РАЙОНЕ "МОСАЛЬСКИЙ РАЙОН"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 xml:space="preserve">В соответствии с решением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Законом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ПОСТАНОВЛЯЕТ: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в </w:t>
      </w:r>
      <w:hyperlink w:anchor="P37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right"/>
      </w:pPr>
      <w:r>
        <w:t>Глава администрации</w:t>
      </w:r>
    </w:p>
    <w:p w:rsidR="005911B8" w:rsidRDefault="005911B8">
      <w:pPr>
        <w:pStyle w:val="ConsPlusNormal"/>
        <w:jc w:val="right"/>
      </w:pPr>
      <w:r>
        <w:t>муниципального района</w:t>
      </w:r>
    </w:p>
    <w:p w:rsidR="005911B8" w:rsidRDefault="005911B8">
      <w:pPr>
        <w:pStyle w:val="ConsPlusNormal"/>
        <w:jc w:val="right"/>
      </w:pPr>
      <w:r>
        <w:t>"Мосальский район"</w:t>
      </w:r>
    </w:p>
    <w:p w:rsidR="005911B8" w:rsidRDefault="005911B8">
      <w:pPr>
        <w:pStyle w:val="ConsPlusNormal"/>
        <w:jc w:val="right"/>
      </w:pPr>
      <w:r>
        <w:t>А.В.Кошелев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right"/>
        <w:outlineLvl w:val="0"/>
      </w:pPr>
      <w:r>
        <w:t>Приложение N 1</w:t>
      </w:r>
    </w:p>
    <w:p w:rsidR="005911B8" w:rsidRDefault="005911B8">
      <w:pPr>
        <w:pStyle w:val="ConsPlusNormal"/>
        <w:jc w:val="right"/>
      </w:pPr>
      <w:r>
        <w:lastRenderedPageBreak/>
        <w:t>к Постановлению</w:t>
      </w:r>
    </w:p>
    <w:p w:rsidR="005911B8" w:rsidRDefault="005911B8">
      <w:pPr>
        <w:pStyle w:val="ConsPlusNormal"/>
        <w:jc w:val="right"/>
      </w:pPr>
      <w:r>
        <w:t>администрации</w:t>
      </w:r>
    </w:p>
    <w:p w:rsidR="005911B8" w:rsidRDefault="005911B8">
      <w:pPr>
        <w:pStyle w:val="ConsPlusNormal"/>
        <w:jc w:val="right"/>
      </w:pPr>
      <w:r>
        <w:t>муниципального района</w:t>
      </w:r>
    </w:p>
    <w:p w:rsidR="005911B8" w:rsidRDefault="005911B8">
      <w:pPr>
        <w:pStyle w:val="ConsPlusNormal"/>
        <w:jc w:val="right"/>
      </w:pPr>
      <w:r>
        <w:t>"Мосальский район"</w:t>
      </w:r>
    </w:p>
    <w:p w:rsidR="005911B8" w:rsidRDefault="005911B8">
      <w:pPr>
        <w:pStyle w:val="ConsPlusNormal"/>
        <w:jc w:val="right"/>
      </w:pPr>
      <w:r>
        <w:t>от 13 января 2023 г. N 24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bookmarkStart w:id="0" w:name="P37"/>
      <w:bookmarkEnd w:id="0"/>
      <w:r>
        <w:t>ПАСПОРТ</w:t>
      </w:r>
    </w:p>
    <w:p w:rsidR="005911B8" w:rsidRDefault="005911B8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5911B8" w:rsidRDefault="005911B8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5911B8" w:rsidRDefault="005911B8">
      <w:pPr>
        <w:pStyle w:val="ConsPlusTitle"/>
        <w:jc w:val="center"/>
      </w:pPr>
      <w:r>
        <w:t>"МОСАЛЬСКИЙ РАЙОН"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sectPr w:rsidR="005911B8" w:rsidSect="00986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438"/>
        <w:gridCol w:w="1504"/>
        <w:gridCol w:w="1384"/>
        <w:gridCol w:w="1384"/>
        <w:gridCol w:w="1077"/>
        <w:gridCol w:w="1077"/>
        <w:gridCol w:w="1077"/>
        <w:gridCol w:w="1077"/>
      </w:tblGrid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5911B8" w:rsidRDefault="005911B8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5911B8" w:rsidRDefault="005911B8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5911B8" w:rsidRDefault="005911B8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5911B8" w:rsidRDefault="005911B8">
            <w:pPr>
              <w:pStyle w:val="ConsPlusNormal"/>
            </w:pPr>
            <w:r>
              <w:t>- развитие института муниципальной службы;</w:t>
            </w:r>
          </w:p>
          <w:p w:rsidR="005911B8" w:rsidRDefault="005911B8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5911B8" w:rsidRDefault="005911B8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5911B8" w:rsidRDefault="005911B8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5911B8" w:rsidRDefault="005911B8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5911B8" w:rsidRDefault="005911B8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5911B8" w:rsidRDefault="005911B8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5911B8" w:rsidRDefault="005911B8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5911B8" w:rsidRDefault="005911B8">
            <w:pPr>
              <w:pStyle w:val="ConsPlusNormal"/>
            </w:pPr>
            <w:r>
              <w:lastRenderedPageBreak/>
              <w:t>- число лиц из кадрового резерва, не являющихся муниципальными служащими, прошедших дополнительное профессиональное обучение;</w:t>
            </w:r>
          </w:p>
          <w:p w:rsidR="005911B8" w:rsidRDefault="005911B8">
            <w:pPr>
              <w:pStyle w:val="ConsPlusNormal"/>
            </w:pPr>
            <w:r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5911B8" w:rsidRDefault="005911B8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2021 - 2026 гг.</w:t>
            </w:r>
          </w:p>
        </w:tc>
      </w:tr>
      <w:tr w:rsidR="005911B8">
        <w:tc>
          <w:tcPr>
            <w:tcW w:w="2267" w:type="dxa"/>
            <w:vMerge w:val="restart"/>
          </w:tcPr>
          <w:p w:rsidR="005911B8" w:rsidRDefault="005911B8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438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7076" w:type="dxa"/>
            <w:gridSpan w:val="6"/>
          </w:tcPr>
          <w:p w:rsidR="005911B8" w:rsidRDefault="005911B8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911B8">
        <w:tc>
          <w:tcPr>
            <w:tcW w:w="22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50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center"/>
            </w:pPr>
            <w:r>
              <w:t>2026</w:t>
            </w:r>
          </w:p>
        </w:tc>
      </w:tr>
      <w:tr w:rsidR="005911B8">
        <w:tc>
          <w:tcPr>
            <w:tcW w:w="22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</w:tcPr>
          <w:p w:rsidR="005911B8" w:rsidRDefault="005911B8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195867389,25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</w:tr>
      <w:tr w:rsidR="005911B8">
        <w:tc>
          <w:tcPr>
            <w:tcW w:w="22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</w:tcPr>
          <w:p w:rsidR="005911B8" w:rsidRDefault="005911B8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7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7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7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77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22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</w:tcPr>
          <w:p w:rsidR="005911B8" w:rsidRDefault="005911B8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179165687,25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</w:tr>
      <w:tr w:rsidR="005911B8">
        <w:tc>
          <w:tcPr>
            <w:tcW w:w="22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</w:tcPr>
          <w:p w:rsidR="005911B8" w:rsidRDefault="005911B8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2438" w:type="dxa"/>
          </w:tcPr>
          <w:p w:rsidR="005911B8" w:rsidRDefault="005911B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6326346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</w:tr>
      <w:tr w:rsidR="005911B8">
        <w:tc>
          <w:tcPr>
            <w:tcW w:w="2267" w:type="dxa"/>
          </w:tcPr>
          <w:p w:rsidR="005911B8" w:rsidRDefault="005911B8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5911B8" w:rsidRDefault="005911B8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5911B8" w:rsidRDefault="005911B8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5911B8" w:rsidRDefault="005911B8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5911B8" w:rsidRDefault="005911B8">
            <w:pPr>
              <w:pStyle w:val="ConsPlusNormal"/>
            </w:pPr>
            <w:r>
              <w:lastRenderedPageBreak/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5911B8" w:rsidRDefault="005911B8">
            <w:pPr>
              <w:pStyle w:val="ConsPlusNormal"/>
            </w:pPr>
            <w:r>
              <w:t>- повысить долю вакантных должностей муниципальной службы, замещаемых на основе назначения из кадрового резерва, увеличив ее до 90% к окончанию реализации Программы;</w:t>
            </w:r>
          </w:p>
          <w:p w:rsidR="005911B8" w:rsidRDefault="005911B8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5911B8" w:rsidRDefault="005911B8">
            <w:pPr>
              <w:pStyle w:val="ConsPlusNormal"/>
            </w:pPr>
            <w:r>
              <w:t>- обеспечить долю муниципальных служащих, прошедших 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5911B8" w:rsidRDefault="005911B8">
      <w:pPr>
        <w:pStyle w:val="ConsPlusNormal"/>
        <w:sectPr w:rsidR="005911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5911B8" w:rsidRDefault="005911B8">
      <w:pPr>
        <w:pStyle w:val="ConsPlusTitle"/>
        <w:jc w:val="center"/>
      </w:pPr>
      <w:r>
        <w:t>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3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5911B8" w:rsidRDefault="005911B8">
      <w:pPr>
        <w:pStyle w:val="ConsPlusTitle"/>
        <w:jc w:val="center"/>
      </w:pPr>
      <w:r>
        <w:t>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Тем не менее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5911B8" w:rsidRDefault="005911B8">
      <w:pPr>
        <w:pStyle w:val="ConsPlusTitle"/>
        <w:jc w:val="center"/>
      </w:pPr>
      <w:r>
        <w:t>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будут обучаться ежегодно).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5911B8" w:rsidRDefault="005911B8">
      <w:pPr>
        <w:pStyle w:val="ConsPlusTitle"/>
        <w:jc w:val="center"/>
      </w:pPr>
      <w:r>
        <w:t>муниципальной программы, цели, задачи и индикаторы</w:t>
      </w:r>
    </w:p>
    <w:p w:rsidR="005911B8" w:rsidRDefault="005911B8">
      <w:pPr>
        <w:pStyle w:val="ConsPlusTitle"/>
        <w:jc w:val="center"/>
      </w:pPr>
      <w:r>
        <w:t>достижения целей и решения задач, основные ожидаемые</w:t>
      </w:r>
    </w:p>
    <w:p w:rsidR="005911B8" w:rsidRDefault="005911B8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5911B8" w:rsidRDefault="005911B8">
      <w:pPr>
        <w:pStyle w:val="ConsPlusTitle"/>
        <w:jc w:val="center"/>
      </w:pPr>
      <w:r>
        <w:t>реализации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5911B8" w:rsidRDefault="005911B8">
      <w:pPr>
        <w:pStyle w:val="ConsPlusTitle"/>
        <w:jc w:val="center"/>
      </w:pPr>
      <w:r>
        <w:t>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5911B8" w:rsidRDefault="005911B8">
      <w:pPr>
        <w:pStyle w:val="ConsPlusTitle"/>
        <w:jc w:val="center"/>
      </w:pPr>
      <w:r>
        <w:t>задач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Цели, задачи муниципальной программы: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lastRenderedPageBreak/>
        <w:t>в рамках Программы предусматривается решение следующих задач: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center"/>
      </w:pPr>
      <w:r>
        <w:t>СВЕДЕНИЯ</w:t>
      </w:r>
    </w:p>
    <w:p w:rsidR="005911B8" w:rsidRDefault="005911B8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5911B8" w:rsidRDefault="0059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572"/>
        <w:gridCol w:w="680"/>
        <w:gridCol w:w="850"/>
        <w:gridCol w:w="850"/>
        <w:gridCol w:w="850"/>
        <w:gridCol w:w="850"/>
        <w:gridCol w:w="850"/>
      </w:tblGrid>
      <w:tr w:rsidR="005911B8">
        <w:tc>
          <w:tcPr>
            <w:tcW w:w="566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250" w:type="dxa"/>
            <w:gridSpan w:val="5"/>
          </w:tcPr>
          <w:p w:rsidR="005911B8" w:rsidRDefault="005911B8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5911B8">
        <w:tc>
          <w:tcPr>
            <w:tcW w:w="566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3572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680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2019, факт</w:t>
            </w:r>
          </w:p>
        </w:tc>
        <w:tc>
          <w:tcPr>
            <w:tcW w:w="850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2020, оценка</w:t>
            </w:r>
          </w:p>
        </w:tc>
        <w:tc>
          <w:tcPr>
            <w:tcW w:w="2550" w:type="dxa"/>
            <w:gridSpan w:val="3"/>
          </w:tcPr>
          <w:p w:rsidR="005911B8" w:rsidRDefault="005911B8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5911B8">
        <w:tc>
          <w:tcPr>
            <w:tcW w:w="566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3572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680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850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850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center"/>
            </w:pPr>
            <w:r>
              <w:t>2023</w:t>
            </w:r>
          </w:p>
        </w:tc>
      </w:tr>
      <w:tr w:rsidR="005911B8">
        <w:tc>
          <w:tcPr>
            <w:tcW w:w="9068" w:type="dxa"/>
            <w:gridSpan w:val="8"/>
          </w:tcPr>
          <w:p w:rsidR="005911B8" w:rsidRDefault="005911B8">
            <w:pPr>
              <w:pStyle w:val="ConsPlusNormal"/>
              <w:jc w:val="center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33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t>Ед.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4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 xml:space="preserve">Число лиц из числа кадрового резерва, не являющихся </w:t>
            </w:r>
            <w:r>
              <w:lastRenderedPageBreak/>
              <w:t>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4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t>Чел.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43</w:t>
            </w:r>
          </w:p>
        </w:tc>
      </w:tr>
      <w:tr w:rsidR="005911B8">
        <w:tc>
          <w:tcPr>
            <w:tcW w:w="566" w:type="dxa"/>
          </w:tcPr>
          <w:p w:rsidR="005911B8" w:rsidRDefault="0059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5911B8" w:rsidRDefault="005911B8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5911B8" w:rsidRDefault="005911B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</w:tr>
    </w:tbl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5911B8" w:rsidRDefault="0059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134"/>
        <w:gridCol w:w="1134"/>
      </w:tblGrid>
      <w:tr w:rsidR="005911B8">
        <w:tc>
          <w:tcPr>
            <w:tcW w:w="567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5911B8" w:rsidRDefault="005911B8">
            <w:pPr>
              <w:pStyle w:val="ConsPlusNormal"/>
            </w:pP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6236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13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center"/>
            </w:pPr>
            <w:r>
              <w:t>2026 оценка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29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5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9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15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37</w:t>
            </w:r>
          </w:p>
        </w:tc>
      </w:tr>
      <w:tr w:rsidR="005911B8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5911B8" w:rsidRDefault="005911B8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5911B8" w:rsidRDefault="005911B8">
            <w:pPr>
              <w:pStyle w:val="ConsPlusNormal"/>
              <w:jc w:val="right"/>
            </w:pPr>
            <w:r>
              <w:t>100</w:t>
            </w:r>
          </w:p>
        </w:tc>
      </w:tr>
    </w:tbl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r>
        <w:lastRenderedPageBreak/>
        <w:t>3. Обобщенная характеристика основных мероприятий</w:t>
      </w:r>
    </w:p>
    <w:p w:rsidR="005911B8" w:rsidRDefault="005911B8">
      <w:pPr>
        <w:pStyle w:val="ConsPlusTitle"/>
        <w:jc w:val="center"/>
      </w:pPr>
      <w:r>
        <w:t>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развитие системы управления муниципальной службой;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r>
        <w:t>4. Обоснования объема финансовых ресурсов, необходимых</w:t>
      </w:r>
    </w:p>
    <w:p w:rsidR="005911B8" w:rsidRDefault="005911B8">
      <w:pPr>
        <w:pStyle w:val="ConsPlusTitle"/>
        <w:jc w:val="center"/>
      </w:pPr>
      <w:r>
        <w:t>для реализации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195867389,25 рубля, в том числе: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2022 году - 35596088,25 рубля;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2023 году - 31130155 рублей;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2024 году - 31130155 рублей;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2025 году - 31130155 рублей;</w:t>
      </w:r>
    </w:p>
    <w:p w:rsidR="005911B8" w:rsidRDefault="005911B8">
      <w:pPr>
        <w:pStyle w:val="ConsPlusNormal"/>
        <w:spacing w:before="220"/>
        <w:ind w:firstLine="540"/>
        <w:jc w:val="both"/>
      </w:pPr>
      <w:r>
        <w:t>в 2026 году - 31130155 рублей.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5911B8" w:rsidRDefault="005911B8">
      <w:pPr>
        <w:pStyle w:val="ConsPlusTitle"/>
        <w:jc w:val="center"/>
      </w:pPr>
      <w:r>
        <w:t>для реализации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right"/>
      </w:pPr>
      <w:r>
        <w:t>(руб. в ценах каждого года)</w:t>
      </w:r>
    </w:p>
    <w:p w:rsidR="005911B8" w:rsidRDefault="005911B8">
      <w:pPr>
        <w:pStyle w:val="ConsPlusNormal"/>
        <w:sectPr w:rsidR="005911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04"/>
        <w:gridCol w:w="1384"/>
        <w:gridCol w:w="1384"/>
        <w:gridCol w:w="1084"/>
        <w:gridCol w:w="1084"/>
        <w:gridCol w:w="1084"/>
        <w:gridCol w:w="1084"/>
      </w:tblGrid>
      <w:tr w:rsidR="005911B8"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104" w:type="dxa"/>
            <w:gridSpan w:val="6"/>
          </w:tcPr>
          <w:p w:rsidR="005911B8" w:rsidRDefault="005911B8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911B8"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50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2026</w:t>
            </w: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195867389,25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179165687,25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</w:tr>
      <w:tr w:rsidR="005911B8"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6326346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</w:tr>
    </w:tbl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2"/>
      </w:pPr>
      <w:r>
        <w:t>4.2. Обоснование объема финансовых ресурсов, необходимых</w:t>
      </w:r>
    </w:p>
    <w:p w:rsidR="005911B8" w:rsidRDefault="005911B8">
      <w:pPr>
        <w:pStyle w:val="ConsPlusTitle"/>
        <w:jc w:val="center"/>
      </w:pPr>
      <w:r>
        <w:t>для реализации муниципальной программы</w:t>
      </w: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right"/>
      </w:pPr>
      <w:r>
        <w:t>(руб.)</w:t>
      </w:r>
    </w:p>
    <w:p w:rsidR="005911B8" w:rsidRDefault="005911B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384"/>
        <w:gridCol w:w="1384"/>
        <w:gridCol w:w="1084"/>
        <w:gridCol w:w="1084"/>
        <w:gridCol w:w="1084"/>
        <w:gridCol w:w="1084"/>
      </w:tblGrid>
      <w:tr w:rsidR="005911B8">
        <w:tc>
          <w:tcPr>
            <w:tcW w:w="567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104" w:type="dxa"/>
            <w:gridSpan w:val="6"/>
          </w:tcPr>
          <w:p w:rsidR="005911B8" w:rsidRDefault="005911B8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5911B8">
        <w:tc>
          <w:tcPr>
            <w:tcW w:w="5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2026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Из общего объема: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Процессные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31130155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084" w:type="dxa"/>
          </w:tcPr>
          <w:p w:rsidR="005911B8" w:rsidRDefault="005911B8">
            <w:pPr>
              <w:pStyle w:val="ConsPlusNormal"/>
            </w:pP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28823767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1729226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1984" w:type="dxa"/>
          </w:tcPr>
          <w:p w:rsidR="005911B8" w:rsidRDefault="005911B8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</w:tr>
    </w:tbl>
    <w:p w:rsidR="005911B8" w:rsidRDefault="005911B8">
      <w:pPr>
        <w:pStyle w:val="ConsPlusNormal"/>
        <w:sectPr w:rsidR="005911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5911B8" w:rsidRDefault="005911B8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5911B8" w:rsidRDefault="005911B8">
      <w:pPr>
        <w:pStyle w:val="ConsPlusTitle"/>
        <w:jc w:val="center"/>
      </w:pPr>
      <w:r>
        <w:t>"Мосальский район"</w:t>
      </w:r>
    </w:p>
    <w:p w:rsidR="005911B8" w:rsidRDefault="00591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4"/>
        <w:gridCol w:w="907"/>
        <w:gridCol w:w="2268"/>
        <w:gridCol w:w="1849"/>
        <w:gridCol w:w="1504"/>
        <w:gridCol w:w="1384"/>
        <w:gridCol w:w="1384"/>
        <w:gridCol w:w="1084"/>
        <w:gridCol w:w="1084"/>
        <w:gridCol w:w="1084"/>
        <w:gridCol w:w="1084"/>
      </w:tblGrid>
      <w:tr w:rsidR="005911B8">
        <w:tc>
          <w:tcPr>
            <w:tcW w:w="567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5911B8" w:rsidRDefault="005911B8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104" w:type="dxa"/>
            <w:gridSpan w:val="6"/>
          </w:tcPr>
          <w:p w:rsidR="005911B8" w:rsidRDefault="005911B8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5911B8">
        <w:tc>
          <w:tcPr>
            <w:tcW w:w="56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43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849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504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center"/>
            </w:pPr>
            <w:r>
              <w:t>2026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5911B8" w:rsidRDefault="005911B8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Обеспечение функционирования аппарата управления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5911B8" w:rsidRDefault="005911B8">
            <w:pPr>
              <w:pStyle w:val="ConsPlusNormal"/>
            </w:pPr>
            <w:r>
              <w:t xml:space="preserve">финансовый отдел администрации </w:t>
            </w:r>
            <w:r>
              <w:lastRenderedPageBreak/>
              <w:t>муниципального района "Мосальский район"</w:t>
            </w:r>
          </w:p>
        </w:tc>
        <w:tc>
          <w:tcPr>
            <w:tcW w:w="1849" w:type="dxa"/>
          </w:tcPr>
          <w:p w:rsidR="005911B8" w:rsidRDefault="005911B8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177457356,15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31777207,15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28456293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применения законодательства о местном самоуправлении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 xml:space="preserve">Ежегодный аудит и оптимизация структуры и штатной численности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район"; отдел бухгалтерского учета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5911B8" w:rsidRDefault="005911B8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673000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73000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120000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Формирование кадрового резерва муниципальной службы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 xml:space="preserve">Совершенствование технологии проведения аттестации, квалификационного </w:t>
            </w:r>
            <w:r>
              <w:lastRenderedPageBreak/>
              <w:t>экзамена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 xml:space="preserve">Управляющий делами администрации муниципального района "Мосальский </w:t>
            </w:r>
            <w:r>
              <w:lastRenderedPageBreak/>
              <w:t>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Развитие информационных технологий кадрового учета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Организация 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 xml:space="preserve">Поддержка </w:t>
            </w:r>
            <w:r>
              <w:lastRenderedPageBreak/>
              <w:t>официального сайта администрации района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 xml:space="preserve">Отдел </w:t>
            </w:r>
            <w:r>
              <w:lastRenderedPageBreak/>
              <w:t>экономического развития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lastRenderedPageBreak/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7" w:type="dxa"/>
            <w:gridSpan w:val="8"/>
          </w:tcPr>
          <w:p w:rsidR="005911B8" w:rsidRDefault="005911B8">
            <w:pPr>
              <w:pStyle w:val="ConsPlusNormal"/>
            </w:pPr>
            <w:r>
              <w:t>Финансирование не требуется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 xml:space="preserve"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(выполнение работ) по обнародованию </w:t>
            </w:r>
            <w:r>
              <w:lastRenderedPageBreak/>
              <w:t>(официальному опубликованию) правовых актов органов муниципальной власти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5911B8" w:rsidRDefault="005911B8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5911B8" w:rsidRDefault="005911B8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  <w:vMerge w:val="restart"/>
          </w:tcPr>
          <w:p w:rsidR="005911B8" w:rsidRDefault="005911B8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13152600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1786700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Резервный фонд</w:t>
            </w:r>
          </w:p>
        </w:tc>
        <w:tc>
          <w:tcPr>
            <w:tcW w:w="907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849" w:type="dxa"/>
            <w:vMerge/>
          </w:tcPr>
          <w:p w:rsidR="005911B8" w:rsidRDefault="005911B8">
            <w:pPr>
              <w:pStyle w:val="ConsPlusNormal"/>
            </w:pP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562000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100,0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Выплаты гражданам, награжденным знаком "Почетный гражданин Мосальского района"</w:t>
            </w:r>
          </w:p>
        </w:tc>
        <w:tc>
          <w:tcPr>
            <w:tcW w:w="90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5911B8" w:rsidRDefault="005911B8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5911B8" w:rsidRDefault="005911B8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548097,10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98097,10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90000</w:t>
            </w:r>
          </w:p>
        </w:tc>
      </w:tr>
      <w:tr w:rsidR="005911B8">
        <w:tc>
          <w:tcPr>
            <w:tcW w:w="567" w:type="dxa"/>
          </w:tcPr>
          <w:p w:rsidR="005911B8" w:rsidRDefault="005911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5911B8" w:rsidRDefault="005911B8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5911B8" w:rsidRDefault="005911B8">
            <w:pPr>
              <w:pStyle w:val="ConsPlusNormal"/>
            </w:pPr>
          </w:p>
        </w:tc>
        <w:tc>
          <w:tcPr>
            <w:tcW w:w="2268" w:type="dxa"/>
          </w:tcPr>
          <w:p w:rsidR="005911B8" w:rsidRDefault="005911B8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</w:t>
            </w:r>
          </w:p>
          <w:p w:rsidR="005911B8" w:rsidRDefault="005911B8">
            <w:pPr>
              <w:pStyle w:val="ConsPlusNormal"/>
            </w:pPr>
            <w:r>
              <w:t>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5911B8" w:rsidRDefault="005911B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5911B8" w:rsidRDefault="005911B8">
            <w:pPr>
              <w:pStyle w:val="ConsPlusNormal"/>
              <w:jc w:val="right"/>
            </w:pPr>
            <w:r>
              <w:t>49647216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5911B8" w:rsidRDefault="005911B8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5911B8" w:rsidRDefault="005911B8">
            <w:pPr>
              <w:pStyle w:val="ConsPlusNormal"/>
              <w:jc w:val="right"/>
            </w:pPr>
            <w:r>
              <w:t>577162</w:t>
            </w:r>
          </w:p>
        </w:tc>
      </w:tr>
    </w:tbl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jc w:val="both"/>
      </w:pPr>
    </w:p>
    <w:p w:rsidR="005911B8" w:rsidRDefault="005911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5B307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1B8"/>
    <w:rsid w:val="00026A66"/>
    <w:rsid w:val="00104AC3"/>
    <w:rsid w:val="001A0ADC"/>
    <w:rsid w:val="003E5B54"/>
    <w:rsid w:val="00451B82"/>
    <w:rsid w:val="00572930"/>
    <w:rsid w:val="005911B8"/>
    <w:rsid w:val="005C436E"/>
    <w:rsid w:val="005D1028"/>
    <w:rsid w:val="00816C2E"/>
    <w:rsid w:val="008E004D"/>
    <w:rsid w:val="00AC52B2"/>
    <w:rsid w:val="00B47B66"/>
    <w:rsid w:val="00B5487C"/>
    <w:rsid w:val="00BB7C3F"/>
    <w:rsid w:val="00C969B2"/>
    <w:rsid w:val="00CD1FA5"/>
    <w:rsid w:val="00D228E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1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11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A1418C37543BAD172A8B86C7E8A66AFC7653638DAFFBD40FA1458294DFAE69C4CBECD789D0B79478621E7364362B0421FeFH" TargetMode="External"/><Relationship Id="rId13" Type="http://schemas.openxmlformats.org/officeDocument/2006/relationships/hyperlink" Target="consultantplus://offline/ref=421A1418C37543BAD172A8B86C7E8A66AFC765363BDDF9BC44F149522114F6E49B43E1C86D8C5375459B3FE42B5F60B214e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1A1418C37543BAD172A8B86C7E8A66AFC7653638DAF8BC43F81458294DFAE69C4CBECD789D0B79478621E7364362B0421FeFH" TargetMode="External"/><Relationship Id="rId12" Type="http://schemas.openxmlformats.org/officeDocument/2006/relationships/hyperlink" Target="consultantplus://offline/ref=421A1418C37543BAD172A8B86C7E8A66AFC7653638DBF9B744FC1458294DFAE69C4CBECD789D0B79478621E7364362B0421FeF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1A1418C37543BAD172A8B86C7E8A66AFC7653638DAF8BC41FF1458294DFAE69C4CBECD789D0B79478621E7364362B0421FeFH" TargetMode="External"/><Relationship Id="rId11" Type="http://schemas.openxmlformats.org/officeDocument/2006/relationships/hyperlink" Target="consultantplus://offline/ref=421A1418C37543BAD172A8B86C7E8A66AFC7653638DAFABA49FC1458294DFAE69C4CBECD789D0B79478621E7364362B0421FeFH" TargetMode="External"/><Relationship Id="rId5" Type="http://schemas.openxmlformats.org/officeDocument/2006/relationships/hyperlink" Target="consultantplus://offline/ref=421A1418C37543BAD172A8B86C7E8A66AFC7653638DBF8B740FB1458294DFAE69C4CBECD789D0B79478621E7364362B0421FeFH" TargetMode="External"/><Relationship Id="rId15" Type="http://schemas.openxmlformats.org/officeDocument/2006/relationships/hyperlink" Target="consultantplus://offline/ref=421A1418C37543BAD172A8B86C7E8A66AFC765363BD8FFBE41F149522114F6E49B43E1C86D8C5375459B3FE42B5F60B214e3H" TargetMode="External"/><Relationship Id="rId10" Type="http://schemas.openxmlformats.org/officeDocument/2006/relationships/hyperlink" Target="consultantplus://offline/ref=421A1418C37543BAD172B6B57A12D468ACCF3E323ED8F6E91CAE120F761DFCB3CE0CE09428DA4074459B3DE73715e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1A1418C37543BAD172A8B86C7E8A66AFC7653638DAFFBD40FA1458294DFAE69C4CBECD6A9D537546843CEF335634E104A99F47470E0A0E278C91FC13eCH" TargetMode="External"/><Relationship Id="rId14" Type="http://schemas.openxmlformats.org/officeDocument/2006/relationships/hyperlink" Target="consultantplus://offline/ref=421A1418C37543BAD172A8B86C7E8A66AFC765363BDDF9BC45F149522114F6E49B43E1C86D8C5375459B3FE42B5F60B214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3855</Words>
  <Characters>21976</Characters>
  <Application>Microsoft Office Word</Application>
  <DocSecurity>0</DocSecurity>
  <Lines>183</Lines>
  <Paragraphs>51</Paragraphs>
  <ScaleCrop>false</ScaleCrop>
  <Company>RePack by SPecialiST</Company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2023-03-13T07:30:00Z</dcterms:created>
  <dcterms:modified xsi:type="dcterms:W3CDTF">2023-03-13T07:31:00Z</dcterms:modified>
</cp:coreProperties>
</file>