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56" w:rsidRDefault="0080725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7256" w:rsidRDefault="00807256">
      <w:pPr>
        <w:pStyle w:val="ConsPlusNormal"/>
        <w:jc w:val="both"/>
        <w:outlineLvl w:val="0"/>
      </w:pPr>
    </w:p>
    <w:p w:rsidR="00807256" w:rsidRDefault="00807256">
      <w:pPr>
        <w:pStyle w:val="ConsPlusTitle"/>
        <w:jc w:val="center"/>
      </w:pPr>
      <w:r>
        <w:t>КАЛУЖСКАЯ ОБЛАСТЬ</w:t>
      </w:r>
    </w:p>
    <w:p w:rsidR="00807256" w:rsidRDefault="00807256">
      <w:pPr>
        <w:pStyle w:val="ConsPlusTitle"/>
        <w:jc w:val="center"/>
      </w:pPr>
      <w:r>
        <w:t>МУНИЦИПАЛЬНОЕ ОБРАЗОВАНИЕ "МОСАЛЬСКИЙ РАЙОН"</w:t>
      </w:r>
    </w:p>
    <w:p w:rsidR="00807256" w:rsidRDefault="00807256">
      <w:pPr>
        <w:pStyle w:val="ConsPlusTitle"/>
        <w:jc w:val="center"/>
      </w:pPr>
      <w:r>
        <w:t>РАЙОННОЕ СОБРАНИЕ</w:t>
      </w:r>
    </w:p>
    <w:p w:rsidR="00807256" w:rsidRDefault="00807256">
      <w:pPr>
        <w:pStyle w:val="ConsPlusTitle"/>
        <w:jc w:val="both"/>
      </w:pPr>
    </w:p>
    <w:p w:rsidR="00807256" w:rsidRDefault="00807256">
      <w:pPr>
        <w:pStyle w:val="ConsPlusTitle"/>
        <w:jc w:val="center"/>
      </w:pPr>
      <w:r>
        <w:t>РЕШЕНИЕ</w:t>
      </w:r>
    </w:p>
    <w:p w:rsidR="00807256" w:rsidRDefault="00807256">
      <w:pPr>
        <w:pStyle w:val="ConsPlusTitle"/>
        <w:jc w:val="center"/>
      </w:pPr>
      <w:r>
        <w:t>от 23 января 2024 г. N 181</w:t>
      </w:r>
    </w:p>
    <w:p w:rsidR="00807256" w:rsidRDefault="00807256">
      <w:pPr>
        <w:pStyle w:val="ConsPlusTitle"/>
        <w:jc w:val="both"/>
      </w:pPr>
    </w:p>
    <w:p w:rsidR="00807256" w:rsidRDefault="00807256">
      <w:pPr>
        <w:pStyle w:val="ConsPlusTitle"/>
        <w:jc w:val="center"/>
      </w:pPr>
      <w:r>
        <w:t>ОБ ИНДЕКСАЦИИ ОКЛАДОВ РАБОТНИКОВ, ЗАМЕЩАЮЩИХ ДОЛЖНОСТИ,</w:t>
      </w:r>
    </w:p>
    <w:p w:rsidR="00807256" w:rsidRDefault="00807256">
      <w:pPr>
        <w:pStyle w:val="ConsPlusTitle"/>
        <w:jc w:val="center"/>
      </w:pPr>
      <w:r>
        <w:t>НЕ ЯВЛЯЮЩИЕСЯ ДОЛЖНОСТЯМИ МУНИЦИПАЛЬНОЙ СЛУЖБЫ ОРГАНОВ</w:t>
      </w:r>
    </w:p>
    <w:p w:rsidR="00807256" w:rsidRDefault="00807256">
      <w:pPr>
        <w:pStyle w:val="ConsPlusTitle"/>
        <w:jc w:val="center"/>
      </w:pPr>
      <w:r>
        <w:t>МЕСТНОГО САМОУПРАВЛЕНИЯ МУНИЦИПАЛЬНОГО РАЙОНА "МОСАЛЬСКИЙ</w:t>
      </w:r>
    </w:p>
    <w:p w:rsidR="00807256" w:rsidRDefault="00807256">
      <w:pPr>
        <w:pStyle w:val="ConsPlusTitle"/>
        <w:jc w:val="center"/>
      </w:pPr>
      <w:r>
        <w:t>РАЙОН", И РАБОТНИКОВ, ОСУЩЕСТВЛЯЮЩИХ ПРОФЕССИОНАЛЬНУЮ</w:t>
      </w:r>
    </w:p>
    <w:p w:rsidR="00807256" w:rsidRDefault="00807256">
      <w:pPr>
        <w:pStyle w:val="ConsPlusTitle"/>
        <w:jc w:val="center"/>
      </w:pPr>
      <w:r>
        <w:t>ДЕЯТЕЛЬНОСТЬ ПО ДОЛЖНОСТЯМ СЛУЖАЩИХ И ПО ПРОФЕССИЯМ РАБОЧИХ</w:t>
      </w:r>
    </w:p>
    <w:p w:rsidR="00807256" w:rsidRDefault="00807256">
      <w:pPr>
        <w:pStyle w:val="ConsPlusTitle"/>
        <w:jc w:val="center"/>
      </w:pPr>
      <w:r>
        <w:t>ОРГАНОВ МЕСТНОГО САМОУПРАВЛЕНИЯ МУНИЦИПАЛЬНОГО РАЙОНА</w:t>
      </w:r>
    </w:p>
    <w:p w:rsidR="00807256" w:rsidRDefault="00807256">
      <w:pPr>
        <w:pStyle w:val="ConsPlusTitle"/>
        <w:jc w:val="center"/>
      </w:pPr>
      <w:r>
        <w:t>"МОСАЛЬСКИЙ РАЙОН"</w:t>
      </w:r>
    </w:p>
    <w:p w:rsidR="00807256" w:rsidRDefault="00807256">
      <w:pPr>
        <w:pStyle w:val="ConsPlusNormal"/>
        <w:jc w:val="both"/>
      </w:pPr>
    </w:p>
    <w:p w:rsidR="00807256" w:rsidRDefault="00807256">
      <w:pPr>
        <w:pStyle w:val="ConsPlusNormal"/>
        <w:ind w:firstLine="540"/>
        <w:jc w:val="both"/>
      </w:pPr>
      <w:r>
        <w:t xml:space="preserve">В соответствии с Решением Районного Собрания МР "Мосальский район" от 08.12.2023 N 174 "О бюджете муниципального района "Мосальский район" на 2024 год и на плановый период 2025 и 2026 годов" и </w:t>
      </w:r>
      <w:hyperlink r:id="rId5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</w:t>
      </w:r>
    </w:p>
    <w:p w:rsidR="00807256" w:rsidRDefault="00807256">
      <w:pPr>
        <w:pStyle w:val="ConsPlusNormal"/>
        <w:spacing w:before="220"/>
        <w:ind w:firstLine="540"/>
        <w:jc w:val="both"/>
      </w:pPr>
      <w:r>
        <w:t>РЕШИЛО:</w:t>
      </w:r>
    </w:p>
    <w:p w:rsidR="00807256" w:rsidRDefault="00807256">
      <w:pPr>
        <w:pStyle w:val="ConsPlusNormal"/>
        <w:jc w:val="both"/>
      </w:pPr>
    </w:p>
    <w:p w:rsidR="00807256" w:rsidRDefault="00807256">
      <w:pPr>
        <w:pStyle w:val="ConsPlusNormal"/>
        <w:ind w:firstLine="540"/>
        <w:jc w:val="both"/>
      </w:pPr>
      <w:r>
        <w:t xml:space="preserve">1. Проиндексировать с 1 января 2024 года на 4,5 процента размеры окладов, установленные в </w:t>
      </w:r>
      <w:hyperlink r:id="rId6">
        <w:r>
          <w:rPr>
            <w:color w:val="0000FF"/>
          </w:rPr>
          <w:t>приложении N 1</w:t>
        </w:r>
      </w:hyperlink>
      <w:r>
        <w:t xml:space="preserve">, </w:t>
      </w:r>
      <w:hyperlink r:id="rId7">
        <w:r>
          <w:rPr>
            <w:color w:val="0000FF"/>
          </w:rPr>
          <w:t>приложении N 2</w:t>
        </w:r>
      </w:hyperlink>
      <w:r>
        <w:t xml:space="preserve"> к Решению Районного Собрания МР "Мосальский район" от 09.10.2012 N 125 "Об оплате труда работников, замещающих должности, не являющиеся должностями муниципальной службы органов местного самоуправления муниципального района "Мосальский район", и работников, осуществляющих профессиональную деятельность по должностям служащих и по профессиям рабочих органов местного самоуправления муниципального района "Мосальский район".</w:t>
      </w:r>
    </w:p>
    <w:p w:rsidR="00807256" w:rsidRDefault="00807256">
      <w:pPr>
        <w:pStyle w:val="ConsPlusNormal"/>
        <w:spacing w:before="220"/>
        <w:ind w:firstLine="540"/>
        <w:jc w:val="both"/>
      </w:pPr>
      <w:r>
        <w:t>2. Установить, что при индексации окладов их размеры подлежат округлению до целого рубля в сторону увеличения.</w:t>
      </w:r>
    </w:p>
    <w:p w:rsidR="00807256" w:rsidRDefault="00807256">
      <w:pPr>
        <w:pStyle w:val="ConsPlusNormal"/>
        <w:spacing w:before="220"/>
        <w:ind w:firstLine="540"/>
        <w:jc w:val="both"/>
      </w:pPr>
      <w:r>
        <w:t>3. Настоящее Решение вступает в силу с момента принятия и распространяется на правоотношения, возникшие с 1 января 2024 года.</w:t>
      </w:r>
    </w:p>
    <w:p w:rsidR="00807256" w:rsidRDefault="00807256">
      <w:pPr>
        <w:pStyle w:val="ConsPlusNormal"/>
        <w:jc w:val="both"/>
      </w:pPr>
    </w:p>
    <w:p w:rsidR="00807256" w:rsidRDefault="00807256">
      <w:pPr>
        <w:pStyle w:val="ConsPlusNormal"/>
        <w:jc w:val="right"/>
      </w:pPr>
      <w:r>
        <w:t>Глава муниципального района</w:t>
      </w:r>
    </w:p>
    <w:p w:rsidR="00807256" w:rsidRDefault="00807256">
      <w:pPr>
        <w:pStyle w:val="ConsPlusNormal"/>
        <w:jc w:val="right"/>
      </w:pPr>
      <w:r>
        <w:t>"Мосальский район"</w:t>
      </w:r>
    </w:p>
    <w:p w:rsidR="00807256" w:rsidRDefault="00807256">
      <w:pPr>
        <w:pStyle w:val="ConsPlusNormal"/>
        <w:jc w:val="right"/>
      </w:pPr>
      <w:r>
        <w:t>М.В.Карама</w:t>
      </w:r>
    </w:p>
    <w:p w:rsidR="00807256" w:rsidRDefault="00807256">
      <w:pPr>
        <w:pStyle w:val="ConsPlusNormal"/>
        <w:jc w:val="both"/>
      </w:pPr>
    </w:p>
    <w:p w:rsidR="00807256" w:rsidRDefault="00807256">
      <w:pPr>
        <w:pStyle w:val="ConsPlusNormal"/>
        <w:jc w:val="both"/>
      </w:pPr>
    </w:p>
    <w:p w:rsidR="00807256" w:rsidRDefault="008072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7F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"/>
  <w:defaultTabStop w:val="708"/>
  <w:characterSpacingControl w:val="doNotCompress"/>
  <w:compat/>
  <w:rsids>
    <w:rsidRoot w:val="00807256"/>
    <w:rsid w:val="00022BAF"/>
    <w:rsid w:val="00027C63"/>
    <w:rsid w:val="00075346"/>
    <w:rsid w:val="001E091F"/>
    <w:rsid w:val="0022172F"/>
    <w:rsid w:val="00240D22"/>
    <w:rsid w:val="00331F0A"/>
    <w:rsid w:val="003354A0"/>
    <w:rsid w:val="0046555E"/>
    <w:rsid w:val="0048118F"/>
    <w:rsid w:val="004929DA"/>
    <w:rsid w:val="00526BB7"/>
    <w:rsid w:val="006619FF"/>
    <w:rsid w:val="00807256"/>
    <w:rsid w:val="008635CB"/>
    <w:rsid w:val="00974057"/>
    <w:rsid w:val="00A0757E"/>
    <w:rsid w:val="00A910F0"/>
    <w:rsid w:val="00A913F8"/>
    <w:rsid w:val="00B3034B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2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72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72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22140&amp;dst=100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22140&amp;dst=100141" TargetMode="External"/><Relationship Id="rId5" Type="http://schemas.openxmlformats.org/officeDocument/2006/relationships/hyperlink" Target="https://login.consultant.ru/link/?req=doc&amp;base=RLAW037&amp;n=16418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2025-02-13T12:48:00Z</dcterms:created>
  <dcterms:modified xsi:type="dcterms:W3CDTF">2025-02-13T12:49:00Z</dcterms:modified>
</cp:coreProperties>
</file>