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FC" w:rsidRDefault="00AD75F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D75FC" w:rsidRDefault="00AD75FC">
      <w:pPr>
        <w:pStyle w:val="ConsPlusNormal"/>
        <w:jc w:val="both"/>
        <w:outlineLvl w:val="0"/>
      </w:pPr>
    </w:p>
    <w:p w:rsidR="00AD75FC" w:rsidRDefault="00AD75FC">
      <w:pPr>
        <w:pStyle w:val="ConsPlusTitle"/>
        <w:jc w:val="center"/>
      </w:pPr>
      <w:r>
        <w:t>КАЛУЖСКАЯ ОБЛАСТЬ</w:t>
      </w:r>
    </w:p>
    <w:p w:rsidR="00AD75FC" w:rsidRDefault="00AD75FC">
      <w:pPr>
        <w:pStyle w:val="ConsPlusTitle"/>
        <w:jc w:val="center"/>
      </w:pPr>
      <w:r>
        <w:t>МУНИЦИПАЛЬНОЕ ОБРАЗОВАНИЕ "МОСАЛЬСКИЙ РАЙОН"</w:t>
      </w:r>
    </w:p>
    <w:p w:rsidR="00AD75FC" w:rsidRDefault="00AD75FC">
      <w:pPr>
        <w:pStyle w:val="ConsPlusTitle"/>
        <w:jc w:val="center"/>
      </w:pPr>
      <w:r>
        <w:t>РАЙОННОЕ СОБРАНИЕ</w:t>
      </w:r>
    </w:p>
    <w:p w:rsidR="00AD75FC" w:rsidRDefault="00AD75FC">
      <w:pPr>
        <w:pStyle w:val="ConsPlusTitle"/>
        <w:jc w:val="center"/>
      </w:pPr>
    </w:p>
    <w:p w:rsidR="00AD75FC" w:rsidRDefault="00AD75FC">
      <w:pPr>
        <w:pStyle w:val="ConsPlusTitle"/>
        <w:jc w:val="center"/>
      </w:pPr>
      <w:r>
        <w:t>РЕШЕНИЕ</w:t>
      </w:r>
    </w:p>
    <w:p w:rsidR="00AD75FC" w:rsidRDefault="00AD75FC">
      <w:pPr>
        <w:pStyle w:val="ConsPlusTitle"/>
        <w:jc w:val="center"/>
      </w:pPr>
      <w:r>
        <w:t>от 16 июля 2024 г. N 197</w:t>
      </w:r>
    </w:p>
    <w:p w:rsidR="00AD75FC" w:rsidRDefault="00AD75FC">
      <w:pPr>
        <w:pStyle w:val="ConsPlusTitle"/>
        <w:jc w:val="center"/>
      </w:pPr>
    </w:p>
    <w:p w:rsidR="00AD75FC" w:rsidRDefault="00AD75FC">
      <w:pPr>
        <w:pStyle w:val="ConsPlusTitle"/>
        <w:jc w:val="center"/>
      </w:pPr>
      <w:r>
        <w:t>О ВНЕСЕНИИ ИЗМЕНЕНИЙ В ПОЛОЖЕНИЕ ОБ ОПЛАТЕ ТРУДА ЛИЦ,</w:t>
      </w:r>
    </w:p>
    <w:p w:rsidR="00AD75FC" w:rsidRDefault="00AD75FC">
      <w:pPr>
        <w:pStyle w:val="ConsPlusTitle"/>
        <w:jc w:val="center"/>
      </w:pPr>
      <w:r>
        <w:t>ЗАМЕЩАЮЩИХ МУНИЦИПАЛЬНЫЕ ДОЛЖНОСТИ МУНИЦИПАЛЬНОЙ СЛУЖБЫ</w:t>
      </w:r>
    </w:p>
    <w:p w:rsidR="00AD75FC" w:rsidRDefault="00AD75FC">
      <w:pPr>
        <w:pStyle w:val="ConsPlusTitle"/>
        <w:jc w:val="center"/>
      </w:pPr>
      <w:r>
        <w:t>В МУНИЦИПАЛЬНОМ РАЙОНЕ "МОСАЛЬСКИЙ РАЙОН", УТВЕРЖДЕННОЕ</w:t>
      </w:r>
    </w:p>
    <w:p w:rsidR="00AD75FC" w:rsidRDefault="00AD75FC">
      <w:pPr>
        <w:pStyle w:val="ConsPlusTitle"/>
        <w:jc w:val="center"/>
      </w:pPr>
      <w:r>
        <w:t>РЕШЕНИЕМ РАЙОННОГО СОБРАНИЯ МР "МОСАЛЬСКИЙ РАЙОН"</w:t>
      </w:r>
    </w:p>
    <w:p w:rsidR="00AD75FC" w:rsidRDefault="00AD75FC">
      <w:pPr>
        <w:pStyle w:val="ConsPlusTitle"/>
        <w:jc w:val="center"/>
      </w:pPr>
      <w:r>
        <w:t>ОТ 25.06.2013 N 161</w:t>
      </w:r>
    </w:p>
    <w:p w:rsidR="00AD75FC" w:rsidRDefault="00AD75FC">
      <w:pPr>
        <w:pStyle w:val="ConsPlusNormal"/>
        <w:jc w:val="both"/>
      </w:pPr>
    </w:p>
    <w:p w:rsidR="00AD75FC" w:rsidRDefault="00AD75FC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Калужской области от 03.12.2007 N 382-ОЗ "О муниципальной службе в Калужской области", </w:t>
      </w:r>
      <w:hyperlink r:id="rId7">
        <w:r>
          <w:rPr>
            <w:color w:val="0000FF"/>
          </w:rPr>
          <w:t>Законом</w:t>
        </w:r>
      </w:hyperlink>
      <w: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должности, муниципальные должности муниципальной службы в Калужской области", </w:t>
      </w:r>
      <w:hyperlink r:id="rId8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11.07.2024 N 413 "О внесении изменений в некоторые постановления Правительства Калужской области" и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>РЕШИЛО:</w:t>
      </w:r>
    </w:p>
    <w:p w:rsidR="00AD75FC" w:rsidRDefault="00AD75FC">
      <w:pPr>
        <w:pStyle w:val="ConsPlusNormal"/>
        <w:jc w:val="both"/>
      </w:pPr>
    </w:p>
    <w:p w:rsidR="00AD75FC" w:rsidRDefault="00AD75FC">
      <w:pPr>
        <w:pStyle w:val="ConsPlusNormal"/>
        <w:ind w:firstLine="540"/>
        <w:jc w:val="both"/>
      </w:pPr>
      <w:r>
        <w:t xml:space="preserve">1. Внести в </w:t>
      </w:r>
      <w:hyperlink r:id="rId10">
        <w:r>
          <w:rPr>
            <w:color w:val="0000FF"/>
          </w:rPr>
          <w:t>Положение</w:t>
        </w:r>
      </w:hyperlink>
      <w:r>
        <w:t xml:space="preserve"> об оплате труда лиц, замещающих муниципальные должности муниципальной службы в муниципальном районе "Мосальский район", утвержденное Решением Районного Собрания МР "Мосальский район" от 25.06.2013 N 161 (в ред. Решений Районного Собрания МР "Мосальский район" от 11.10.2013 N 168, от 05.12.2017 N 124, от 30.01.2018 N 133, от 13.07.2018 N 151, от 27.09.2019 N 192, от 23.10.2020 N 7, от 28.12.2021 N 86, от 26.10.2022 N 120, от 31.01.2023 N 134, от 26.09.2023 N 168) (далее по тексту - Положение), следующие изменения: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 xml:space="preserve">1.1. По </w:t>
      </w:r>
      <w:hyperlink r:id="rId11">
        <w:r>
          <w:rPr>
            <w:color w:val="0000FF"/>
          </w:rPr>
          <w:t>тексту</w:t>
        </w:r>
      </w:hyperlink>
      <w:r>
        <w:t xml:space="preserve"> Положения слова "премия за выполнение особо важных и сложных заданий" заменить словами "премия за выполнение особо важных заданий" в соответствующих падежах.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 xml:space="preserve">1.2. В </w:t>
      </w:r>
      <w:hyperlink r:id="rId12">
        <w:r>
          <w:rPr>
            <w:color w:val="0000FF"/>
          </w:rPr>
          <w:t>подпункте 1.3 пункта 1</w:t>
        </w:r>
      </w:hyperlink>
      <w:r>
        <w:t xml:space="preserve"> Положения слова "43 установленных норматива размеров должностных окладов" заменить словами "53 установленных норматива размеров должностных окладов".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 xml:space="preserve">1.3. </w:t>
      </w:r>
      <w:hyperlink r:id="rId13">
        <w:r>
          <w:rPr>
            <w:color w:val="0000FF"/>
          </w:rPr>
          <w:t>Абзац 2 подпункта 1.4 пункта 1</w:t>
        </w:r>
      </w:hyperlink>
      <w:r>
        <w:t xml:space="preserve"> Положения изложить в следующей редакции: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>"- ежемесячной надбавки к должностному окладу за особые условия муниципальной службы - в размере 28,5 должностных окладов;".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 xml:space="preserve">1.4. </w:t>
      </w:r>
      <w:hyperlink r:id="rId14">
        <w:r>
          <w:rPr>
            <w:color w:val="0000FF"/>
          </w:rPr>
          <w:t>Подпункт 3.1 пункта 3</w:t>
        </w:r>
      </w:hyperlink>
      <w:r>
        <w:t xml:space="preserve"> Положения изложить в следующей редакции: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>"3.1. Муниципальным служащим устанавливается ежемесячная надбавка к должностному окладу за особые условия муниципальной службы: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>- по высшей группе должностей - от 230 до 330 процентов должностного оклада;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>- по главной группе должностей - от 230 до 280 процентов должностного оклада;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lastRenderedPageBreak/>
        <w:t>- по ведущей группе должностей - от 210 до 270 процентов должностного оклада;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>- по старшей группе должностей - от 180 до 230 процентов должностного оклада;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>- по младшей группе должностей - от 130 до 180 процентов должностного оклада.".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 xml:space="preserve">1.5. </w:t>
      </w:r>
      <w:hyperlink r:id="rId15">
        <w:r>
          <w:rPr>
            <w:color w:val="0000FF"/>
          </w:rPr>
          <w:t>Подпункт 5.2 пункта 5</w:t>
        </w:r>
      </w:hyperlink>
      <w:r>
        <w:t xml:space="preserve"> Положения изложить в следующей редакции:</w:t>
      </w:r>
    </w:p>
    <w:p w:rsidR="00AD75FC" w:rsidRDefault="00AD75FC">
      <w:pPr>
        <w:pStyle w:val="ConsPlusNormal"/>
        <w:spacing w:before="220"/>
        <w:ind w:firstLine="540"/>
        <w:jc w:val="both"/>
      </w:pPr>
      <w:r>
        <w:t>"5.2. Ежемесячная надбавка к должностному окладу за классный чин устанавливается муниципальным служащим в следующих размерах:</w:t>
      </w:r>
    </w:p>
    <w:p w:rsidR="00AD75FC" w:rsidRDefault="00AD75F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80"/>
        <w:gridCol w:w="2835"/>
      </w:tblGrid>
      <w:tr w:rsidR="00AD75FC">
        <w:tc>
          <w:tcPr>
            <w:tcW w:w="6180" w:type="dxa"/>
          </w:tcPr>
          <w:p w:rsidR="00AD75FC" w:rsidRDefault="00AD75FC">
            <w:pPr>
              <w:pStyle w:val="ConsPlusNormal"/>
              <w:jc w:val="center"/>
            </w:pPr>
            <w:r>
              <w:t>Наименование классного чина муниципальной службы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center"/>
            </w:pPr>
            <w:r>
              <w:t>Ежемесячная надбавка к должностному окладу за классный чин муниципальным служащим (в рублях)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Действительный муниципальный советник 1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9098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Действительный муниципальный советник 2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8188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Действительный муниципальный советник 3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7166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Муниципальный советник 1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5840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Муниципальный советник 2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5425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Муниципальный советник 3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5008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Советник муниципальной службы 1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4650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Советник муниципальной службы 2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4007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Советник муниципальной службы 3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3365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Референт муниципальной службы 1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3117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Референт муниципальной службы 2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2622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Референт муниципальной службы 3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2128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Секретарь муниципальной службы 1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1733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Секретарь муниципальной службы 2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1338</w:t>
            </w:r>
          </w:p>
        </w:tc>
      </w:tr>
      <w:tr w:rsidR="00AD75FC">
        <w:tc>
          <w:tcPr>
            <w:tcW w:w="6180" w:type="dxa"/>
          </w:tcPr>
          <w:p w:rsidR="00AD75FC" w:rsidRDefault="00AD75FC">
            <w:pPr>
              <w:pStyle w:val="ConsPlusNormal"/>
            </w:pPr>
            <w:r>
              <w:t>Секретарь муниципальной службы 3 класса</w:t>
            </w:r>
          </w:p>
        </w:tc>
        <w:tc>
          <w:tcPr>
            <w:tcW w:w="2835" w:type="dxa"/>
          </w:tcPr>
          <w:p w:rsidR="00AD75FC" w:rsidRDefault="00AD75FC">
            <w:pPr>
              <w:pStyle w:val="ConsPlusNormal"/>
              <w:jc w:val="right"/>
            </w:pPr>
            <w:r>
              <w:t>942</w:t>
            </w:r>
          </w:p>
        </w:tc>
      </w:tr>
    </w:tbl>
    <w:p w:rsidR="00AD75FC" w:rsidRDefault="00AD75FC">
      <w:pPr>
        <w:pStyle w:val="ConsPlusNormal"/>
        <w:jc w:val="both"/>
      </w:pPr>
    </w:p>
    <w:p w:rsidR="00AD75FC" w:rsidRDefault="00AD75FC">
      <w:pPr>
        <w:pStyle w:val="ConsPlusNormal"/>
        <w:ind w:firstLine="540"/>
        <w:jc w:val="both"/>
      </w:pPr>
      <w:r>
        <w:t>2. Настоящее Решение вступает в силу с момента принятия и распространяется на правоотношения, возникшие с 1 июля 2024 года.</w:t>
      </w:r>
    </w:p>
    <w:p w:rsidR="00AD75FC" w:rsidRDefault="00AD75FC">
      <w:pPr>
        <w:pStyle w:val="ConsPlusNormal"/>
        <w:jc w:val="both"/>
      </w:pPr>
    </w:p>
    <w:p w:rsidR="00AD75FC" w:rsidRDefault="00AD75FC">
      <w:pPr>
        <w:pStyle w:val="ConsPlusNormal"/>
        <w:jc w:val="right"/>
      </w:pPr>
      <w:r>
        <w:t>Глава муниципального района</w:t>
      </w:r>
    </w:p>
    <w:p w:rsidR="00AD75FC" w:rsidRDefault="00AD75FC">
      <w:pPr>
        <w:pStyle w:val="ConsPlusNormal"/>
        <w:jc w:val="right"/>
      </w:pPr>
      <w:r>
        <w:t>"Мосальский район"</w:t>
      </w:r>
    </w:p>
    <w:p w:rsidR="00AD75FC" w:rsidRDefault="00AD75FC">
      <w:pPr>
        <w:pStyle w:val="ConsPlusNormal"/>
        <w:jc w:val="right"/>
      </w:pPr>
      <w:r>
        <w:t>М.В.Карама</w:t>
      </w:r>
    </w:p>
    <w:p w:rsidR="00AD75FC" w:rsidRDefault="00AD75FC">
      <w:pPr>
        <w:pStyle w:val="ConsPlusNormal"/>
        <w:jc w:val="both"/>
      </w:pPr>
    </w:p>
    <w:p w:rsidR="00AD75FC" w:rsidRDefault="00AD75FC">
      <w:pPr>
        <w:pStyle w:val="ConsPlusNormal"/>
        <w:jc w:val="both"/>
      </w:pPr>
    </w:p>
    <w:p w:rsidR="00AD75FC" w:rsidRDefault="00AD75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B94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5FC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7E743F"/>
    <w:rsid w:val="008635CB"/>
    <w:rsid w:val="00974057"/>
    <w:rsid w:val="00A0757E"/>
    <w:rsid w:val="00A910F0"/>
    <w:rsid w:val="00A913F8"/>
    <w:rsid w:val="00AD75FC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7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D75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D75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0538" TargetMode="External"/><Relationship Id="rId13" Type="http://schemas.openxmlformats.org/officeDocument/2006/relationships/hyperlink" Target="https://login.consultant.ru/link/?req=doc&amp;base=RLAW037&amp;n=128871&amp;dst=1000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44846" TargetMode="External"/><Relationship Id="rId12" Type="http://schemas.openxmlformats.org/officeDocument/2006/relationships/hyperlink" Target="https://login.consultant.ru/link/?req=doc&amp;base=RLAW037&amp;n=128871&amp;dst=10035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9715" TargetMode="External"/><Relationship Id="rId11" Type="http://schemas.openxmlformats.org/officeDocument/2006/relationships/hyperlink" Target="https://login.consultant.ru/link/?req=doc&amp;base=RLAW037&amp;n=128871&amp;dst=100031" TargetMode="External"/><Relationship Id="rId5" Type="http://schemas.openxmlformats.org/officeDocument/2006/relationships/hyperlink" Target="https://login.consultant.ru/link/?req=doc&amp;base=LAW&amp;n=472833" TargetMode="External"/><Relationship Id="rId15" Type="http://schemas.openxmlformats.org/officeDocument/2006/relationships/hyperlink" Target="https://login.consultant.ru/link/?req=doc&amp;base=RLAW037&amp;n=128871&amp;dst=100290" TargetMode="External"/><Relationship Id="rId10" Type="http://schemas.openxmlformats.org/officeDocument/2006/relationships/hyperlink" Target="https://login.consultant.ru/link/?req=doc&amp;base=RLAW037&amp;n=128871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64185" TargetMode="External"/><Relationship Id="rId14" Type="http://schemas.openxmlformats.org/officeDocument/2006/relationships/hyperlink" Target="https://login.consultant.ru/link/?req=doc&amp;base=RLAW037&amp;n=128871&amp;dst=100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4251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2025-02-21T11:20:00Z</dcterms:created>
  <dcterms:modified xsi:type="dcterms:W3CDTF">2025-02-21T11:20:00Z</dcterms:modified>
</cp:coreProperties>
</file>