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0B" w:rsidRDefault="00C5620B">
      <w:pPr>
        <w:pStyle w:val="ConsPlusTitlePage"/>
      </w:pPr>
      <w:r>
        <w:t xml:space="preserve">Документ предоставлен </w:t>
      </w:r>
      <w:hyperlink r:id="rId4">
        <w:r>
          <w:rPr>
            <w:color w:val="0000FF"/>
          </w:rPr>
          <w:t>КонсультантПлюс</w:t>
        </w:r>
      </w:hyperlink>
      <w:r>
        <w:br/>
      </w:r>
    </w:p>
    <w:p w:rsidR="00C5620B" w:rsidRDefault="00C5620B">
      <w:pPr>
        <w:pStyle w:val="ConsPlusNormal"/>
        <w:jc w:val="both"/>
        <w:outlineLvl w:val="0"/>
      </w:pPr>
    </w:p>
    <w:p w:rsidR="00C5620B" w:rsidRDefault="00C5620B">
      <w:pPr>
        <w:pStyle w:val="ConsPlusTitle"/>
        <w:jc w:val="center"/>
        <w:outlineLvl w:val="0"/>
      </w:pPr>
      <w:r>
        <w:t>КАЛУЖСКАЯ ОБЛАСТЬ</w:t>
      </w:r>
    </w:p>
    <w:p w:rsidR="00C5620B" w:rsidRDefault="00C5620B">
      <w:pPr>
        <w:pStyle w:val="ConsPlusTitle"/>
        <w:jc w:val="center"/>
      </w:pPr>
      <w:r>
        <w:t>АДМИНИСТРАЦИЯ МУНИЦИПАЛЬНОГО РАЙОНА</w:t>
      </w:r>
    </w:p>
    <w:p w:rsidR="00C5620B" w:rsidRDefault="00C5620B">
      <w:pPr>
        <w:pStyle w:val="ConsPlusTitle"/>
        <w:jc w:val="center"/>
      </w:pPr>
      <w:r>
        <w:t>"МОСАЛЬСКИЙ РАЙОН"</w:t>
      </w:r>
    </w:p>
    <w:p w:rsidR="00C5620B" w:rsidRDefault="00C5620B">
      <w:pPr>
        <w:pStyle w:val="ConsPlusTitle"/>
        <w:jc w:val="both"/>
      </w:pPr>
    </w:p>
    <w:p w:rsidR="00C5620B" w:rsidRDefault="00C5620B">
      <w:pPr>
        <w:pStyle w:val="ConsPlusTitle"/>
        <w:jc w:val="center"/>
      </w:pPr>
      <w:r>
        <w:t>ПОСТАНОВЛЕНИЕ</w:t>
      </w:r>
    </w:p>
    <w:p w:rsidR="00C5620B" w:rsidRDefault="00C5620B">
      <w:pPr>
        <w:pStyle w:val="ConsPlusTitle"/>
        <w:jc w:val="center"/>
      </w:pPr>
      <w:r>
        <w:t>от 27 декабря 2024 г. N 487</w:t>
      </w:r>
    </w:p>
    <w:p w:rsidR="00C5620B" w:rsidRDefault="00C5620B">
      <w:pPr>
        <w:pStyle w:val="ConsPlusTitle"/>
        <w:ind w:firstLine="540"/>
        <w:jc w:val="both"/>
      </w:pPr>
    </w:p>
    <w:p w:rsidR="00C5620B" w:rsidRDefault="00C5620B">
      <w:pPr>
        <w:pStyle w:val="ConsPlusTitle"/>
        <w:jc w:val="center"/>
      </w:pPr>
      <w:r>
        <w:t>О СОЗДАНИИ СПАСАТЕЛЬНОЙ СЛУЖБЫ ПО ЗАХОРОНЕНИЮ ТРУПОВ</w:t>
      </w:r>
    </w:p>
    <w:p w:rsidR="00C5620B" w:rsidRDefault="00C5620B">
      <w:pPr>
        <w:pStyle w:val="ConsPlusTitle"/>
        <w:jc w:val="center"/>
      </w:pPr>
      <w:r>
        <w:t>В ВОЕННОЕ ВРЕМЯ НА ТЕРРИТОРИИ МУНИЦИПАЛЬНОГО РАЙОНА</w:t>
      </w:r>
    </w:p>
    <w:p w:rsidR="00C5620B" w:rsidRDefault="00C5620B">
      <w:pPr>
        <w:pStyle w:val="ConsPlusTitle"/>
        <w:jc w:val="center"/>
      </w:pPr>
      <w:r>
        <w:t>"МОСАЛЬСКИЙ РАЙОН", НОВАЯ РЕДАКЦИЯ</w:t>
      </w:r>
    </w:p>
    <w:p w:rsidR="00C5620B" w:rsidRDefault="00C5620B">
      <w:pPr>
        <w:pStyle w:val="ConsPlusNormal"/>
        <w:jc w:val="both"/>
      </w:pPr>
    </w:p>
    <w:p w:rsidR="00C5620B" w:rsidRDefault="00C5620B">
      <w:pPr>
        <w:pStyle w:val="ConsPlusNormal"/>
        <w:ind w:firstLine="540"/>
        <w:jc w:val="both"/>
      </w:pPr>
      <w:r>
        <w:t xml:space="preserve">Во исполнение Федеральных законов от 12.02.1998 </w:t>
      </w:r>
      <w:hyperlink r:id="rId5">
        <w:r>
          <w:rPr>
            <w:color w:val="0000FF"/>
          </w:rPr>
          <w:t>N 28-ФЗ</w:t>
        </w:r>
      </w:hyperlink>
      <w:r>
        <w:t xml:space="preserve">"О гражданской обороне", от 12.01.1996 </w:t>
      </w:r>
      <w:hyperlink r:id="rId6">
        <w:r>
          <w:rPr>
            <w:color w:val="0000FF"/>
          </w:rPr>
          <w:t>N 8-ФЗ</w:t>
        </w:r>
      </w:hyperlink>
      <w:r>
        <w:t xml:space="preserve">"О погребении и похоронном деле", </w:t>
      </w:r>
      <w:hyperlink r:id="rId7">
        <w:r>
          <w:rPr>
            <w:color w:val="0000FF"/>
          </w:rPr>
          <w:t>приказа</w:t>
        </w:r>
      </w:hyperlink>
      <w:r>
        <w:t xml:space="preserve"> МЧС России от 14.11.2008 N 687 "Об утверждении Положения об организации и ведении гражданской обороны в муниципальных образованиях и организациях" в целях повышения готовности органов местного самоуправления муниципальных образований к защите населения от опасностей, возникающих при ведении военных действий или вследствие этих действий, а также срочного захоронения трупов в военное время, администрация муниципального района "Мосальский район"</w:t>
      </w:r>
    </w:p>
    <w:p w:rsidR="00C5620B" w:rsidRDefault="00C5620B">
      <w:pPr>
        <w:pStyle w:val="ConsPlusNormal"/>
        <w:spacing w:before="220"/>
        <w:ind w:firstLine="540"/>
        <w:jc w:val="both"/>
      </w:pPr>
      <w:r>
        <w:t>ПОСТАНОВЛЯЕТ:</w:t>
      </w:r>
    </w:p>
    <w:p w:rsidR="00C5620B" w:rsidRDefault="00C5620B">
      <w:pPr>
        <w:pStyle w:val="ConsPlusNormal"/>
        <w:jc w:val="both"/>
      </w:pPr>
    </w:p>
    <w:p w:rsidR="00C5620B" w:rsidRDefault="00C5620B">
      <w:pPr>
        <w:pStyle w:val="ConsPlusNormal"/>
        <w:ind w:firstLine="540"/>
        <w:jc w:val="both"/>
      </w:pPr>
      <w:r>
        <w:t xml:space="preserve">1. Утвердить </w:t>
      </w:r>
      <w:hyperlink w:anchor="P40">
        <w:r>
          <w:rPr>
            <w:color w:val="0000FF"/>
          </w:rPr>
          <w:t>положение</w:t>
        </w:r>
      </w:hyperlink>
      <w:r>
        <w:t xml:space="preserve"> о спасательной службе по захоронению трупов в военное время на территории муниципального района "Мосальский район" (прилагается).</w:t>
      </w:r>
    </w:p>
    <w:p w:rsidR="00C5620B" w:rsidRDefault="00C5620B">
      <w:pPr>
        <w:pStyle w:val="ConsPlusNormal"/>
        <w:spacing w:before="220"/>
        <w:ind w:firstLine="540"/>
        <w:jc w:val="both"/>
      </w:pPr>
      <w:r>
        <w:t xml:space="preserve">2. Утвердить состав </w:t>
      </w:r>
      <w:hyperlink w:anchor="P113">
        <w:r>
          <w:rPr>
            <w:color w:val="0000FF"/>
          </w:rPr>
          <w:t>сил</w:t>
        </w:r>
      </w:hyperlink>
      <w:r>
        <w:t xml:space="preserve"> и средств, привлекаемых для срочного захоронения трупов в военное время (прилагается).</w:t>
      </w:r>
    </w:p>
    <w:p w:rsidR="00C5620B" w:rsidRDefault="00C5620B">
      <w:pPr>
        <w:pStyle w:val="ConsPlusNormal"/>
        <w:spacing w:before="220"/>
        <w:ind w:firstLine="540"/>
        <w:jc w:val="both"/>
      </w:pPr>
      <w:r>
        <w:t>3. Руководителем службы захоронения на территории муниципального района "Мосальский район" назначить директора МАУ ЖКХ МР "Мосальский район" - Мошарова В.В.</w:t>
      </w:r>
    </w:p>
    <w:p w:rsidR="00C5620B" w:rsidRDefault="00C5620B">
      <w:pPr>
        <w:pStyle w:val="ConsPlusNormal"/>
        <w:spacing w:before="220"/>
        <w:ind w:firstLine="540"/>
        <w:jc w:val="both"/>
      </w:pPr>
      <w:r>
        <w:t>4. Для организации и выполнения комплекса мероприятий по захоронению трупов создать штаб службы в составе:</w:t>
      </w:r>
    </w:p>
    <w:p w:rsidR="00C5620B" w:rsidRDefault="00C5620B">
      <w:pPr>
        <w:pStyle w:val="ConsPlusNormal"/>
        <w:spacing w:before="220"/>
        <w:ind w:firstLine="540"/>
        <w:jc w:val="both"/>
      </w:pPr>
      <w:r>
        <w:t>- заместителя директора МАУ ЖКХ МР "Мосальский район" - Никуличева Е.А.;</w:t>
      </w:r>
    </w:p>
    <w:p w:rsidR="00C5620B" w:rsidRDefault="00C5620B">
      <w:pPr>
        <w:pStyle w:val="ConsPlusNormal"/>
        <w:spacing w:before="220"/>
        <w:ind w:firstLine="540"/>
        <w:jc w:val="both"/>
      </w:pPr>
      <w:r>
        <w:t>- начальника ПП (для обслуживания Мосальского района) МО МВД России "Юхновский" - Багирова Т.Х. (по согласованию);</w:t>
      </w:r>
    </w:p>
    <w:p w:rsidR="00C5620B" w:rsidRDefault="00C5620B">
      <w:pPr>
        <w:pStyle w:val="ConsPlusNormal"/>
        <w:spacing w:before="220"/>
        <w:ind w:firstLine="540"/>
        <w:jc w:val="both"/>
      </w:pPr>
      <w:r>
        <w:t>- начальника отдела архивной работы и ЗАГС - Беловой М.В.;</w:t>
      </w:r>
    </w:p>
    <w:p w:rsidR="00C5620B" w:rsidRDefault="00C5620B">
      <w:pPr>
        <w:pStyle w:val="ConsPlusNormal"/>
        <w:spacing w:before="220"/>
        <w:ind w:firstLine="540"/>
        <w:jc w:val="both"/>
      </w:pPr>
      <w:r>
        <w:t>- начальника ГБУ КО "Мосальская межрайонная станция по борьбе с болезнями животных" - Афанасьева М.Г. (по согласованию);</w:t>
      </w:r>
    </w:p>
    <w:p w:rsidR="00C5620B" w:rsidRDefault="00C5620B">
      <w:pPr>
        <w:pStyle w:val="ConsPlusNormal"/>
        <w:spacing w:before="220"/>
        <w:ind w:firstLine="540"/>
        <w:jc w:val="both"/>
      </w:pPr>
      <w:r>
        <w:t>- специалиста-эксперта ГОУ "Роспотребнадзора" по Калужской области в Кировском, Куйбышевском, Барятинском, Мосальском и Спас-Деменском районе - Михеевой Л.А. (по согласованию);</w:t>
      </w:r>
    </w:p>
    <w:p w:rsidR="00C5620B" w:rsidRDefault="00C5620B">
      <w:pPr>
        <w:pStyle w:val="ConsPlusNormal"/>
        <w:spacing w:before="220"/>
        <w:ind w:firstLine="540"/>
        <w:jc w:val="both"/>
      </w:pPr>
      <w:r>
        <w:t>- заведующего Мосальской участковой больницы ГБУЗ КО "ЦМБ N 4" - Соколова С.Б. (по согласованию).</w:t>
      </w:r>
    </w:p>
    <w:p w:rsidR="00C5620B" w:rsidRDefault="00C5620B">
      <w:pPr>
        <w:pStyle w:val="ConsPlusNormal"/>
        <w:spacing w:before="220"/>
        <w:ind w:firstLine="540"/>
        <w:jc w:val="both"/>
      </w:pPr>
      <w:r>
        <w:t>5. Отделу муниципального хозяйства, ГО и ЧС администрации МР "Мосальский район" спланировать обеспечение спасательной службы силами и средствами на основе Плана гражданской обороны.</w:t>
      </w:r>
    </w:p>
    <w:p w:rsidR="00C5620B" w:rsidRDefault="00C5620B">
      <w:pPr>
        <w:pStyle w:val="ConsPlusNormal"/>
        <w:spacing w:before="220"/>
        <w:ind w:firstLine="540"/>
        <w:jc w:val="both"/>
      </w:pPr>
      <w:r>
        <w:lastRenderedPageBreak/>
        <w:t>6. Контроль за исполнением настоящего постановления возложить на заместителя главы администрации МР "Мосальский район" по муниципальному и сельскому хозяйствам.</w:t>
      </w:r>
    </w:p>
    <w:p w:rsidR="00C5620B" w:rsidRDefault="00C5620B">
      <w:pPr>
        <w:pStyle w:val="ConsPlusNormal"/>
        <w:spacing w:before="220"/>
        <w:ind w:firstLine="540"/>
        <w:jc w:val="both"/>
      </w:pPr>
      <w:r>
        <w:t>7. Считать утратившим силу постановление от 29.07.2019 N 313 "О создании спасательной службы по захоронению трупов в военное время на территории муниципального района "Мосальский район".</w:t>
      </w:r>
    </w:p>
    <w:p w:rsidR="00C5620B" w:rsidRDefault="00C5620B">
      <w:pPr>
        <w:pStyle w:val="ConsPlusNormal"/>
        <w:jc w:val="both"/>
      </w:pPr>
    </w:p>
    <w:p w:rsidR="00C5620B" w:rsidRDefault="00C5620B">
      <w:pPr>
        <w:pStyle w:val="ConsPlusNormal"/>
        <w:jc w:val="right"/>
      </w:pPr>
      <w:r>
        <w:t>Глава администрации</w:t>
      </w:r>
    </w:p>
    <w:p w:rsidR="00C5620B" w:rsidRDefault="00C5620B">
      <w:pPr>
        <w:pStyle w:val="ConsPlusNormal"/>
        <w:jc w:val="right"/>
      </w:pPr>
      <w:r>
        <w:t>муниципального района</w:t>
      </w:r>
    </w:p>
    <w:p w:rsidR="00C5620B" w:rsidRDefault="00C5620B">
      <w:pPr>
        <w:pStyle w:val="ConsPlusNormal"/>
        <w:jc w:val="right"/>
      </w:pPr>
      <w:r>
        <w:t>"Мосальский район"</w:t>
      </w:r>
    </w:p>
    <w:p w:rsidR="00C5620B" w:rsidRDefault="00C5620B">
      <w:pPr>
        <w:pStyle w:val="ConsPlusNormal"/>
        <w:jc w:val="right"/>
      </w:pPr>
      <w:r>
        <w:t>А.В.Кошелев</w:t>
      </w:r>
    </w:p>
    <w:p w:rsidR="00C5620B" w:rsidRDefault="00C5620B">
      <w:pPr>
        <w:pStyle w:val="ConsPlusNormal"/>
        <w:jc w:val="both"/>
      </w:pPr>
    </w:p>
    <w:p w:rsidR="00C5620B" w:rsidRDefault="00C5620B">
      <w:pPr>
        <w:pStyle w:val="ConsPlusNormal"/>
        <w:jc w:val="both"/>
      </w:pPr>
    </w:p>
    <w:p w:rsidR="00C5620B" w:rsidRDefault="00C5620B">
      <w:pPr>
        <w:pStyle w:val="ConsPlusNormal"/>
        <w:jc w:val="both"/>
      </w:pPr>
    </w:p>
    <w:p w:rsidR="00C5620B" w:rsidRDefault="00C5620B">
      <w:pPr>
        <w:pStyle w:val="ConsPlusNormal"/>
        <w:jc w:val="both"/>
      </w:pPr>
    </w:p>
    <w:p w:rsidR="00C5620B" w:rsidRDefault="00C5620B">
      <w:pPr>
        <w:pStyle w:val="ConsPlusNormal"/>
        <w:jc w:val="both"/>
      </w:pPr>
    </w:p>
    <w:p w:rsidR="00C5620B" w:rsidRDefault="00C5620B">
      <w:pPr>
        <w:pStyle w:val="ConsPlusNormal"/>
        <w:jc w:val="right"/>
        <w:outlineLvl w:val="0"/>
      </w:pPr>
      <w:r>
        <w:t>Приложение 1</w:t>
      </w:r>
    </w:p>
    <w:p w:rsidR="00C5620B" w:rsidRDefault="00C5620B">
      <w:pPr>
        <w:pStyle w:val="ConsPlusNormal"/>
        <w:jc w:val="both"/>
      </w:pPr>
    </w:p>
    <w:p w:rsidR="00C5620B" w:rsidRDefault="00C5620B">
      <w:pPr>
        <w:pStyle w:val="ConsPlusTitle"/>
        <w:jc w:val="center"/>
      </w:pPr>
      <w:bookmarkStart w:id="0" w:name="P40"/>
      <w:bookmarkEnd w:id="0"/>
      <w:r>
        <w:t>ПОЛОЖЕНИЕ</w:t>
      </w:r>
    </w:p>
    <w:p w:rsidR="00C5620B" w:rsidRDefault="00C5620B">
      <w:pPr>
        <w:pStyle w:val="ConsPlusTitle"/>
        <w:jc w:val="center"/>
      </w:pPr>
      <w:r>
        <w:t>О СПАСАТЕЛЬНОЙ СЛУЖБЕ ПО ЗАХОРОНЕНИЮ ТРУПОВ В ВОЕННОЕ ВРЕМЯ</w:t>
      </w:r>
    </w:p>
    <w:p w:rsidR="00C5620B" w:rsidRDefault="00C5620B">
      <w:pPr>
        <w:pStyle w:val="ConsPlusNormal"/>
        <w:jc w:val="both"/>
      </w:pPr>
    </w:p>
    <w:p w:rsidR="00C5620B" w:rsidRDefault="00C5620B">
      <w:pPr>
        <w:pStyle w:val="ConsPlusTitle"/>
        <w:jc w:val="center"/>
        <w:outlineLvl w:val="1"/>
      </w:pPr>
      <w:r>
        <w:t>1. Общие положения</w:t>
      </w:r>
    </w:p>
    <w:p w:rsidR="00C5620B" w:rsidRDefault="00C5620B">
      <w:pPr>
        <w:pStyle w:val="ConsPlusNormal"/>
        <w:jc w:val="both"/>
      </w:pPr>
    </w:p>
    <w:p w:rsidR="00C5620B" w:rsidRDefault="00C5620B">
      <w:pPr>
        <w:pStyle w:val="ConsPlusNormal"/>
        <w:ind w:firstLine="540"/>
        <w:jc w:val="both"/>
      </w:pPr>
      <w:r>
        <w:t xml:space="preserve">1.1. Основание создания спасательной службы по захоронению трупов является Федеральный закон от 12.02.1998 </w:t>
      </w:r>
      <w:hyperlink r:id="rId8">
        <w:r>
          <w:rPr>
            <w:color w:val="0000FF"/>
          </w:rPr>
          <w:t>N 28-ФЗ</w:t>
        </w:r>
      </w:hyperlink>
      <w:r>
        <w:t xml:space="preserve">"О гражданской обороне", от 12.01.1996 </w:t>
      </w:r>
      <w:hyperlink r:id="rId9">
        <w:r>
          <w:rPr>
            <w:color w:val="0000FF"/>
          </w:rPr>
          <w:t>N 8-ФЗ</w:t>
        </w:r>
      </w:hyperlink>
      <w:r>
        <w:t>"О погребении и похоронном деле", приказа МЧС России от 14.11.2008 N 607 "Об утверждении Положения об организации и ведении ГО в муниципальных образованиях и организациях".</w:t>
      </w:r>
    </w:p>
    <w:p w:rsidR="00C5620B" w:rsidRDefault="00C5620B">
      <w:pPr>
        <w:pStyle w:val="ConsPlusNormal"/>
        <w:spacing w:before="220"/>
        <w:ind w:firstLine="540"/>
        <w:jc w:val="both"/>
      </w:pPr>
      <w:r>
        <w:t>1.2. Спасательная служба по захоронению трупов представляет собой совокупность органов управления, сил и средств, предназначенных для организации и проведения комплекса мероприятий по захоронению трупов, людей и животных в военное время, а также, в случае необходимости, при чрезвычайных ситуациях мирного времени.</w:t>
      </w:r>
    </w:p>
    <w:p w:rsidR="00C5620B" w:rsidRDefault="00C5620B">
      <w:pPr>
        <w:pStyle w:val="ConsPlusNormal"/>
        <w:spacing w:before="220"/>
        <w:ind w:firstLine="540"/>
        <w:jc w:val="both"/>
      </w:pPr>
      <w:r>
        <w:t>1.3. Спасательная служба по захоронению трупов в своей деятельности руководствуется федеральными нормативными актами и Российской Федерации, нормативными актами Калужской области, муниципального района и настоящим Положением.</w:t>
      </w:r>
    </w:p>
    <w:p w:rsidR="00C5620B" w:rsidRDefault="00C5620B">
      <w:pPr>
        <w:pStyle w:val="ConsPlusNormal"/>
        <w:spacing w:before="220"/>
        <w:ind w:firstLine="540"/>
        <w:jc w:val="both"/>
      </w:pPr>
      <w:r>
        <w:t>Спасательная служба по захоронению трупов осуществляет свою деятельность во взаимодействии с другими силами гражданской обороны, воинскими формированиями, органами МВД, ФСБ, ЗАГС, здравоохранения и другими учреждениями.</w:t>
      </w:r>
    </w:p>
    <w:p w:rsidR="00C5620B" w:rsidRDefault="00C5620B">
      <w:pPr>
        <w:pStyle w:val="ConsPlusNormal"/>
        <w:spacing w:before="220"/>
        <w:ind w:firstLine="540"/>
        <w:jc w:val="both"/>
      </w:pPr>
      <w:r>
        <w:t>1.4. Создание спасательной службы по захоронению трупов возложено на органы местного самоуправления. Руководителем спасательной службы по захоронению трупов муниципального образования назначается директор МАУ ЖКХ МР "Мосальский район", который подчиняется главе муниципального образования. В его оперативном подчинении находится штаб службы.</w:t>
      </w:r>
    </w:p>
    <w:p w:rsidR="00C5620B" w:rsidRDefault="00C5620B">
      <w:pPr>
        <w:pStyle w:val="ConsPlusNormal"/>
        <w:spacing w:before="220"/>
        <w:ind w:firstLine="540"/>
        <w:jc w:val="both"/>
      </w:pPr>
      <w:r>
        <w:t>1.5. Руководитель спасательной службы района в соответствии с возложенными на него задачами имеет право:</w:t>
      </w:r>
    </w:p>
    <w:p w:rsidR="00C5620B" w:rsidRDefault="00C5620B">
      <w:pPr>
        <w:pStyle w:val="ConsPlusNormal"/>
        <w:spacing w:before="220"/>
        <w:ind w:firstLine="540"/>
        <w:jc w:val="both"/>
      </w:pPr>
      <w:r>
        <w:t>- рассматривать проекты распорядительных и иных документов, относящихся к его компетенции по вопросам перевода службы на условия военного времени и обеспечения режима военного положения;</w:t>
      </w:r>
    </w:p>
    <w:p w:rsidR="00C5620B" w:rsidRDefault="00C5620B">
      <w:pPr>
        <w:pStyle w:val="ConsPlusNormal"/>
        <w:spacing w:before="220"/>
        <w:ind w:firstLine="540"/>
        <w:jc w:val="both"/>
      </w:pPr>
      <w:r>
        <w:t xml:space="preserve">- запрашивать, получать и передавать (в том числе привлекать работников) в установленном порядке у органов местного самоуправления, органов военного управления, организаций и </w:t>
      </w:r>
      <w:r>
        <w:lastRenderedPageBreak/>
        <w:t>учреждений (вне зависимости от форм собственности и ведомственной принадлежности) материалы, информацию и данные, необходимые для осуществления возложенных на службу задач и функций.</w:t>
      </w:r>
    </w:p>
    <w:p w:rsidR="00C5620B" w:rsidRDefault="00C5620B">
      <w:pPr>
        <w:pStyle w:val="ConsPlusNormal"/>
        <w:spacing w:before="220"/>
        <w:ind w:firstLine="540"/>
        <w:jc w:val="both"/>
      </w:pPr>
      <w:r>
        <w:t>1.6. На руководителя спасательной службы района возлагается:</w:t>
      </w:r>
    </w:p>
    <w:p w:rsidR="00C5620B" w:rsidRDefault="00C5620B">
      <w:pPr>
        <w:pStyle w:val="ConsPlusNormal"/>
        <w:spacing w:before="220"/>
        <w:ind w:firstLine="540"/>
        <w:jc w:val="both"/>
      </w:pPr>
      <w:r>
        <w:t>- руководство разработкой Планов действий по предупреждению и ликвидации ЧС и Планов гражданской обороны в части применения медицинских нештатных аварийно-спасательных формирований;</w:t>
      </w:r>
    </w:p>
    <w:p w:rsidR="00C5620B" w:rsidRDefault="00C5620B">
      <w:pPr>
        <w:pStyle w:val="ConsPlusNormal"/>
        <w:spacing w:before="220"/>
        <w:ind w:firstLine="540"/>
        <w:jc w:val="both"/>
      </w:pPr>
      <w:r>
        <w:t>- организация и контроль за подготовкой нештатных формирований службы к работе в военное время;</w:t>
      </w:r>
    </w:p>
    <w:p w:rsidR="00C5620B" w:rsidRDefault="00C5620B">
      <w:pPr>
        <w:pStyle w:val="ConsPlusNormal"/>
        <w:spacing w:before="220"/>
        <w:ind w:firstLine="540"/>
        <w:jc w:val="both"/>
      </w:pPr>
      <w:r>
        <w:t>- организация, руководство и контроль за специальной подготовкой работников формирований службы;</w:t>
      </w:r>
    </w:p>
    <w:p w:rsidR="00C5620B" w:rsidRDefault="00C5620B">
      <w:pPr>
        <w:pStyle w:val="ConsPlusNormal"/>
        <w:spacing w:before="220"/>
        <w:ind w:firstLine="540"/>
        <w:jc w:val="both"/>
      </w:pPr>
      <w:r>
        <w:t>- проведение учений, тренировок и занятий с подведомственными формированиями;</w:t>
      </w:r>
    </w:p>
    <w:p w:rsidR="00C5620B" w:rsidRDefault="00C5620B">
      <w:pPr>
        <w:pStyle w:val="ConsPlusNormal"/>
        <w:spacing w:before="220"/>
        <w:ind w:firstLine="540"/>
        <w:jc w:val="both"/>
      </w:pPr>
      <w:r>
        <w:t>- организация взаимодействия с другими органами управления учреждениями по вопросам организации медицинской помощи населению, пострадавшему при ведении военных действий или вследствие этих действий;</w:t>
      </w:r>
    </w:p>
    <w:p w:rsidR="00C5620B" w:rsidRDefault="00C5620B">
      <w:pPr>
        <w:pStyle w:val="ConsPlusNormal"/>
        <w:spacing w:before="220"/>
        <w:ind w:firstLine="540"/>
        <w:jc w:val="both"/>
      </w:pPr>
      <w:r>
        <w:t>- организация и контроль за деятельностью формирований службы по выполнению ими задач в военное время.</w:t>
      </w:r>
    </w:p>
    <w:p w:rsidR="00C5620B" w:rsidRDefault="00C5620B">
      <w:pPr>
        <w:pStyle w:val="ConsPlusNormal"/>
        <w:spacing w:before="220"/>
        <w:ind w:firstLine="540"/>
        <w:jc w:val="both"/>
      </w:pPr>
      <w:r>
        <w:t>1.7. Формирования спасательной службы по захоронению трупов, создаваемые на базе специализированных ритуальных услуг организаций независимо от формы собственности по решению соответствующих руководителей гражданской обороны используются в ходе проведения действий или вследствие этих действий как вспомогательные подразделения для выполнения противоэпидемических мероприятий.</w:t>
      </w:r>
    </w:p>
    <w:p w:rsidR="00C5620B" w:rsidRDefault="00C5620B">
      <w:pPr>
        <w:pStyle w:val="ConsPlusNormal"/>
        <w:jc w:val="both"/>
      </w:pPr>
    </w:p>
    <w:p w:rsidR="00C5620B" w:rsidRDefault="00C5620B">
      <w:pPr>
        <w:pStyle w:val="ConsPlusTitle"/>
        <w:jc w:val="center"/>
        <w:outlineLvl w:val="1"/>
      </w:pPr>
      <w:r>
        <w:t>2. Основные задачи службы</w:t>
      </w:r>
    </w:p>
    <w:p w:rsidR="00C5620B" w:rsidRDefault="00C5620B">
      <w:pPr>
        <w:pStyle w:val="ConsPlusNormal"/>
        <w:jc w:val="both"/>
      </w:pPr>
    </w:p>
    <w:p w:rsidR="00C5620B" w:rsidRDefault="00C5620B">
      <w:pPr>
        <w:pStyle w:val="ConsPlusNormal"/>
        <w:ind w:firstLine="540"/>
        <w:jc w:val="both"/>
      </w:pPr>
      <w:r>
        <w:t>2.1. Основными задачами спасательной службы по захоронению трупов являются:</w:t>
      </w:r>
    </w:p>
    <w:p w:rsidR="00C5620B" w:rsidRDefault="00C5620B">
      <w:pPr>
        <w:pStyle w:val="ConsPlusNormal"/>
        <w:spacing w:before="220"/>
        <w:ind w:firstLine="540"/>
        <w:jc w:val="both"/>
      </w:pPr>
      <w:r>
        <w:t>- планирование, организация и проведение мероприятий по захоронению трупов людей и животных в военное время;</w:t>
      </w:r>
    </w:p>
    <w:p w:rsidR="00C5620B" w:rsidRDefault="00C5620B">
      <w:pPr>
        <w:pStyle w:val="ConsPlusNormal"/>
        <w:spacing w:before="220"/>
        <w:ind w:firstLine="540"/>
        <w:jc w:val="both"/>
      </w:pPr>
      <w:r>
        <w:t>- создание и подготовка сил и средств службы к выполнению задач при проведении мероприятий гражданской обороны;</w:t>
      </w:r>
    </w:p>
    <w:p w:rsidR="00C5620B" w:rsidRDefault="00C5620B">
      <w:pPr>
        <w:pStyle w:val="ConsPlusNormal"/>
        <w:spacing w:before="220"/>
        <w:ind w:firstLine="540"/>
        <w:jc w:val="both"/>
      </w:pPr>
      <w:r>
        <w:t>- создание и содержание запасов медицинских, санитарно-хозяйственных и других средств, предназначенных для формирования спасательной службы по захоронению трупов;</w:t>
      </w:r>
    </w:p>
    <w:p w:rsidR="00C5620B" w:rsidRDefault="00C5620B">
      <w:pPr>
        <w:pStyle w:val="ConsPlusNormal"/>
        <w:spacing w:before="220"/>
        <w:ind w:firstLine="540"/>
        <w:jc w:val="both"/>
      </w:pPr>
      <w:r>
        <w:t>- проведение мероприятий по идентификации, доставке к местам захоронения, обеззараживанию и захоронению трупов;</w:t>
      </w:r>
    </w:p>
    <w:p w:rsidR="00C5620B" w:rsidRDefault="00C5620B">
      <w:pPr>
        <w:pStyle w:val="ConsPlusNormal"/>
        <w:spacing w:before="220"/>
        <w:ind w:firstLine="540"/>
        <w:jc w:val="both"/>
      </w:pPr>
      <w:r>
        <w:t>2.2. Спасательная служба по захоронению трупов создается по решению органов местного самоуправления, а формирования в организациях - по решению руководителей этих организаций. Спасательная служба по захоронению трупов организуется по территориальному принципу на базе специализированных ритуальных организаций и нештатных аварийно-спасательных формирований других организаций.</w:t>
      </w:r>
    </w:p>
    <w:p w:rsidR="00C5620B" w:rsidRDefault="00C5620B">
      <w:pPr>
        <w:pStyle w:val="ConsPlusNormal"/>
        <w:spacing w:before="220"/>
        <w:ind w:firstLine="540"/>
        <w:jc w:val="both"/>
      </w:pPr>
      <w:r>
        <w:t>2.3. В состав спасательной службы по захоронению трупов входят: орган управления и формирования.</w:t>
      </w:r>
    </w:p>
    <w:p w:rsidR="00C5620B" w:rsidRDefault="00C5620B">
      <w:pPr>
        <w:pStyle w:val="ConsPlusNormal"/>
        <w:spacing w:before="220"/>
        <w:ind w:firstLine="540"/>
        <w:jc w:val="both"/>
      </w:pPr>
      <w:r>
        <w:lastRenderedPageBreak/>
        <w:t>Органом управления спасательной службы по захоронению трупов является штаб. Структура и численность службы по захоронению трупов определяется решением органа местного самоуправления городского округа, муниципального района. В состав органа управления входят представители администрации муниципального образования, отдела внутренних дел, ФСБ, органов ЗАГС, центра гигиены и эпидемиологии, учреждений здравоохранения, коммунальных и других служб.</w:t>
      </w:r>
    </w:p>
    <w:p w:rsidR="00C5620B" w:rsidRDefault="00C5620B">
      <w:pPr>
        <w:pStyle w:val="ConsPlusNormal"/>
        <w:spacing w:before="220"/>
        <w:ind w:firstLine="540"/>
        <w:jc w:val="both"/>
      </w:pPr>
      <w:r>
        <w:t>К формированиям, входящим в состав спасательной службы по захоронению трупов относятся:</w:t>
      </w:r>
    </w:p>
    <w:p w:rsidR="00C5620B" w:rsidRDefault="00C5620B">
      <w:pPr>
        <w:pStyle w:val="ConsPlusNormal"/>
        <w:spacing w:before="220"/>
        <w:ind w:firstLine="540"/>
        <w:jc w:val="both"/>
      </w:pPr>
      <w:r>
        <w:t>- формирования по поиску и сбору погибших (умерших);</w:t>
      </w:r>
    </w:p>
    <w:p w:rsidR="00C5620B" w:rsidRDefault="00C5620B">
      <w:pPr>
        <w:pStyle w:val="ConsPlusNormal"/>
        <w:spacing w:before="220"/>
        <w:ind w:firstLine="540"/>
        <w:jc w:val="both"/>
      </w:pPr>
      <w:r>
        <w:t>- специализированные службы по вопросам похоронного дела;</w:t>
      </w:r>
    </w:p>
    <w:p w:rsidR="00C5620B" w:rsidRDefault="00C5620B">
      <w:pPr>
        <w:pStyle w:val="ConsPlusNormal"/>
        <w:spacing w:before="220"/>
        <w:ind w:firstLine="540"/>
        <w:jc w:val="both"/>
      </w:pPr>
      <w:r>
        <w:t>- нештатные аварийно-спасательные формирования гражданской обороны по плану взаимодействия.</w:t>
      </w:r>
    </w:p>
    <w:p w:rsidR="00C5620B" w:rsidRDefault="00C5620B">
      <w:pPr>
        <w:pStyle w:val="ConsPlusNormal"/>
        <w:spacing w:before="220"/>
        <w:ind w:firstLine="540"/>
        <w:jc w:val="both"/>
      </w:pPr>
      <w:r>
        <w:t>2.4. При необходимости для выполнения задач, возлагаемых на спасательную службу по захоронению трупов, решениями органов местного самоуправления могут создаваться и другие формирования спасательной службы по захоронению трупов.</w:t>
      </w:r>
    </w:p>
    <w:p w:rsidR="00C5620B" w:rsidRDefault="00C5620B">
      <w:pPr>
        <w:pStyle w:val="ConsPlusNormal"/>
        <w:jc w:val="both"/>
      </w:pPr>
    </w:p>
    <w:p w:rsidR="00C5620B" w:rsidRDefault="00C5620B">
      <w:pPr>
        <w:pStyle w:val="ConsPlusTitle"/>
        <w:jc w:val="center"/>
        <w:outlineLvl w:val="1"/>
      </w:pPr>
      <w:r>
        <w:t>3. Организация управления спасательной службой</w:t>
      </w:r>
    </w:p>
    <w:p w:rsidR="00C5620B" w:rsidRDefault="00C5620B">
      <w:pPr>
        <w:pStyle w:val="ConsPlusNormal"/>
        <w:jc w:val="both"/>
      </w:pPr>
    </w:p>
    <w:p w:rsidR="00C5620B" w:rsidRDefault="00C5620B">
      <w:pPr>
        <w:pStyle w:val="ConsPlusNormal"/>
        <w:ind w:firstLine="540"/>
        <w:jc w:val="both"/>
      </w:pPr>
      <w:r>
        <w:t>3.1. Управление спасательной службой по захоронению трупов в лице начальника спасательной службы по захоронению трупов и штаба службы заключается:</w:t>
      </w:r>
    </w:p>
    <w:p w:rsidR="00C5620B" w:rsidRDefault="00C5620B">
      <w:pPr>
        <w:pStyle w:val="ConsPlusNormal"/>
        <w:spacing w:before="220"/>
        <w:ind w:firstLine="540"/>
        <w:jc w:val="both"/>
      </w:pPr>
      <w:r>
        <w:t>- в планировании действий специализированных служб по вопросам похоронного дела и нештатных аварийно-спасательных формирований гражданской обороны по захоронению трупов в военное время;</w:t>
      </w:r>
    </w:p>
    <w:p w:rsidR="00C5620B" w:rsidRDefault="00C5620B">
      <w:pPr>
        <w:pStyle w:val="ConsPlusNormal"/>
        <w:spacing w:before="220"/>
        <w:ind w:firstLine="540"/>
        <w:jc w:val="both"/>
      </w:pPr>
      <w:r>
        <w:t>- в поддержании в постоянной готовности организаций и формирований;</w:t>
      </w:r>
    </w:p>
    <w:p w:rsidR="00C5620B" w:rsidRDefault="00C5620B">
      <w:pPr>
        <w:pStyle w:val="ConsPlusNormal"/>
        <w:spacing w:before="220"/>
        <w:ind w:firstLine="540"/>
        <w:jc w:val="both"/>
      </w:pPr>
      <w:r>
        <w:t>- в подготовке руководителей и личного состава формирований.</w:t>
      </w:r>
    </w:p>
    <w:p w:rsidR="00C5620B" w:rsidRDefault="00C5620B">
      <w:pPr>
        <w:pStyle w:val="ConsPlusNormal"/>
        <w:spacing w:before="220"/>
        <w:ind w:firstLine="540"/>
        <w:jc w:val="both"/>
      </w:pPr>
      <w:r>
        <w:t>3.2. Применение формирований спасательной службы осуществляется на основании плана срочного захоронения трупов муниципального образования.</w:t>
      </w:r>
    </w:p>
    <w:p w:rsidR="00C5620B" w:rsidRDefault="00C5620B">
      <w:pPr>
        <w:pStyle w:val="ConsPlusNormal"/>
        <w:spacing w:before="220"/>
        <w:ind w:firstLine="540"/>
        <w:jc w:val="both"/>
      </w:pPr>
      <w:r>
        <w:t>В комплект документов этого плана входят:</w:t>
      </w:r>
    </w:p>
    <w:p w:rsidR="00C5620B" w:rsidRDefault="00C5620B">
      <w:pPr>
        <w:pStyle w:val="ConsPlusNormal"/>
        <w:spacing w:before="220"/>
        <w:ind w:firstLine="540"/>
        <w:jc w:val="both"/>
      </w:pPr>
      <w:r>
        <w:t>- перечень мест массового захоронения погибших людей и животных в военное время;</w:t>
      </w:r>
    </w:p>
    <w:p w:rsidR="00C5620B" w:rsidRDefault="00C5620B">
      <w:pPr>
        <w:pStyle w:val="ConsPlusNormal"/>
        <w:spacing w:before="220"/>
        <w:ind w:firstLine="540"/>
        <w:jc w:val="both"/>
      </w:pPr>
      <w:r>
        <w:t>- состав органа управления спасательной службы;</w:t>
      </w:r>
    </w:p>
    <w:p w:rsidR="00C5620B" w:rsidRDefault="00C5620B">
      <w:pPr>
        <w:pStyle w:val="ConsPlusNormal"/>
        <w:spacing w:before="220"/>
        <w:ind w:firstLine="540"/>
        <w:jc w:val="both"/>
      </w:pPr>
      <w:r>
        <w:t>- перечень формирований по поиску и сбору погибших (умерших), специализированных служб по вопросам похоронного дела и привлекаемых нештатных аварийно-спасательных формирований гражданской обороны по плану взаимодействия;</w:t>
      </w:r>
    </w:p>
    <w:p w:rsidR="00C5620B" w:rsidRDefault="00C5620B">
      <w:pPr>
        <w:pStyle w:val="ConsPlusNormal"/>
        <w:spacing w:before="220"/>
        <w:ind w:firstLine="540"/>
        <w:jc w:val="both"/>
      </w:pPr>
      <w:r>
        <w:t>- схема оповещения органов управления и формирований спасательной службы;</w:t>
      </w:r>
    </w:p>
    <w:p w:rsidR="00C5620B" w:rsidRDefault="00C5620B">
      <w:pPr>
        <w:pStyle w:val="ConsPlusNormal"/>
        <w:spacing w:before="220"/>
        <w:ind w:firstLine="540"/>
        <w:jc w:val="both"/>
      </w:pPr>
      <w:r>
        <w:t>- схема управления и связи на военное время;</w:t>
      </w:r>
    </w:p>
    <w:p w:rsidR="00C5620B" w:rsidRDefault="00C5620B">
      <w:pPr>
        <w:pStyle w:val="ConsPlusNormal"/>
        <w:spacing w:before="220"/>
        <w:ind w:firstLine="540"/>
        <w:jc w:val="both"/>
      </w:pPr>
      <w:r>
        <w:t>- расчеты, заявки, справочные и другие материалы.</w:t>
      </w:r>
    </w:p>
    <w:p w:rsidR="00C5620B" w:rsidRDefault="00C5620B">
      <w:pPr>
        <w:pStyle w:val="ConsPlusNormal"/>
        <w:spacing w:before="220"/>
        <w:ind w:firstLine="540"/>
        <w:jc w:val="both"/>
      </w:pPr>
      <w:r>
        <w:t>План разрабатывается в мирное время и корректируется по мере необходимости.</w:t>
      </w:r>
    </w:p>
    <w:p w:rsidR="00C5620B" w:rsidRDefault="00C5620B">
      <w:pPr>
        <w:pStyle w:val="ConsPlusNormal"/>
        <w:spacing w:before="220"/>
        <w:ind w:firstLine="540"/>
        <w:jc w:val="both"/>
      </w:pPr>
      <w:r>
        <w:t>Начальник спасательной службы по захоронению трупов осуществляет непосредственное руководство планированием мероприятий по срочному захоронению трупов.</w:t>
      </w:r>
    </w:p>
    <w:p w:rsidR="00C5620B" w:rsidRDefault="00C5620B">
      <w:pPr>
        <w:pStyle w:val="ConsPlusNormal"/>
        <w:jc w:val="both"/>
      </w:pPr>
    </w:p>
    <w:p w:rsidR="00C5620B" w:rsidRDefault="00C5620B">
      <w:pPr>
        <w:pStyle w:val="ConsPlusTitle"/>
        <w:jc w:val="center"/>
        <w:outlineLvl w:val="1"/>
      </w:pPr>
      <w:r>
        <w:t>4. Мероприятия по срочному захоронению трупов</w:t>
      </w:r>
    </w:p>
    <w:p w:rsidR="00C5620B" w:rsidRDefault="00C5620B">
      <w:pPr>
        <w:pStyle w:val="ConsPlusNormal"/>
        <w:jc w:val="both"/>
      </w:pPr>
    </w:p>
    <w:p w:rsidR="00C5620B" w:rsidRDefault="00C5620B">
      <w:pPr>
        <w:pStyle w:val="ConsPlusNormal"/>
        <w:ind w:firstLine="540"/>
        <w:jc w:val="both"/>
      </w:pPr>
      <w:r>
        <w:t>4.1. К мероприятиям по организации срочного захоронения трупов относятся:</w:t>
      </w:r>
    </w:p>
    <w:p w:rsidR="00C5620B" w:rsidRDefault="00C5620B">
      <w:pPr>
        <w:pStyle w:val="ConsPlusNormal"/>
        <w:spacing w:before="220"/>
        <w:ind w:firstLine="540"/>
        <w:jc w:val="both"/>
      </w:pPr>
      <w:r>
        <w:t>- определение мест массового захоронения погибших людей и животных в военное время;</w:t>
      </w:r>
    </w:p>
    <w:p w:rsidR="00C5620B" w:rsidRDefault="00C5620B">
      <w:pPr>
        <w:pStyle w:val="ConsPlusNormal"/>
        <w:spacing w:before="220"/>
        <w:ind w:firstLine="540"/>
        <w:jc w:val="both"/>
      </w:pPr>
      <w:r>
        <w:t>- создание и накопление материально-технических средств для проведения срочного захоронения трупов и средств обеззараживания;</w:t>
      </w:r>
    </w:p>
    <w:p w:rsidR="00C5620B" w:rsidRDefault="00C5620B">
      <w:pPr>
        <w:pStyle w:val="ConsPlusNormal"/>
        <w:spacing w:before="220"/>
        <w:ind w:firstLine="540"/>
        <w:jc w:val="both"/>
      </w:pPr>
      <w:r>
        <w:t>- подготовка и техническое оснащение формирований.</w:t>
      </w:r>
    </w:p>
    <w:p w:rsidR="00C5620B" w:rsidRDefault="00C5620B">
      <w:pPr>
        <w:pStyle w:val="ConsPlusNormal"/>
        <w:spacing w:before="220"/>
        <w:ind w:firstLine="540"/>
        <w:jc w:val="both"/>
      </w:pPr>
      <w:r>
        <w:t>4.2. Примерная программа обучения сотрудников формирований службы разрабатывается и утверждается Министерством Российской Федерации по делам гражданской обороны, чрезвычайных ситуаций и ликвидации последствий стихийных бедствий. Общий объем обучения сотрудников формирований должен составлять не менее 36 часов в год. Проведение аттестации сотрудников формирований не предусматривается вследствие специфики выполняемых подразделениями задач.</w:t>
      </w:r>
    </w:p>
    <w:p w:rsidR="00C5620B" w:rsidRDefault="00C5620B">
      <w:pPr>
        <w:pStyle w:val="ConsPlusNormal"/>
        <w:jc w:val="both"/>
      </w:pPr>
    </w:p>
    <w:p w:rsidR="00C5620B" w:rsidRDefault="00C5620B">
      <w:pPr>
        <w:pStyle w:val="ConsPlusTitle"/>
        <w:jc w:val="center"/>
        <w:outlineLvl w:val="1"/>
      </w:pPr>
      <w:r>
        <w:t>5. Материальное и финансовое обеспечение</w:t>
      </w:r>
    </w:p>
    <w:p w:rsidR="00C5620B" w:rsidRDefault="00C5620B">
      <w:pPr>
        <w:pStyle w:val="ConsPlusNormal"/>
        <w:jc w:val="both"/>
      </w:pPr>
    </w:p>
    <w:p w:rsidR="00C5620B" w:rsidRDefault="00C5620B">
      <w:pPr>
        <w:pStyle w:val="ConsPlusNormal"/>
        <w:ind w:firstLine="540"/>
        <w:jc w:val="both"/>
      </w:pPr>
      <w:r>
        <w:t>5.1. Финансирование спасательной службы по захоронению трупов осуществляется в соответствии с действующим законодательством Российской Федерации на выполнение мероприятий по гражданской обороне.</w:t>
      </w:r>
    </w:p>
    <w:p w:rsidR="00C5620B" w:rsidRDefault="00C5620B">
      <w:pPr>
        <w:pStyle w:val="ConsPlusNormal"/>
        <w:jc w:val="both"/>
      </w:pPr>
    </w:p>
    <w:p w:rsidR="00C5620B" w:rsidRDefault="00C5620B">
      <w:pPr>
        <w:pStyle w:val="ConsPlusNormal"/>
        <w:jc w:val="both"/>
      </w:pPr>
    </w:p>
    <w:p w:rsidR="00C5620B" w:rsidRDefault="00C5620B">
      <w:pPr>
        <w:pStyle w:val="ConsPlusNormal"/>
        <w:jc w:val="both"/>
      </w:pPr>
    </w:p>
    <w:p w:rsidR="00C5620B" w:rsidRDefault="00C5620B">
      <w:pPr>
        <w:pStyle w:val="ConsPlusNormal"/>
        <w:jc w:val="both"/>
      </w:pPr>
    </w:p>
    <w:p w:rsidR="00C5620B" w:rsidRDefault="00C5620B">
      <w:pPr>
        <w:pStyle w:val="ConsPlusNormal"/>
        <w:jc w:val="both"/>
      </w:pPr>
    </w:p>
    <w:p w:rsidR="00C5620B" w:rsidRDefault="00C5620B">
      <w:pPr>
        <w:pStyle w:val="ConsPlusNormal"/>
        <w:jc w:val="right"/>
        <w:outlineLvl w:val="0"/>
      </w:pPr>
      <w:r>
        <w:t>Приложение 2</w:t>
      </w:r>
    </w:p>
    <w:p w:rsidR="00C5620B" w:rsidRDefault="00C5620B">
      <w:pPr>
        <w:pStyle w:val="ConsPlusNormal"/>
        <w:jc w:val="both"/>
      </w:pPr>
    </w:p>
    <w:p w:rsidR="00C5620B" w:rsidRDefault="00C5620B">
      <w:pPr>
        <w:pStyle w:val="ConsPlusTitle"/>
        <w:jc w:val="center"/>
      </w:pPr>
      <w:bookmarkStart w:id="1" w:name="P113"/>
      <w:bookmarkEnd w:id="1"/>
      <w:r>
        <w:t>СИЛЫ И СРЕДСТВА МУНИЦИПАЛЬНОГО РАЙОНА "МОСАЛЬСКИЙ РАЙОН",</w:t>
      </w:r>
    </w:p>
    <w:p w:rsidR="00C5620B" w:rsidRDefault="00C5620B">
      <w:pPr>
        <w:pStyle w:val="ConsPlusTitle"/>
        <w:jc w:val="center"/>
      </w:pPr>
      <w:r>
        <w:t>ПРИВЛЕКАЕМЫЕ ДЛЯ ЗАХОРОНЕНИЯ ТРУПОВ В ВОЕННОЕ ВРЕМЯ</w:t>
      </w:r>
    </w:p>
    <w:p w:rsidR="00C5620B" w:rsidRDefault="00C562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65"/>
        <w:gridCol w:w="1077"/>
        <w:gridCol w:w="2268"/>
        <w:gridCol w:w="737"/>
      </w:tblGrid>
      <w:tr w:rsidR="00C5620B">
        <w:tc>
          <w:tcPr>
            <w:tcW w:w="567" w:type="dxa"/>
          </w:tcPr>
          <w:p w:rsidR="00C5620B" w:rsidRDefault="00C5620B">
            <w:pPr>
              <w:pStyle w:val="ConsPlusNormal"/>
              <w:jc w:val="center"/>
            </w:pPr>
            <w:r>
              <w:t>1</w:t>
            </w:r>
          </w:p>
        </w:tc>
        <w:tc>
          <w:tcPr>
            <w:tcW w:w="4365" w:type="dxa"/>
          </w:tcPr>
          <w:p w:rsidR="00C5620B" w:rsidRDefault="00C5620B">
            <w:pPr>
              <w:pStyle w:val="ConsPlusNormal"/>
              <w:jc w:val="center"/>
            </w:pPr>
            <w:r>
              <w:t>2</w:t>
            </w:r>
          </w:p>
        </w:tc>
        <w:tc>
          <w:tcPr>
            <w:tcW w:w="1077" w:type="dxa"/>
          </w:tcPr>
          <w:p w:rsidR="00C5620B" w:rsidRDefault="00C5620B">
            <w:pPr>
              <w:pStyle w:val="ConsPlusNormal"/>
              <w:jc w:val="center"/>
            </w:pPr>
            <w:r>
              <w:t>3</w:t>
            </w:r>
          </w:p>
        </w:tc>
        <w:tc>
          <w:tcPr>
            <w:tcW w:w="2268" w:type="dxa"/>
          </w:tcPr>
          <w:p w:rsidR="00C5620B" w:rsidRDefault="00C5620B">
            <w:pPr>
              <w:pStyle w:val="ConsPlusNormal"/>
              <w:jc w:val="center"/>
            </w:pPr>
            <w:r>
              <w:t>4</w:t>
            </w:r>
          </w:p>
        </w:tc>
        <w:tc>
          <w:tcPr>
            <w:tcW w:w="737" w:type="dxa"/>
          </w:tcPr>
          <w:p w:rsidR="00C5620B" w:rsidRDefault="00C5620B">
            <w:pPr>
              <w:pStyle w:val="ConsPlusNormal"/>
              <w:jc w:val="center"/>
            </w:pPr>
            <w:r>
              <w:t>5</w:t>
            </w:r>
          </w:p>
        </w:tc>
      </w:tr>
      <w:tr w:rsidR="00C5620B">
        <w:tc>
          <w:tcPr>
            <w:tcW w:w="9014" w:type="dxa"/>
            <w:gridSpan w:val="5"/>
          </w:tcPr>
          <w:p w:rsidR="00C5620B" w:rsidRDefault="00C5620B">
            <w:pPr>
              <w:pStyle w:val="ConsPlusNormal"/>
              <w:jc w:val="center"/>
              <w:outlineLvl w:val="1"/>
            </w:pPr>
            <w:r>
              <w:t>Основные формирования</w:t>
            </w:r>
          </w:p>
        </w:tc>
      </w:tr>
      <w:tr w:rsidR="00C5620B">
        <w:tc>
          <w:tcPr>
            <w:tcW w:w="567" w:type="dxa"/>
          </w:tcPr>
          <w:p w:rsidR="00C5620B" w:rsidRDefault="00C5620B">
            <w:pPr>
              <w:pStyle w:val="ConsPlusNormal"/>
              <w:jc w:val="center"/>
            </w:pPr>
            <w:r>
              <w:t>1</w:t>
            </w:r>
          </w:p>
        </w:tc>
        <w:tc>
          <w:tcPr>
            <w:tcW w:w="4365" w:type="dxa"/>
          </w:tcPr>
          <w:p w:rsidR="00C5620B" w:rsidRDefault="00C5620B">
            <w:pPr>
              <w:pStyle w:val="ConsPlusNormal"/>
            </w:pPr>
            <w:r>
              <w:t>Специализированные службы по вопросам похоронного дела:</w:t>
            </w:r>
          </w:p>
          <w:p w:rsidR="00C5620B" w:rsidRDefault="00C5620B">
            <w:pPr>
              <w:pStyle w:val="ConsPlusNormal"/>
            </w:pPr>
            <w:r>
              <w:t>- МАУ ЖКХ МР "Мосальский район";</w:t>
            </w:r>
          </w:p>
          <w:p w:rsidR="00C5620B" w:rsidRDefault="00C5620B">
            <w:pPr>
              <w:pStyle w:val="ConsPlusNormal"/>
            </w:pPr>
            <w:r>
              <w:t>- ИП "Кудрявцева Татьяна Михайловна"</w:t>
            </w:r>
          </w:p>
        </w:tc>
        <w:tc>
          <w:tcPr>
            <w:tcW w:w="1077" w:type="dxa"/>
          </w:tcPr>
          <w:p w:rsidR="00C5620B" w:rsidRDefault="00C5620B">
            <w:pPr>
              <w:pStyle w:val="ConsPlusNormal"/>
            </w:pPr>
            <w:r>
              <w:t>По штату</w:t>
            </w:r>
          </w:p>
        </w:tc>
        <w:tc>
          <w:tcPr>
            <w:tcW w:w="2268" w:type="dxa"/>
          </w:tcPr>
          <w:p w:rsidR="00C5620B" w:rsidRDefault="00C5620B">
            <w:pPr>
              <w:pStyle w:val="ConsPlusNormal"/>
            </w:pPr>
            <w:r>
              <w:t>Средства по оказанию ритуальных услуг</w:t>
            </w:r>
          </w:p>
        </w:tc>
        <w:tc>
          <w:tcPr>
            <w:tcW w:w="737" w:type="dxa"/>
          </w:tcPr>
          <w:p w:rsidR="00C5620B" w:rsidRDefault="00C5620B">
            <w:pPr>
              <w:pStyle w:val="ConsPlusNormal"/>
            </w:pPr>
          </w:p>
        </w:tc>
      </w:tr>
      <w:tr w:rsidR="00C5620B">
        <w:tc>
          <w:tcPr>
            <w:tcW w:w="567" w:type="dxa"/>
          </w:tcPr>
          <w:p w:rsidR="00C5620B" w:rsidRDefault="00C5620B">
            <w:pPr>
              <w:pStyle w:val="ConsPlusNormal"/>
              <w:jc w:val="center"/>
            </w:pPr>
            <w:r>
              <w:t>2</w:t>
            </w:r>
          </w:p>
        </w:tc>
        <w:tc>
          <w:tcPr>
            <w:tcW w:w="4365" w:type="dxa"/>
          </w:tcPr>
          <w:p w:rsidR="00C5620B" w:rsidRDefault="00C5620B">
            <w:pPr>
              <w:pStyle w:val="ConsPlusNormal"/>
            </w:pPr>
            <w:r>
              <w:t>Разведывательная группа - определение мест захоронения МАУ ЖКХ МР "Мосальский район"</w:t>
            </w:r>
          </w:p>
        </w:tc>
        <w:tc>
          <w:tcPr>
            <w:tcW w:w="1077" w:type="dxa"/>
          </w:tcPr>
          <w:p w:rsidR="00C5620B" w:rsidRDefault="00C5620B">
            <w:pPr>
              <w:pStyle w:val="ConsPlusNormal"/>
              <w:jc w:val="right"/>
            </w:pPr>
            <w:r>
              <w:t>2</w:t>
            </w:r>
          </w:p>
        </w:tc>
        <w:tc>
          <w:tcPr>
            <w:tcW w:w="2268" w:type="dxa"/>
          </w:tcPr>
          <w:p w:rsidR="00C5620B" w:rsidRDefault="00C5620B">
            <w:pPr>
              <w:pStyle w:val="ConsPlusNormal"/>
            </w:pPr>
            <w:r>
              <w:t>Автомобиль - 1</w:t>
            </w:r>
          </w:p>
        </w:tc>
        <w:tc>
          <w:tcPr>
            <w:tcW w:w="737" w:type="dxa"/>
          </w:tcPr>
          <w:p w:rsidR="00C5620B" w:rsidRDefault="00C5620B">
            <w:pPr>
              <w:pStyle w:val="ConsPlusNormal"/>
            </w:pPr>
          </w:p>
        </w:tc>
      </w:tr>
      <w:tr w:rsidR="00C5620B">
        <w:tc>
          <w:tcPr>
            <w:tcW w:w="567" w:type="dxa"/>
          </w:tcPr>
          <w:p w:rsidR="00C5620B" w:rsidRDefault="00C5620B">
            <w:pPr>
              <w:pStyle w:val="ConsPlusNormal"/>
              <w:jc w:val="center"/>
            </w:pPr>
            <w:r>
              <w:t>3</w:t>
            </w:r>
          </w:p>
        </w:tc>
        <w:tc>
          <w:tcPr>
            <w:tcW w:w="4365" w:type="dxa"/>
          </w:tcPr>
          <w:p w:rsidR="00C5620B" w:rsidRDefault="00C5620B">
            <w:pPr>
              <w:pStyle w:val="ConsPlusNormal"/>
            </w:pPr>
            <w:r>
              <w:t>Группа обеззараживания МАУ ЖКХ МР "Мосальский район"</w:t>
            </w:r>
          </w:p>
        </w:tc>
        <w:tc>
          <w:tcPr>
            <w:tcW w:w="1077" w:type="dxa"/>
          </w:tcPr>
          <w:p w:rsidR="00C5620B" w:rsidRDefault="00C5620B">
            <w:pPr>
              <w:pStyle w:val="ConsPlusNormal"/>
              <w:jc w:val="right"/>
            </w:pPr>
            <w:r>
              <w:t>4</w:t>
            </w:r>
          </w:p>
        </w:tc>
        <w:tc>
          <w:tcPr>
            <w:tcW w:w="2268" w:type="dxa"/>
          </w:tcPr>
          <w:p w:rsidR="00C5620B" w:rsidRDefault="00C5620B">
            <w:pPr>
              <w:pStyle w:val="ConsPlusNormal"/>
            </w:pPr>
            <w:r>
              <w:t>Подметально-уборочная и поливомоечная машина - 1</w:t>
            </w:r>
          </w:p>
        </w:tc>
        <w:tc>
          <w:tcPr>
            <w:tcW w:w="737" w:type="dxa"/>
          </w:tcPr>
          <w:p w:rsidR="00C5620B" w:rsidRDefault="00C5620B">
            <w:pPr>
              <w:pStyle w:val="ConsPlusNormal"/>
            </w:pPr>
          </w:p>
        </w:tc>
      </w:tr>
      <w:tr w:rsidR="00C5620B">
        <w:tc>
          <w:tcPr>
            <w:tcW w:w="567" w:type="dxa"/>
          </w:tcPr>
          <w:p w:rsidR="00C5620B" w:rsidRDefault="00C5620B">
            <w:pPr>
              <w:pStyle w:val="ConsPlusNormal"/>
              <w:jc w:val="center"/>
            </w:pPr>
            <w:r>
              <w:t>4</w:t>
            </w:r>
          </w:p>
        </w:tc>
        <w:tc>
          <w:tcPr>
            <w:tcW w:w="4365" w:type="dxa"/>
          </w:tcPr>
          <w:p w:rsidR="00C5620B" w:rsidRDefault="00C5620B">
            <w:pPr>
              <w:pStyle w:val="ConsPlusNormal"/>
            </w:pPr>
            <w:r>
              <w:t>Сводная группа МАУ ЖКХ МР "Мосальский район"</w:t>
            </w:r>
          </w:p>
        </w:tc>
        <w:tc>
          <w:tcPr>
            <w:tcW w:w="1077" w:type="dxa"/>
          </w:tcPr>
          <w:p w:rsidR="00C5620B" w:rsidRDefault="00C5620B">
            <w:pPr>
              <w:pStyle w:val="ConsPlusNormal"/>
              <w:jc w:val="right"/>
            </w:pPr>
            <w:r>
              <w:t>6</w:t>
            </w:r>
          </w:p>
        </w:tc>
        <w:tc>
          <w:tcPr>
            <w:tcW w:w="2268" w:type="dxa"/>
          </w:tcPr>
          <w:p w:rsidR="00C5620B" w:rsidRDefault="00C5620B">
            <w:pPr>
              <w:pStyle w:val="ConsPlusNormal"/>
            </w:pPr>
            <w:r>
              <w:t>Экскаватор - 1.</w:t>
            </w:r>
          </w:p>
          <w:p w:rsidR="00C5620B" w:rsidRDefault="00C5620B">
            <w:pPr>
              <w:pStyle w:val="ConsPlusNormal"/>
            </w:pPr>
            <w:r>
              <w:t>Бульдозер - 1.</w:t>
            </w:r>
          </w:p>
          <w:p w:rsidR="00C5620B" w:rsidRDefault="00C5620B">
            <w:pPr>
              <w:pStyle w:val="ConsPlusNormal"/>
            </w:pPr>
            <w:r>
              <w:t>Самосвал - 1</w:t>
            </w:r>
          </w:p>
        </w:tc>
        <w:tc>
          <w:tcPr>
            <w:tcW w:w="737" w:type="dxa"/>
          </w:tcPr>
          <w:p w:rsidR="00C5620B" w:rsidRDefault="00C5620B">
            <w:pPr>
              <w:pStyle w:val="ConsPlusNormal"/>
            </w:pPr>
          </w:p>
        </w:tc>
      </w:tr>
      <w:tr w:rsidR="00C5620B">
        <w:tc>
          <w:tcPr>
            <w:tcW w:w="567" w:type="dxa"/>
          </w:tcPr>
          <w:p w:rsidR="00C5620B" w:rsidRDefault="00C5620B">
            <w:pPr>
              <w:pStyle w:val="ConsPlusNormal"/>
              <w:jc w:val="center"/>
            </w:pPr>
            <w:r>
              <w:lastRenderedPageBreak/>
              <w:t>5</w:t>
            </w:r>
          </w:p>
        </w:tc>
        <w:tc>
          <w:tcPr>
            <w:tcW w:w="4365" w:type="dxa"/>
          </w:tcPr>
          <w:p w:rsidR="00C5620B" w:rsidRDefault="00C5620B">
            <w:pPr>
              <w:pStyle w:val="ConsPlusNormal"/>
            </w:pPr>
            <w:r>
              <w:t>ПП МО МВД России "Юхновский" (по согласованию)</w:t>
            </w:r>
          </w:p>
        </w:tc>
        <w:tc>
          <w:tcPr>
            <w:tcW w:w="1077" w:type="dxa"/>
          </w:tcPr>
          <w:p w:rsidR="00C5620B" w:rsidRDefault="00C5620B">
            <w:pPr>
              <w:pStyle w:val="ConsPlusNormal"/>
            </w:pPr>
            <w:r>
              <w:t>по штату</w:t>
            </w:r>
          </w:p>
        </w:tc>
        <w:tc>
          <w:tcPr>
            <w:tcW w:w="2268" w:type="dxa"/>
          </w:tcPr>
          <w:p w:rsidR="00C5620B" w:rsidRDefault="00C5620B">
            <w:pPr>
              <w:pStyle w:val="ConsPlusNormal"/>
            </w:pPr>
            <w:r>
              <w:t>Автомобиль - 1</w:t>
            </w:r>
          </w:p>
        </w:tc>
        <w:tc>
          <w:tcPr>
            <w:tcW w:w="737" w:type="dxa"/>
          </w:tcPr>
          <w:p w:rsidR="00C5620B" w:rsidRDefault="00C5620B">
            <w:pPr>
              <w:pStyle w:val="ConsPlusNormal"/>
            </w:pPr>
          </w:p>
        </w:tc>
      </w:tr>
      <w:tr w:rsidR="00C5620B">
        <w:tc>
          <w:tcPr>
            <w:tcW w:w="567" w:type="dxa"/>
          </w:tcPr>
          <w:p w:rsidR="00C5620B" w:rsidRDefault="00C5620B">
            <w:pPr>
              <w:pStyle w:val="ConsPlusNormal"/>
              <w:jc w:val="center"/>
            </w:pPr>
            <w:r>
              <w:t>6</w:t>
            </w:r>
          </w:p>
        </w:tc>
        <w:tc>
          <w:tcPr>
            <w:tcW w:w="4365" w:type="dxa"/>
          </w:tcPr>
          <w:p w:rsidR="00C5620B" w:rsidRDefault="00C5620B">
            <w:pPr>
              <w:pStyle w:val="ConsPlusNormal"/>
            </w:pPr>
            <w:r>
              <w:t>Служба отдела в г. Юхнов УФСБ области (по согласованию)</w:t>
            </w:r>
          </w:p>
        </w:tc>
        <w:tc>
          <w:tcPr>
            <w:tcW w:w="1077" w:type="dxa"/>
          </w:tcPr>
          <w:p w:rsidR="00C5620B" w:rsidRDefault="00C5620B">
            <w:pPr>
              <w:pStyle w:val="ConsPlusNormal"/>
            </w:pPr>
            <w:r>
              <w:t>по штату</w:t>
            </w:r>
          </w:p>
        </w:tc>
        <w:tc>
          <w:tcPr>
            <w:tcW w:w="2268" w:type="dxa"/>
          </w:tcPr>
          <w:p w:rsidR="00C5620B" w:rsidRDefault="00C5620B">
            <w:pPr>
              <w:pStyle w:val="ConsPlusNormal"/>
            </w:pPr>
            <w:r>
              <w:t>Автомобиль - 1</w:t>
            </w:r>
          </w:p>
        </w:tc>
        <w:tc>
          <w:tcPr>
            <w:tcW w:w="737" w:type="dxa"/>
          </w:tcPr>
          <w:p w:rsidR="00C5620B" w:rsidRDefault="00C5620B">
            <w:pPr>
              <w:pStyle w:val="ConsPlusNormal"/>
            </w:pPr>
          </w:p>
        </w:tc>
      </w:tr>
      <w:tr w:rsidR="00C5620B">
        <w:tc>
          <w:tcPr>
            <w:tcW w:w="567" w:type="dxa"/>
          </w:tcPr>
          <w:p w:rsidR="00C5620B" w:rsidRDefault="00C5620B">
            <w:pPr>
              <w:pStyle w:val="ConsPlusNormal"/>
              <w:jc w:val="center"/>
            </w:pPr>
            <w:r>
              <w:t>7</w:t>
            </w:r>
          </w:p>
        </w:tc>
        <w:tc>
          <w:tcPr>
            <w:tcW w:w="4365" w:type="dxa"/>
          </w:tcPr>
          <w:p w:rsidR="00C5620B" w:rsidRDefault="00C5620B">
            <w:pPr>
              <w:pStyle w:val="ConsPlusNormal"/>
            </w:pPr>
            <w:r>
              <w:t>ГБУЗ КО "ЦМБ N 4" (по согласованию)</w:t>
            </w:r>
          </w:p>
        </w:tc>
        <w:tc>
          <w:tcPr>
            <w:tcW w:w="1077" w:type="dxa"/>
          </w:tcPr>
          <w:p w:rsidR="00C5620B" w:rsidRDefault="00C5620B">
            <w:pPr>
              <w:pStyle w:val="ConsPlusNormal"/>
            </w:pPr>
            <w:r>
              <w:t>по штату</w:t>
            </w:r>
          </w:p>
        </w:tc>
        <w:tc>
          <w:tcPr>
            <w:tcW w:w="2268" w:type="dxa"/>
          </w:tcPr>
          <w:p w:rsidR="00C5620B" w:rsidRDefault="00C5620B">
            <w:pPr>
              <w:pStyle w:val="ConsPlusNormal"/>
            </w:pPr>
            <w:r>
              <w:t>Автомобиль - 1</w:t>
            </w:r>
          </w:p>
        </w:tc>
        <w:tc>
          <w:tcPr>
            <w:tcW w:w="737" w:type="dxa"/>
          </w:tcPr>
          <w:p w:rsidR="00C5620B" w:rsidRDefault="00C5620B">
            <w:pPr>
              <w:pStyle w:val="ConsPlusNormal"/>
            </w:pPr>
          </w:p>
        </w:tc>
      </w:tr>
      <w:tr w:rsidR="00C5620B">
        <w:tc>
          <w:tcPr>
            <w:tcW w:w="9014" w:type="dxa"/>
            <w:gridSpan w:val="5"/>
          </w:tcPr>
          <w:p w:rsidR="00C5620B" w:rsidRDefault="00C5620B">
            <w:pPr>
              <w:pStyle w:val="ConsPlusNormal"/>
              <w:jc w:val="center"/>
              <w:outlineLvl w:val="1"/>
            </w:pPr>
            <w:r>
              <w:t>Формирования обеспечения</w:t>
            </w:r>
          </w:p>
        </w:tc>
      </w:tr>
      <w:tr w:rsidR="00C5620B">
        <w:tc>
          <w:tcPr>
            <w:tcW w:w="567" w:type="dxa"/>
          </w:tcPr>
          <w:p w:rsidR="00C5620B" w:rsidRDefault="00C5620B">
            <w:pPr>
              <w:pStyle w:val="ConsPlusNormal"/>
              <w:jc w:val="center"/>
            </w:pPr>
            <w:r>
              <w:t>8</w:t>
            </w:r>
          </w:p>
        </w:tc>
        <w:tc>
          <w:tcPr>
            <w:tcW w:w="4365" w:type="dxa"/>
          </w:tcPr>
          <w:p w:rsidR="00C5620B" w:rsidRDefault="00C5620B">
            <w:pPr>
              <w:pStyle w:val="ConsPlusNormal"/>
            </w:pPr>
            <w:r>
              <w:t>Филиал ФБУЗ "Центр гигиены и эпидемиологии в Калужской области в Кировском районе"</w:t>
            </w:r>
          </w:p>
        </w:tc>
        <w:tc>
          <w:tcPr>
            <w:tcW w:w="1077" w:type="dxa"/>
          </w:tcPr>
          <w:p w:rsidR="00C5620B" w:rsidRDefault="00C5620B">
            <w:pPr>
              <w:pStyle w:val="ConsPlusNormal"/>
            </w:pPr>
            <w:r>
              <w:t>по штату</w:t>
            </w:r>
          </w:p>
        </w:tc>
        <w:tc>
          <w:tcPr>
            <w:tcW w:w="2268" w:type="dxa"/>
          </w:tcPr>
          <w:p w:rsidR="00C5620B" w:rsidRDefault="00C5620B">
            <w:pPr>
              <w:pStyle w:val="ConsPlusNormal"/>
            </w:pPr>
            <w:r>
              <w:t>Средства гигиены, приборы эпидразведки</w:t>
            </w:r>
          </w:p>
        </w:tc>
        <w:tc>
          <w:tcPr>
            <w:tcW w:w="737" w:type="dxa"/>
          </w:tcPr>
          <w:p w:rsidR="00C5620B" w:rsidRDefault="00C5620B">
            <w:pPr>
              <w:pStyle w:val="ConsPlusNormal"/>
            </w:pPr>
          </w:p>
        </w:tc>
      </w:tr>
    </w:tbl>
    <w:p w:rsidR="00C5620B" w:rsidRDefault="00C5620B">
      <w:pPr>
        <w:pStyle w:val="ConsPlusNormal"/>
        <w:jc w:val="both"/>
      </w:pPr>
    </w:p>
    <w:p w:rsidR="00C5620B" w:rsidRDefault="00C5620B">
      <w:pPr>
        <w:pStyle w:val="ConsPlusNormal"/>
        <w:jc w:val="both"/>
      </w:pPr>
    </w:p>
    <w:p w:rsidR="00C5620B" w:rsidRDefault="00C5620B">
      <w:pPr>
        <w:pStyle w:val="ConsPlusNormal"/>
        <w:pBdr>
          <w:bottom w:val="single" w:sz="6" w:space="0" w:color="auto"/>
        </w:pBdr>
        <w:spacing w:before="100" w:after="100"/>
        <w:jc w:val="both"/>
        <w:rPr>
          <w:sz w:val="2"/>
          <w:szCs w:val="2"/>
        </w:rPr>
      </w:pPr>
    </w:p>
    <w:p w:rsidR="00D65585" w:rsidRDefault="00D65585"/>
    <w:sectPr w:rsidR="00D65585" w:rsidSect="00A92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C5620B"/>
    <w:rsid w:val="00022BAF"/>
    <w:rsid w:val="00027C63"/>
    <w:rsid w:val="00075346"/>
    <w:rsid w:val="001E091F"/>
    <w:rsid w:val="0022172F"/>
    <w:rsid w:val="00331F0A"/>
    <w:rsid w:val="003354A0"/>
    <w:rsid w:val="0046555E"/>
    <w:rsid w:val="0048118F"/>
    <w:rsid w:val="004929DA"/>
    <w:rsid w:val="00526BB7"/>
    <w:rsid w:val="006619FF"/>
    <w:rsid w:val="008635CB"/>
    <w:rsid w:val="00974057"/>
    <w:rsid w:val="00A0757E"/>
    <w:rsid w:val="00A910F0"/>
    <w:rsid w:val="00A913F8"/>
    <w:rsid w:val="00B3034B"/>
    <w:rsid w:val="00BE4E36"/>
    <w:rsid w:val="00BE7141"/>
    <w:rsid w:val="00C433D3"/>
    <w:rsid w:val="00C5620B"/>
    <w:rsid w:val="00CC2682"/>
    <w:rsid w:val="00CE716D"/>
    <w:rsid w:val="00D56467"/>
    <w:rsid w:val="00D63634"/>
    <w:rsid w:val="00D65585"/>
    <w:rsid w:val="00DA4DD8"/>
    <w:rsid w:val="00E419C2"/>
    <w:rsid w:val="00E46EE6"/>
    <w:rsid w:val="00E94562"/>
    <w:rsid w:val="00FA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2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62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62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0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099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8291" TargetMode="External"/><Relationship Id="rId11" Type="http://schemas.openxmlformats.org/officeDocument/2006/relationships/theme" Target="theme/theme1.xml"/><Relationship Id="rId5" Type="http://schemas.openxmlformats.org/officeDocument/2006/relationships/hyperlink" Target="https://login.consultant.ru/link/?req=doc&amp;base=LAW&amp;n=482802"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1808</Words>
  <Characters>10311</Characters>
  <Application>Microsoft Office Word</Application>
  <DocSecurity>0</DocSecurity>
  <Lines>85</Lines>
  <Paragraphs>24</Paragraphs>
  <ScaleCrop>false</ScaleCrop>
  <Company>RePack by SPecialiST</Company>
  <LinksUpToDate>false</LinksUpToDate>
  <CharactersWithSpaces>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2025-02-13T13:58:00Z</dcterms:created>
  <dcterms:modified xsi:type="dcterms:W3CDTF">2025-02-13T13:59:00Z</dcterms:modified>
</cp:coreProperties>
</file>