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57" w:type="dxa"/>
        <w:jc w:val="right"/>
        <w:tblCellMar>
          <w:left w:w="0" w:type="dxa"/>
          <w:right w:w="0" w:type="dxa"/>
        </w:tblCellMar>
        <w:tblLook w:val="04A0"/>
      </w:tblPr>
      <w:tblGrid>
        <w:gridCol w:w="9957"/>
      </w:tblGrid>
      <w:tr w:rsidR="00EF1241" w:rsidRPr="006835E2" w:rsidTr="00EF1241">
        <w:trPr>
          <w:trHeight w:val="432"/>
          <w:jc w:val="right"/>
        </w:trPr>
        <w:tc>
          <w:tcPr>
            <w:tcW w:w="9957" w:type="dxa"/>
            <w:tcMar>
              <w:top w:w="0" w:type="dxa"/>
              <w:left w:w="108" w:type="dxa"/>
              <w:bottom w:w="0" w:type="dxa"/>
              <w:right w:w="108" w:type="dxa"/>
            </w:tcMar>
          </w:tcPr>
          <w:p w:rsidR="00EF1241" w:rsidRDefault="00905E53" w:rsidP="00AA1023">
            <w:pPr>
              <w:suppressAutoHyphens/>
              <w:ind w:firstLine="720"/>
              <w:jc w:val="right"/>
            </w:pPr>
            <w:r w:rsidRPr="00905E53">
              <w:t>Приложение  № 1к постановлению</w:t>
            </w:r>
          </w:p>
          <w:p w:rsidR="00AA1023" w:rsidRPr="00905E53" w:rsidRDefault="00AA1023" w:rsidP="00AA1023">
            <w:pPr>
              <w:suppressAutoHyphens/>
              <w:ind w:firstLine="720"/>
              <w:jc w:val="right"/>
            </w:pPr>
            <w:r>
              <w:t>Администрации МР «Мосальский район»</w:t>
            </w:r>
          </w:p>
        </w:tc>
      </w:tr>
      <w:tr w:rsidR="00EF1241" w:rsidRPr="006835E2" w:rsidTr="00AB5B1F">
        <w:trPr>
          <w:trHeight w:val="432"/>
          <w:jc w:val="right"/>
        </w:trPr>
        <w:tc>
          <w:tcPr>
            <w:tcW w:w="9957" w:type="dxa"/>
            <w:tcMar>
              <w:top w:w="0" w:type="dxa"/>
              <w:left w:w="108" w:type="dxa"/>
              <w:bottom w:w="0" w:type="dxa"/>
              <w:right w:w="108" w:type="dxa"/>
            </w:tcMar>
          </w:tcPr>
          <w:p w:rsidR="00EF1241" w:rsidRPr="00905E53" w:rsidRDefault="00905E53" w:rsidP="00FE5D99">
            <w:pPr>
              <w:suppressAutoHyphens/>
              <w:ind w:firstLine="720"/>
              <w:jc w:val="right"/>
            </w:pPr>
            <w:r w:rsidRPr="00905E53">
              <w:t>№ 160 от 23.05.2024</w:t>
            </w:r>
          </w:p>
        </w:tc>
      </w:tr>
    </w:tbl>
    <w:p w:rsidR="00F63D39" w:rsidRPr="003D310C" w:rsidRDefault="00F63D39" w:rsidP="00FE5D99">
      <w:pPr>
        <w:pStyle w:val="a3"/>
        <w:rPr>
          <w:b/>
          <w:sz w:val="20"/>
        </w:rPr>
      </w:pPr>
    </w:p>
    <w:p w:rsidR="00F63D39" w:rsidRDefault="00F63D39" w:rsidP="00FE5D99">
      <w:pPr>
        <w:pStyle w:val="a3"/>
        <w:rPr>
          <w:b/>
          <w:sz w:val="20"/>
        </w:rPr>
      </w:pPr>
    </w:p>
    <w:p w:rsidR="00C3116F" w:rsidRDefault="00C3116F" w:rsidP="00FE5D99">
      <w:pPr>
        <w:pStyle w:val="a3"/>
        <w:rPr>
          <w:b/>
          <w:sz w:val="20"/>
        </w:rPr>
      </w:pPr>
    </w:p>
    <w:p w:rsidR="00C3116F" w:rsidRDefault="00C3116F" w:rsidP="00FE5D99">
      <w:pPr>
        <w:pStyle w:val="a3"/>
        <w:rPr>
          <w:b/>
          <w:sz w:val="20"/>
        </w:rPr>
      </w:pPr>
    </w:p>
    <w:p w:rsidR="00C3116F" w:rsidRDefault="00C3116F" w:rsidP="00FE5D99">
      <w:pPr>
        <w:pStyle w:val="a3"/>
        <w:rPr>
          <w:b/>
          <w:sz w:val="20"/>
        </w:rPr>
      </w:pPr>
    </w:p>
    <w:p w:rsidR="00C3116F" w:rsidRDefault="00C3116F" w:rsidP="00FE5D99">
      <w:pPr>
        <w:pStyle w:val="a3"/>
        <w:rPr>
          <w:b/>
          <w:sz w:val="20"/>
        </w:rPr>
      </w:pPr>
    </w:p>
    <w:p w:rsidR="00C3116F" w:rsidRDefault="00C3116F" w:rsidP="00FE5D99">
      <w:pPr>
        <w:pStyle w:val="a3"/>
        <w:rPr>
          <w:b/>
          <w:sz w:val="20"/>
        </w:rPr>
      </w:pPr>
    </w:p>
    <w:p w:rsidR="00C3116F" w:rsidRDefault="00C3116F" w:rsidP="00FE5D99">
      <w:pPr>
        <w:pStyle w:val="a3"/>
        <w:rPr>
          <w:b/>
          <w:sz w:val="20"/>
        </w:rPr>
      </w:pPr>
    </w:p>
    <w:p w:rsidR="00C3116F" w:rsidRDefault="00C3116F" w:rsidP="00FE5D99">
      <w:pPr>
        <w:pStyle w:val="a3"/>
        <w:rPr>
          <w:b/>
          <w:sz w:val="20"/>
        </w:rPr>
      </w:pPr>
    </w:p>
    <w:p w:rsidR="00C3116F" w:rsidRDefault="00C3116F" w:rsidP="00FE5D99">
      <w:pPr>
        <w:pStyle w:val="a3"/>
        <w:rPr>
          <w:b/>
          <w:sz w:val="20"/>
        </w:rPr>
      </w:pPr>
    </w:p>
    <w:p w:rsidR="00C3116F" w:rsidRDefault="00C3116F" w:rsidP="00FE5D99">
      <w:pPr>
        <w:pStyle w:val="a3"/>
        <w:rPr>
          <w:b/>
          <w:sz w:val="20"/>
        </w:rPr>
      </w:pPr>
    </w:p>
    <w:p w:rsidR="00C3116F" w:rsidRDefault="00C3116F" w:rsidP="00FE5D99">
      <w:pPr>
        <w:pStyle w:val="a3"/>
        <w:rPr>
          <w:b/>
          <w:sz w:val="20"/>
        </w:rPr>
      </w:pPr>
    </w:p>
    <w:p w:rsidR="00C3116F" w:rsidRPr="003D310C" w:rsidRDefault="00C3116F" w:rsidP="00FE5D99">
      <w:pPr>
        <w:pStyle w:val="a3"/>
        <w:rPr>
          <w:b/>
          <w:sz w:val="20"/>
        </w:rPr>
      </w:pPr>
    </w:p>
    <w:p w:rsidR="00D2003C" w:rsidRDefault="00D2003C" w:rsidP="00D2003C">
      <w:pPr>
        <w:spacing w:before="205"/>
        <w:ind w:left="1170" w:right="1046"/>
        <w:jc w:val="center"/>
        <w:rPr>
          <w:b/>
          <w:sz w:val="32"/>
        </w:rPr>
      </w:pPr>
      <w:r>
        <w:rPr>
          <w:b/>
          <w:sz w:val="32"/>
        </w:rPr>
        <w:t>СХЕМА</w:t>
      </w:r>
      <w:r w:rsidR="00106532">
        <w:rPr>
          <w:b/>
          <w:sz w:val="32"/>
        </w:rPr>
        <w:t xml:space="preserve"> </w:t>
      </w:r>
      <w:r>
        <w:rPr>
          <w:b/>
          <w:sz w:val="32"/>
        </w:rPr>
        <w:t>ТЕПЛОСНАБЖЕНИЯ</w:t>
      </w:r>
    </w:p>
    <w:p w:rsidR="001E465D" w:rsidRDefault="001E465D" w:rsidP="001E465D">
      <w:pPr>
        <w:spacing w:before="92"/>
        <w:ind w:left="1176" w:right="1046"/>
        <w:jc w:val="center"/>
        <w:rPr>
          <w:b/>
          <w:spacing w:val="-3"/>
          <w:sz w:val="32"/>
        </w:rPr>
      </w:pPr>
      <w:r>
        <w:rPr>
          <w:b/>
          <w:spacing w:val="-3"/>
          <w:sz w:val="32"/>
        </w:rPr>
        <w:t xml:space="preserve">МУНИЦИПАЛЬНОГО ОБРАЗОВАНИЯ </w:t>
      </w:r>
    </w:p>
    <w:p w:rsidR="001E465D" w:rsidRDefault="001E465D" w:rsidP="001E465D">
      <w:pPr>
        <w:spacing w:before="92"/>
        <w:ind w:left="1176" w:right="1046"/>
        <w:jc w:val="center"/>
        <w:rPr>
          <w:b/>
          <w:spacing w:val="-3"/>
          <w:sz w:val="32"/>
        </w:rPr>
      </w:pPr>
      <w:r>
        <w:rPr>
          <w:b/>
          <w:spacing w:val="-3"/>
          <w:sz w:val="32"/>
        </w:rPr>
        <w:t>СЕЛЬСКО</w:t>
      </w:r>
      <w:r w:rsidR="00052A6B">
        <w:rPr>
          <w:b/>
          <w:spacing w:val="-3"/>
          <w:sz w:val="32"/>
        </w:rPr>
        <w:t>Е</w:t>
      </w:r>
      <w:r>
        <w:rPr>
          <w:b/>
          <w:spacing w:val="-3"/>
          <w:sz w:val="32"/>
        </w:rPr>
        <w:t xml:space="preserve"> ПОСЕЛЕНИ</w:t>
      </w:r>
      <w:r w:rsidR="00052A6B">
        <w:rPr>
          <w:b/>
          <w:spacing w:val="-3"/>
          <w:sz w:val="32"/>
        </w:rPr>
        <w:t>Е</w:t>
      </w:r>
    </w:p>
    <w:p w:rsidR="001E465D" w:rsidRDefault="001E465D" w:rsidP="001E465D">
      <w:pPr>
        <w:spacing w:before="92"/>
        <w:ind w:left="1176" w:right="1046"/>
        <w:jc w:val="center"/>
        <w:rPr>
          <w:b/>
          <w:spacing w:val="-3"/>
          <w:sz w:val="32"/>
        </w:rPr>
      </w:pPr>
      <w:r>
        <w:rPr>
          <w:b/>
          <w:spacing w:val="-3"/>
          <w:sz w:val="32"/>
        </w:rPr>
        <w:t>«ПОСЕЛОК РАМЕНСКИЙ»</w:t>
      </w:r>
    </w:p>
    <w:p w:rsidR="001E465D" w:rsidRDefault="001E465D" w:rsidP="001E465D">
      <w:pPr>
        <w:spacing w:before="92"/>
        <w:ind w:left="1176" w:right="1046"/>
        <w:jc w:val="center"/>
        <w:rPr>
          <w:b/>
          <w:sz w:val="32"/>
        </w:rPr>
      </w:pPr>
      <w:r>
        <w:rPr>
          <w:b/>
          <w:sz w:val="32"/>
        </w:rPr>
        <w:t>ДО2038</w:t>
      </w:r>
      <w:r w:rsidR="00106532">
        <w:rPr>
          <w:b/>
          <w:sz w:val="32"/>
        </w:rPr>
        <w:t xml:space="preserve"> </w:t>
      </w:r>
      <w:r>
        <w:rPr>
          <w:b/>
          <w:sz w:val="32"/>
        </w:rPr>
        <w:t>ГОДА</w:t>
      </w:r>
    </w:p>
    <w:p w:rsidR="00AB5B1F" w:rsidRDefault="00AB5B1F" w:rsidP="00FE5D99">
      <w:pPr>
        <w:keepNext/>
        <w:keepLines/>
        <w:adjustRightInd w:val="0"/>
        <w:jc w:val="center"/>
        <w:textAlignment w:val="baseline"/>
        <w:rPr>
          <w:rFonts w:eastAsia="Microsoft YaHei"/>
          <w:b/>
          <w:caps/>
          <w:kern w:val="28"/>
          <w:sz w:val="28"/>
          <w:szCs w:val="28"/>
        </w:rPr>
      </w:pPr>
    </w:p>
    <w:p w:rsidR="00272924" w:rsidRPr="00272924" w:rsidRDefault="00272924" w:rsidP="00FE5D99">
      <w:pPr>
        <w:keepNext/>
        <w:keepLines/>
        <w:adjustRightInd w:val="0"/>
        <w:jc w:val="center"/>
        <w:textAlignment w:val="baseline"/>
        <w:rPr>
          <w:rFonts w:eastAsia="Microsoft YaHei"/>
          <w:b/>
          <w:caps/>
          <w:kern w:val="28"/>
          <w:sz w:val="28"/>
          <w:szCs w:val="28"/>
        </w:rPr>
      </w:pPr>
      <w:r>
        <w:rPr>
          <w:rFonts w:eastAsia="Microsoft YaHei"/>
          <w:b/>
          <w:caps/>
          <w:kern w:val="28"/>
          <w:sz w:val="28"/>
          <w:szCs w:val="28"/>
        </w:rPr>
        <w:t>УТВЕРЖДАЕМАЯ ЧАСТЬ</w:t>
      </w:r>
    </w:p>
    <w:p w:rsidR="00F63D39" w:rsidRPr="003D310C" w:rsidRDefault="00F63D39" w:rsidP="00FE5D99">
      <w:pPr>
        <w:pStyle w:val="a3"/>
        <w:rPr>
          <w:b/>
          <w:sz w:val="20"/>
        </w:rPr>
      </w:pPr>
    </w:p>
    <w:p w:rsidR="00F63D39" w:rsidRPr="003D310C" w:rsidRDefault="00F63D39" w:rsidP="00FE5D99">
      <w:pPr>
        <w:pStyle w:val="a3"/>
        <w:rPr>
          <w:b/>
          <w:sz w:val="20"/>
        </w:rPr>
      </w:pPr>
    </w:p>
    <w:p w:rsidR="00F63D39" w:rsidRPr="003D310C" w:rsidRDefault="00F63D39" w:rsidP="00FE5D99">
      <w:pPr>
        <w:pStyle w:val="a3"/>
        <w:rPr>
          <w:b/>
          <w:sz w:val="20"/>
        </w:rPr>
      </w:pPr>
    </w:p>
    <w:p w:rsidR="00F63D39" w:rsidRPr="003D310C" w:rsidRDefault="00F63D39" w:rsidP="00FE5D99">
      <w:pPr>
        <w:pStyle w:val="a3"/>
        <w:rPr>
          <w:b/>
          <w:sz w:val="20"/>
        </w:rPr>
      </w:pPr>
    </w:p>
    <w:p w:rsidR="00F63D39" w:rsidRPr="003D310C" w:rsidRDefault="00F63D39" w:rsidP="00FE5D99">
      <w:pPr>
        <w:pStyle w:val="a3"/>
        <w:rPr>
          <w:b/>
          <w:sz w:val="20"/>
        </w:rPr>
      </w:pPr>
    </w:p>
    <w:p w:rsidR="00F63D39" w:rsidRPr="003D310C" w:rsidRDefault="00F63D39" w:rsidP="00FE5D99">
      <w:pPr>
        <w:pStyle w:val="a3"/>
        <w:rPr>
          <w:b/>
          <w:sz w:val="20"/>
        </w:rPr>
      </w:pPr>
    </w:p>
    <w:p w:rsidR="00F63D39" w:rsidRPr="003D310C" w:rsidRDefault="00F63D39" w:rsidP="00FE5D99">
      <w:pPr>
        <w:pStyle w:val="a3"/>
        <w:rPr>
          <w:b/>
          <w:sz w:val="20"/>
        </w:rPr>
      </w:pPr>
    </w:p>
    <w:p w:rsidR="00F63D39" w:rsidRPr="003D310C" w:rsidRDefault="00F63D39" w:rsidP="00FE5D99">
      <w:pPr>
        <w:pStyle w:val="a3"/>
        <w:rPr>
          <w:b/>
          <w:sz w:val="20"/>
        </w:rPr>
      </w:pPr>
    </w:p>
    <w:p w:rsidR="004B2D70" w:rsidRPr="003D310C" w:rsidRDefault="004B2D70" w:rsidP="00FE5D99">
      <w:pPr>
        <w:pStyle w:val="a3"/>
        <w:rPr>
          <w:b/>
          <w:sz w:val="20"/>
        </w:rPr>
      </w:pPr>
    </w:p>
    <w:p w:rsidR="004B2D70" w:rsidRPr="003D310C" w:rsidRDefault="004B2D70" w:rsidP="00FE5D99">
      <w:pPr>
        <w:pStyle w:val="a3"/>
        <w:rPr>
          <w:b/>
          <w:sz w:val="20"/>
        </w:rPr>
      </w:pPr>
    </w:p>
    <w:p w:rsidR="004B2D70" w:rsidRDefault="004B2D70" w:rsidP="00FE5D99">
      <w:pPr>
        <w:pStyle w:val="a3"/>
        <w:rPr>
          <w:b/>
          <w:sz w:val="20"/>
        </w:rPr>
      </w:pPr>
    </w:p>
    <w:p w:rsidR="00EF1241" w:rsidRDefault="00EF1241" w:rsidP="00FE5D99">
      <w:pPr>
        <w:pStyle w:val="a3"/>
        <w:rPr>
          <w:b/>
          <w:sz w:val="20"/>
        </w:rPr>
      </w:pPr>
    </w:p>
    <w:p w:rsidR="00EF1241" w:rsidRPr="003D310C" w:rsidRDefault="00EF1241" w:rsidP="00FE5D99">
      <w:pPr>
        <w:pStyle w:val="a3"/>
        <w:rPr>
          <w:b/>
          <w:sz w:val="20"/>
        </w:rPr>
      </w:pPr>
    </w:p>
    <w:p w:rsidR="004B2D70" w:rsidRPr="003D310C" w:rsidRDefault="004B2D70" w:rsidP="00FE5D99">
      <w:pPr>
        <w:pStyle w:val="a3"/>
        <w:rPr>
          <w:b/>
          <w:sz w:val="20"/>
        </w:rPr>
      </w:pPr>
    </w:p>
    <w:p w:rsidR="004B2D70" w:rsidRDefault="004B2D70" w:rsidP="00FE5D99">
      <w:pPr>
        <w:pStyle w:val="a3"/>
        <w:rPr>
          <w:b/>
          <w:sz w:val="20"/>
        </w:rPr>
      </w:pPr>
    </w:p>
    <w:p w:rsidR="00C3116F" w:rsidRDefault="00C3116F" w:rsidP="00FE5D99">
      <w:pPr>
        <w:pStyle w:val="a3"/>
        <w:rPr>
          <w:b/>
          <w:sz w:val="20"/>
        </w:rPr>
      </w:pPr>
    </w:p>
    <w:p w:rsidR="00C3116F" w:rsidRDefault="00C3116F" w:rsidP="00FE5D99">
      <w:pPr>
        <w:pStyle w:val="a3"/>
        <w:rPr>
          <w:b/>
          <w:sz w:val="20"/>
        </w:rPr>
      </w:pPr>
    </w:p>
    <w:p w:rsidR="00C3116F" w:rsidRDefault="00C3116F" w:rsidP="00FE5D99">
      <w:pPr>
        <w:pStyle w:val="a3"/>
        <w:rPr>
          <w:b/>
          <w:sz w:val="20"/>
        </w:rPr>
      </w:pPr>
    </w:p>
    <w:p w:rsidR="00C3116F" w:rsidRDefault="00C3116F" w:rsidP="00FE5D99">
      <w:pPr>
        <w:pStyle w:val="a3"/>
        <w:rPr>
          <w:b/>
          <w:sz w:val="20"/>
        </w:rPr>
      </w:pPr>
    </w:p>
    <w:p w:rsidR="00AB5B1F" w:rsidRDefault="00AB5B1F" w:rsidP="00FE5D99">
      <w:pPr>
        <w:pStyle w:val="a3"/>
        <w:rPr>
          <w:b/>
          <w:sz w:val="20"/>
        </w:rPr>
      </w:pPr>
    </w:p>
    <w:p w:rsidR="00AB5B1F" w:rsidRDefault="00AB5B1F" w:rsidP="00FE5D99">
      <w:pPr>
        <w:pStyle w:val="a3"/>
        <w:rPr>
          <w:b/>
          <w:sz w:val="20"/>
        </w:rPr>
      </w:pPr>
    </w:p>
    <w:p w:rsidR="00AB5B1F" w:rsidRDefault="00AB5B1F" w:rsidP="00FE5D99">
      <w:pPr>
        <w:pStyle w:val="a3"/>
        <w:rPr>
          <w:b/>
          <w:sz w:val="20"/>
        </w:rPr>
      </w:pPr>
    </w:p>
    <w:p w:rsidR="00AB5B1F" w:rsidRDefault="00AB5B1F" w:rsidP="00FE5D99">
      <w:pPr>
        <w:pStyle w:val="a3"/>
        <w:rPr>
          <w:b/>
          <w:sz w:val="20"/>
        </w:rPr>
      </w:pPr>
    </w:p>
    <w:p w:rsidR="00AB5B1F" w:rsidRDefault="00AB5B1F" w:rsidP="00FE5D99">
      <w:pPr>
        <w:pStyle w:val="a3"/>
        <w:rPr>
          <w:b/>
          <w:sz w:val="20"/>
        </w:rPr>
      </w:pPr>
    </w:p>
    <w:p w:rsidR="00AB5B1F" w:rsidRDefault="00AB5B1F" w:rsidP="00FE5D99">
      <w:pPr>
        <w:pStyle w:val="a3"/>
        <w:rPr>
          <w:b/>
          <w:sz w:val="20"/>
        </w:rPr>
      </w:pPr>
    </w:p>
    <w:p w:rsidR="00AB5B1F" w:rsidRDefault="00AB5B1F" w:rsidP="00FE5D99">
      <w:pPr>
        <w:pStyle w:val="a3"/>
        <w:rPr>
          <w:b/>
          <w:sz w:val="20"/>
        </w:rPr>
      </w:pPr>
    </w:p>
    <w:p w:rsidR="00AB5B1F" w:rsidRDefault="00AB5B1F" w:rsidP="00FE5D99">
      <w:pPr>
        <w:pStyle w:val="a3"/>
        <w:rPr>
          <w:b/>
          <w:sz w:val="20"/>
        </w:rPr>
      </w:pPr>
    </w:p>
    <w:p w:rsidR="00AB5B1F" w:rsidRDefault="00AB5B1F" w:rsidP="00FE5D99">
      <w:pPr>
        <w:pStyle w:val="a3"/>
        <w:rPr>
          <w:b/>
          <w:sz w:val="20"/>
        </w:rPr>
      </w:pPr>
    </w:p>
    <w:p w:rsidR="00AB5B1F" w:rsidRDefault="00AB5B1F" w:rsidP="00FE5D99">
      <w:pPr>
        <w:pStyle w:val="a3"/>
        <w:rPr>
          <w:b/>
          <w:sz w:val="20"/>
        </w:rPr>
      </w:pPr>
    </w:p>
    <w:p w:rsidR="00C3116F" w:rsidRDefault="00C3116F" w:rsidP="00FE5D99">
      <w:pPr>
        <w:pStyle w:val="a3"/>
        <w:rPr>
          <w:b/>
          <w:sz w:val="20"/>
        </w:rPr>
      </w:pPr>
    </w:p>
    <w:p w:rsidR="00C3116F" w:rsidRDefault="00C3116F" w:rsidP="00FE5D99">
      <w:pPr>
        <w:pStyle w:val="a3"/>
        <w:rPr>
          <w:b/>
          <w:sz w:val="20"/>
        </w:rPr>
      </w:pPr>
    </w:p>
    <w:p w:rsidR="00C3116F" w:rsidRDefault="00C3116F" w:rsidP="00FE5D99">
      <w:pPr>
        <w:pStyle w:val="a3"/>
        <w:rPr>
          <w:b/>
          <w:sz w:val="20"/>
        </w:rPr>
      </w:pPr>
    </w:p>
    <w:p w:rsidR="006C6FAB" w:rsidRPr="003D310C" w:rsidRDefault="006C6FAB" w:rsidP="00FE5D99">
      <w:pPr>
        <w:pStyle w:val="a3"/>
        <w:rPr>
          <w:b/>
          <w:sz w:val="20"/>
        </w:rPr>
      </w:pPr>
    </w:p>
    <w:p w:rsidR="00F63D39" w:rsidRPr="00AB5B1F" w:rsidRDefault="002F415D" w:rsidP="00FE5D99">
      <w:pPr>
        <w:spacing w:before="217"/>
        <w:jc w:val="center"/>
        <w:rPr>
          <w:sz w:val="28"/>
        </w:rPr>
      </w:pPr>
      <w:r>
        <w:rPr>
          <w:sz w:val="28"/>
        </w:rPr>
        <w:t xml:space="preserve">Мосальск </w:t>
      </w:r>
      <w:r w:rsidR="004B2D70" w:rsidRPr="00AB5B1F">
        <w:rPr>
          <w:sz w:val="28"/>
        </w:rPr>
        <w:t xml:space="preserve"> 20</w:t>
      </w:r>
      <w:r w:rsidR="00AB5B1F" w:rsidRPr="00AB5B1F">
        <w:rPr>
          <w:sz w:val="28"/>
        </w:rPr>
        <w:t>2</w:t>
      </w:r>
      <w:r w:rsidR="001E465D">
        <w:rPr>
          <w:sz w:val="28"/>
        </w:rPr>
        <w:t>3</w:t>
      </w:r>
    </w:p>
    <w:p w:rsidR="00F63D39" w:rsidRPr="003D310C" w:rsidRDefault="00F63D39" w:rsidP="00FE5D99">
      <w:pPr>
        <w:jc w:val="center"/>
        <w:rPr>
          <w:sz w:val="24"/>
        </w:rPr>
        <w:sectPr w:rsidR="00F63D39" w:rsidRPr="003D310C" w:rsidSect="00054D43">
          <w:type w:val="nextColumn"/>
          <w:pgSz w:w="11910" w:h="16840"/>
          <w:pgMar w:top="567" w:right="567" w:bottom="964" w:left="1134" w:header="720" w:footer="720" w:gutter="0"/>
          <w:cols w:space="720"/>
        </w:sectPr>
      </w:pPr>
    </w:p>
    <w:sdt>
      <w:sdtPr>
        <w:rPr>
          <w:rFonts w:ascii="Times New Roman" w:eastAsia="Times New Roman" w:hAnsi="Times New Roman" w:cs="Times New Roman"/>
          <w:color w:val="auto"/>
          <w:sz w:val="22"/>
          <w:szCs w:val="22"/>
          <w:lang w:bidi="ru-RU"/>
        </w:rPr>
        <w:id w:val="-450164525"/>
        <w:docPartObj>
          <w:docPartGallery w:val="Table of Contents"/>
          <w:docPartUnique/>
        </w:docPartObj>
      </w:sdtPr>
      <w:sdtEndPr>
        <w:rPr>
          <w:b/>
          <w:bCs/>
        </w:rPr>
      </w:sdtEndPr>
      <w:sdtContent>
        <w:p w:rsidR="005F7A08" w:rsidRDefault="005F7A08" w:rsidP="00F74550">
          <w:pPr>
            <w:pStyle w:val="af"/>
            <w:jc w:val="center"/>
          </w:pPr>
          <w:r>
            <w:t>Оглавление</w:t>
          </w:r>
        </w:p>
        <w:p w:rsidR="002129FC" w:rsidRDefault="00C13698">
          <w:pPr>
            <w:pStyle w:val="10"/>
            <w:tabs>
              <w:tab w:val="right" w:leader="dot" w:pos="10199"/>
            </w:tabs>
            <w:rPr>
              <w:rFonts w:asciiTheme="minorHAnsi" w:eastAsiaTheme="minorEastAsia" w:hAnsiTheme="minorHAnsi" w:cstheme="minorBidi"/>
              <w:noProof/>
              <w:sz w:val="22"/>
              <w:szCs w:val="22"/>
              <w:lang w:bidi="ar-SA"/>
            </w:rPr>
          </w:pPr>
          <w:r w:rsidRPr="00C13698">
            <w:fldChar w:fldCharType="begin"/>
          </w:r>
          <w:r w:rsidR="005F7A08">
            <w:instrText xml:space="preserve"> TOC \o "1-3" \h \z \u </w:instrText>
          </w:r>
          <w:r w:rsidRPr="00C13698">
            <w:fldChar w:fldCharType="separate"/>
          </w:r>
          <w:hyperlink w:anchor="_Toc83586373" w:history="1">
            <w:r w:rsidR="002129FC" w:rsidRPr="002A7E6D">
              <w:rPr>
                <w:rStyle w:val="af0"/>
                <w:rFonts w:eastAsia="Calibri"/>
                <w:noProof/>
              </w:rPr>
              <w:t>Введение</w:t>
            </w:r>
            <w:r w:rsidR="002129FC">
              <w:rPr>
                <w:noProof/>
                <w:webHidden/>
              </w:rPr>
              <w:tab/>
            </w:r>
            <w:r>
              <w:rPr>
                <w:noProof/>
                <w:webHidden/>
              </w:rPr>
              <w:fldChar w:fldCharType="begin"/>
            </w:r>
            <w:r w:rsidR="002129FC">
              <w:rPr>
                <w:noProof/>
                <w:webHidden/>
              </w:rPr>
              <w:instrText xml:space="preserve"> PAGEREF _Toc83586373 \h </w:instrText>
            </w:r>
            <w:r>
              <w:rPr>
                <w:noProof/>
                <w:webHidden/>
              </w:rPr>
            </w:r>
            <w:r>
              <w:rPr>
                <w:noProof/>
                <w:webHidden/>
              </w:rPr>
              <w:fldChar w:fldCharType="separate"/>
            </w:r>
            <w:r w:rsidR="00052A6B">
              <w:rPr>
                <w:noProof/>
                <w:webHidden/>
              </w:rPr>
              <w:t>10</w:t>
            </w:r>
            <w:r>
              <w:rPr>
                <w:noProof/>
                <w:webHidden/>
              </w:rPr>
              <w:fldChar w:fldCharType="end"/>
            </w:r>
          </w:hyperlink>
        </w:p>
        <w:p w:rsidR="002129FC" w:rsidRDefault="00C13698">
          <w:pPr>
            <w:pStyle w:val="10"/>
            <w:tabs>
              <w:tab w:val="left" w:pos="660"/>
              <w:tab w:val="right" w:leader="dot" w:pos="10199"/>
            </w:tabs>
            <w:rPr>
              <w:rFonts w:asciiTheme="minorHAnsi" w:eastAsiaTheme="minorEastAsia" w:hAnsiTheme="minorHAnsi" w:cstheme="minorBidi"/>
              <w:noProof/>
              <w:sz w:val="22"/>
              <w:szCs w:val="22"/>
              <w:lang w:bidi="ar-SA"/>
            </w:rPr>
          </w:pPr>
          <w:hyperlink w:anchor="_Toc83586374" w:history="1">
            <w:r w:rsidR="002129FC" w:rsidRPr="002A7E6D">
              <w:rPr>
                <w:rStyle w:val="af0"/>
                <w:rFonts w:eastAsia="Calibri"/>
                <w:noProof/>
                <w:w w:val="99"/>
              </w:rPr>
              <w:t>1.</w:t>
            </w:r>
            <w:r w:rsidR="002129FC">
              <w:rPr>
                <w:rFonts w:asciiTheme="minorHAnsi" w:eastAsiaTheme="minorEastAsia" w:hAnsiTheme="minorHAnsi" w:cstheme="minorBidi"/>
                <w:noProof/>
                <w:sz w:val="22"/>
                <w:szCs w:val="22"/>
                <w:lang w:bidi="ar-SA"/>
              </w:rPr>
              <w:tab/>
            </w:r>
            <w:r w:rsidR="002129FC" w:rsidRPr="002A7E6D">
              <w:rPr>
                <w:rStyle w:val="af0"/>
                <w:rFonts w:eastAsia="Calibri"/>
                <w:noProof/>
              </w:rPr>
              <w:t>Показатели существующего и перспективного спроса на тепловую энергию (мощность) и теплоноситель в установленных границах территории поселения, городскогоокруга</w:t>
            </w:r>
            <w:r w:rsidR="002129FC">
              <w:rPr>
                <w:noProof/>
                <w:webHidden/>
              </w:rPr>
              <w:tab/>
            </w:r>
            <w:r>
              <w:rPr>
                <w:noProof/>
                <w:webHidden/>
              </w:rPr>
              <w:fldChar w:fldCharType="begin"/>
            </w:r>
            <w:r w:rsidR="002129FC">
              <w:rPr>
                <w:noProof/>
                <w:webHidden/>
              </w:rPr>
              <w:instrText xml:space="preserve"> PAGEREF _Toc83586374 \h </w:instrText>
            </w:r>
            <w:r>
              <w:rPr>
                <w:noProof/>
                <w:webHidden/>
              </w:rPr>
            </w:r>
            <w:r>
              <w:rPr>
                <w:noProof/>
                <w:webHidden/>
              </w:rPr>
              <w:fldChar w:fldCharType="separate"/>
            </w:r>
            <w:r w:rsidR="00052A6B">
              <w:rPr>
                <w:noProof/>
                <w:webHidden/>
              </w:rPr>
              <w:t>12</w:t>
            </w:r>
            <w:r>
              <w:rPr>
                <w:noProof/>
                <w:webHidden/>
              </w:rPr>
              <w:fldChar w:fldCharType="end"/>
            </w:r>
          </w:hyperlink>
        </w:p>
        <w:p w:rsidR="002129FC" w:rsidRDefault="00C13698">
          <w:pPr>
            <w:pStyle w:val="10"/>
            <w:tabs>
              <w:tab w:val="left" w:pos="880"/>
              <w:tab w:val="right" w:leader="dot" w:pos="10199"/>
            </w:tabs>
            <w:rPr>
              <w:rFonts w:asciiTheme="minorHAnsi" w:eastAsiaTheme="minorEastAsia" w:hAnsiTheme="minorHAnsi" w:cstheme="minorBidi"/>
              <w:noProof/>
              <w:sz w:val="22"/>
              <w:szCs w:val="22"/>
              <w:lang w:bidi="ar-SA"/>
            </w:rPr>
          </w:pPr>
          <w:hyperlink w:anchor="_Toc83586375" w:history="1">
            <w:r w:rsidR="002129FC" w:rsidRPr="002A7E6D">
              <w:rPr>
                <w:rStyle w:val="af0"/>
                <w:rFonts w:eastAsia="Calibri"/>
                <w:noProof/>
                <w:w w:val="99"/>
              </w:rPr>
              <w:t>1.1.</w:t>
            </w:r>
            <w:r w:rsidR="002129FC">
              <w:rPr>
                <w:rFonts w:asciiTheme="minorHAnsi" w:eastAsiaTheme="minorEastAsia" w:hAnsiTheme="minorHAnsi" w:cstheme="minorBidi"/>
                <w:noProof/>
                <w:sz w:val="22"/>
                <w:szCs w:val="22"/>
                <w:lang w:bidi="ar-SA"/>
              </w:rPr>
              <w:tab/>
            </w:r>
            <w:r w:rsidR="002129FC" w:rsidRPr="002A7E6D">
              <w:rPr>
                <w:rStyle w:val="af0"/>
                <w:rFonts w:eastAsia="Calibri"/>
                <w:noProof/>
              </w:rPr>
              <w:t>Величины существующей отапливаемой площади строительных фондов и приросты отапливаемой площади строительных фондов по расчетным элементам территориального деления с разделением объектов строительства на многоквартирные дома, индивидуальные</w:t>
            </w:r>
            <w:bookmarkStart w:id="0" w:name="_GoBack"/>
            <w:bookmarkEnd w:id="0"/>
            <w:r w:rsidR="002129FC" w:rsidRPr="002A7E6D">
              <w:rPr>
                <w:rStyle w:val="af0"/>
                <w:rFonts w:eastAsia="Calibri"/>
                <w:noProof/>
              </w:rPr>
              <w:t xml:space="preserve"> жилые дома, общественные здания и производственные здания промышленных предприятий по этапам - на каждый год первого 5-летнего периода и на последующие 5-летние периоды (далее - этапы)</w:t>
            </w:r>
            <w:r w:rsidR="002129FC">
              <w:rPr>
                <w:noProof/>
                <w:webHidden/>
              </w:rPr>
              <w:tab/>
            </w:r>
            <w:r>
              <w:rPr>
                <w:noProof/>
                <w:webHidden/>
              </w:rPr>
              <w:fldChar w:fldCharType="begin"/>
            </w:r>
            <w:r w:rsidR="002129FC">
              <w:rPr>
                <w:noProof/>
                <w:webHidden/>
              </w:rPr>
              <w:instrText xml:space="preserve"> PAGEREF _Toc83586375 \h </w:instrText>
            </w:r>
            <w:r>
              <w:rPr>
                <w:noProof/>
                <w:webHidden/>
              </w:rPr>
            </w:r>
            <w:r>
              <w:rPr>
                <w:noProof/>
                <w:webHidden/>
              </w:rPr>
              <w:fldChar w:fldCharType="separate"/>
            </w:r>
            <w:r w:rsidR="00052A6B">
              <w:rPr>
                <w:noProof/>
                <w:webHidden/>
              </w:rPr>
              <w:t>12</w:t>
            </w:r>
            <w:r>
              <w:rPr>
                <w:noProof/>
                <w:webHidden/>
              </w:rPr>
              <w:fldChar w:fldCharType="end"/>
            </w:r>
          </w:hyperlink>
        </w:p>
        <w:p w:rsidR="002129FC" w:rsidRDefault="00C13698">
          <w:pPr>
            <w:pStyle w:val="10"/>
            <w:tabs>
              <w:tab w:val="left" w:pos="880"/>
              <w:tab w:val="right" w:leader="dot" w:pos="10199"/>
            </w:tabs>
            <w:rPr>
              <w:rFonts w:asciiTheme="minorHAnsi" w:eastAsiaTheme="minorEastAsia" w:hAnsiTheme="minorHAnsi" w:cstheme="minorBidi"/>
              <w:noProof/>
              <w:sz w:val="22"/>
              <w:szCs w:val="22"/>
              <w:lang w:bidi="ar-SA"/>
            </w:rPr>
          </w:pPr>
          <w:hyperlink w:anchor="_Toc83586376" w:history="1">
            <w:r w:rsidR="002129FC" w:rsidRPr="002A7E6D">
              <w:rPr>
                <w:rStyle w:val="af0"/>
                <w:rFonts w:eastAsia="Calibri"/>
                <w:noProof/>
                <w:w w:val="99"/>
              </w:rPr>
              <w:t>1.2.</w:t>
            </w:r>
            <w:r w:rsidR="002129FC">
              <w:rPr>
                <w:rFonts w:asciiTheme="minorHAnsi" w:eastAsiaTheme="minorEastAsia" w:hAnsiTheme="minorHAnsi" w:cstheme="minorBidi"/>
                <w:noProof/>
                <w:sz w:val="22"/>
                <w:szCs w:val="22"/>
                <w:lang w:bidi="ar-SA"/>
              </w:rPr>
              <w:tab/>
            </w:r>
            <w:r w:rsidR="002129FC" w:rsidRPr="002A7E6D">
              <w:rPr>
                <w:rStyle w:val="af0"/>
                <w:rFonts w:eastAsia="Calibri"/>
                <w:noProof/>
              </w:rPr>
              <w:t>Существующие и перспективные объемы потребления тепловой энергии (мощности) и теплоносителя с разделением по видам теплопотребления в каждом расчетном элементе территориального деления на каждом этапе</w:t>
            </w:r>
            <w:r w:rsidR="002129FC">
              <w:rPr>
                <w:noProof/>
                <w:webHidden/>
              </w:rPr>
              <w:tab/>
            </w:r>
            <w:r>
              <w:rPr>
                <w:noProof/>
                <w:webHidden/>
              </w:rPr>
              <w:fldChar w:fldCharType="begin"/>
            </w:r>
            <w:r w:rsidR="002129FC">
              <w:rPr>
                <w:noProof/>
                <w:webHidden/>
              </w:rPr>
              <w:instrText xml:space="preserve"> PAGEREF _Toc83586376 \h </w:instrText>
            </w:r>
            <w:r>
              <w:rPr>
                <w:noProof/>
                <w:webHidden/>
              </w:rPr>
            </w:r>
            <w:r>
              <w:rPr>
                <w:noProof/>
                <w:webHidden/>
              </w:rPr>
              <w:fldChar w:fldCharType="separate"/>
            </w:r>
            <w:r w:rsidR="00052A6B">
              <w:rPr>
                <w:noProof/>
                <w:webHidden/>
              </w:rPr>
              <w:t>12</w:t>
            </w:r>
            <w:r>
              <w:rPr>
                <w:noProof/>
                <w:webHidden/>
              </w:rPr>
              <w:fldChar w:fldCharType="end"/>
            </w:r>
          </w:hyperlink>
        </w:p>
        <w:p w:rsidR="002129FC" w:rsidRDefault="00C13698">
          <w:pPr>
            <w:pStyle w:val="10"/>
            <w:tabs>
              <w:tab w:val="left" w:pos="880"/>
              <w:tab w:val="right" w:leader="dot" w:pos="10199"/>
            </w:tabs>
            <w:rPr>
              <w:rFonts w:asciiTheme="minorHAnsi" w:eastAsiaTheme="minorEastAsia" w:hAnsiTheme="minorHAnsi" w:cstheme="minorBidi"/>
              <w:noProof/>
              <w:sz w:val="22"/>
              <w:szCs w:val="22"/>
              <w:lang w:bidi="ar-SA"/>
            </w:rPr>
          </w:pPr>
          <w:hyperlink w:anchor="_Toc83586377" w:history="1">
            <w:r w:rsidR="002129FC" w:rsidRPr="002A7E6D">
              <w:rPr>
                <w:rStyle w:val="af0"/>
                <w:rFonts w:eastAsia="Calibri"/>
                <w:noProof/>
                <w:w w:val="99"/>
              </w:rPr>
              <w:t>1.3.</w:t>
            </w:r>
            <w:r w:rsidR="002129FC">
              <w:rPr>
                <w:rFonts w:asciiTheme="minorHAnsi" w:eastAsiaTheme="minorEastAsia" w:hAnsiTheme="minorHAnsi" w:cstheme="minorBidi"/>
                <w:noProof/>
                <w:sz w:val="22"/>
                <w:szCs w:val="22"/>
                <w:lang w:bidi="ar-SA"/>
              </w:rPr>
              <w:tab/>
            </w:r>
            <w:r w:rsidR="002129FC" w:rsidRPr="002A7E6D">
              <w:rPr>
                <w:rStyle w:val="af0"/>
                <w:rFonts w:eastAsia="Calibri"/>
                <w:noProof/>
              </w:rPr>
              <w:t>Существующие и перспективные объемы потребления тепловой энергии (мощности) и теплоносителя объектами, расположенными в производственных зонах, на каждом этапе</w:t>
            </w:r>
            <w:r w:rsidR="002129FC">
              <w:rPr>
                <w:noProof/>
                <w:webHidden/>
              </w:rPr>
              <w:tab/>
            </w:r>
            <w:r>
              <w:rPr>
                <w:noProof/>
                <w:webHidden/>
              </w:rPr>
              <w:fldChar w:fldCharType="begin"/>
            </w:r>
            <w:r w:rsidR="002129FC">
              <w:rPr>
                <w:noProof/>
                <w:webHidden/>
              </w:rPr>
              <w:instrText xml:space="preserve"> PAGEREF _Toc83586377 \h </w:instrText>
            </w:r>
            <w:r>
              <w:rPr>
                <w:noProof/>
                <w:webHidden/>
              </w:rPr>
            </w:r>
            <w:r>
              <w:rPr>
                <w:noProof/>
                <w:webHidden/>
              </w:rPr>
              <w:fldChar w:fldCharType="separate"/>
            </w:r>
            <w:r w:rsidR="00052A6B">
              <w:rPr>
                <w:noProof/>
                <w:webHidden/>
              </w:rPr>
              <w:t>11</w:t>
            </w:r>
            <w:r>
              <w:rPr>
                <w:noProof/>
                <w:webHidden/>
              </w:rPr>
              <w:fldChar w:fldCharType="end"/>
            </w:r>
          </w:hyperlink>
        </w:p>
        <w:p w:rsidR="002129FC" w:rsidRDefault="00C13698">
          <w:pPr>
            <w:pStyle w:val="10"/>
            <w:tabs>
              <w:tab w:val="left" w:pos="660"/>
              <w:tab w:val="right" w:leader="dot" w:pos="10199"/>
            </w:tabs>
            <w:rPr>
              <w:rFonts w:asciiTheme="minorHAnsi" w:eastAsiaTheme="minorEastAsia" w:hAnsiTheme="minorHAnsi" w:cstheme="minorBidi"/>
              <w:noProof/>
              <w:sz w:val="22"/>
              <w:szCs w:val="22"/>
              <w:lang w:bidi="ar-SA"/>
            </w:rPr>
          </w:pPr>
          <w:hyperlink w:anchor="_Toc83586378" w:history="1">
            <w:r w:rsidR="002129FC" w:rsidRPr="002A7E6D">
              <w:rPr>
                <w:rStyle w:val="af0"/>
                <w:rFonts w:eastAsia="Calibri"/>
                <w:noProof/>
                <w:w w:val="99"/>
              </w:rPr>
              <w:t>2.</w:t>
            </w:r>
            <w:r w:rsidR="002129FC">
              <w:rPr>
                <w:rFonts w:asciiTheme="minorHAnsi" w:eastAsiaTheme="minorEastAsia" w:hAnsiTheme="minorHAnsi" w:cstheme="minorBidi"/>
                <w:noProof/>
                <w:sz w:val="22"/>
                <w:szCs w:val="22"/>
                <w:lang w:bidi="ar-SA"/>
              </w:rPr>
              <w:tab/>
            </w:r>
            <w:r w:rsidR="002129FC" w:rsidRPr="002A7E6D">
              <w:rPr>
                <w:rStyle w:val="af0"/>
                <w:rFonts w:eastAsia="Calibri"/>
                <w:noProof/>
              </w:rPr>
              <w:t>Существующие и перспективные балансы тепловой мощности источников тепловой энергии и тепловой нагрузкипотребителей</w:t>
            </w:r>
            <w:r w:rsidR="002129FC">
              <w:rPr>
                <w:noProof/>
                <w:webHidden/>
              </w:rPr>
              <w:tab/>
            </w:r>
            <w:r>
              <w:rPr>
                <w:noProof/>
                <w:webHidden/>
              </w:rPr>
              <w:fldChar w:fldCharType="begin"/>
            </w:r>
            <w:r w:rsidR="002129FC">
              <w:rPr>
                <w:noProof/>
                <w:webHidden/>
              </w:rPr>
              <w:instrText xml:space="preserve"> PAGEREF _Toc83586378 \h </w:instrText>
            </w:r>
            <w:r>
              <w:rPr>
                <w:noProof/>
                <w:webHidden/>
              </w:rPr>
            </w:r>
            <w:r>
              <w:rPr>
                <w:noProof/>
                <w:webHidden/>
              </w:rPr>
              <w:fldChar w:fldCharType="separate"/>
            </w:r>
            <w:r w:rsidR="00052A6B">
              <w:rPr>
                <w:noProof/>
                <w:webHidden/>
              </w:rPr>
              <w:t>12</w:t>
            </w:r>
            <w:r>
              <w:rPr>
                <w:noProof/>
                <w:webHidden/>
              </w:rPr>
              <w:fldChar w:fldCharType="end"/>
            </w:r>
          </w:hyperlink>
        </w:p>
        <w:p w:rsidR="002129FC" w:rsidRDefault="00C13698">
          <w:pPr>
            <w:pStyle w:val="10"/>
            <w:tabs>
              <w:tab w:val="left" w:pos="880"/>
              <w:tab w:val="right" w:leader="dot" w:pos="10199"/>
            </w:tabs>
            <w:rPr>
              <w:rFonts w:asciiTheme="minorHAnsi" w:eastAsiaTheme="minorEastAsia" w:hAnsiTheme="minorHAnsi" w:cstheme="minorBidi"/>
              <w:noProof/>
              <w:sz w:val="22"/>
              <w:szCs w:val="22"/>
              <w:lang w:bidi="ar-SA"/>
            </w:rPr>
          </w:pPr>
          <w:hyperlink w:anchor="_Toc83586379" w:history="1">
            <w:r w:rsidR="002129FC" w:rsidRPr="002A7E6D">
              <w:rPr>
                <w:rStyle w:val="af0"/>
                <w:rFonts w:eastAsia="Calibri"/>
                <w:noProof/>
                <w:w w:val="99"/>
              </w:rPr>
              <w:t>2.1.</w:t>
            </w:r>
            <w:r w:rsidR="002129FC">
              <w:rPr>
                <w:rFonts w:asciiTheme="minorHAnsi" w:eastAsiaTheme="minorEastAsia" w:hAnsiTheme="minorHAnsi" w:cstheme="minorBidi"/>
                <w:noProof/>
                <w:sz w:val="22"/>
                <w:szCs w:val="22"/>
                <w:lang w:bidi="ar-SA"/>
              </w:rPr>
              <w:tab/>
            </w:r>
            <w:r w:rsidR="002129FC" w:rsidRPr="002A7E6D">
              <w:rPr>
                <w:rStyle w:val="af0"/>
                <w:rFonts w:eastAsia="Calibri"/>
                <w:noProof/>
              </w:rPr>
              <w:t>Описание существующих и перспективных зон действия систем теплоснабжения и источников тепловойэнергии</w:t>
            </w:r>
            <w:r w:rsidR="002129FC">
              <w:rPr>
                <w:noProof/>
                <w:webHidden/>
              </w:rPr>
              <w:tab/>
            </w:r>
            <w:r>
              <w:rPr>
                <w:noProof/>
                <w:webHidden/>
              </w:rPr>
              <w:fldChar w:fldCharType="begin"/>
            </w:r>
            <w:r w:rsidR="002129FC">
              <w:rPr>
                <w:noProof/>
                <w:webHidden/>
              </w:rPr>
              <w:instrText xml:space="preserve"> PAGEREF _Toc83586379 \h </w:instrText>
            </w:r>
            <w:r>
              <w:rPr>
                <w:noProof/>
                <w:webHidden/>
              </w:rPr>
            </w:r>
            <w:r>
              <w:rPr>
                <w:noProof/>
                <w:webHidden/>
              </w:rPr>
              <w:fldChar w:fldCharType="separate"/>
            </w:r>
            <w:r w:rsidR="00052A6B">
              <w:rPr>
                <w:noProof/>
                <w:webHidden/>
              </w:rPr>
              <w:t>12</w:t>
            </w:r>
            <w:r>
              <w:rPr>
                <w:noProof/>
                <w:webHidden/>
              </w:rPr>
              <w:fldChar w:fldCharType="end"/>
            </w:r>
          </w:hyperlink>
        </w:p>
        <w:p w:rsidR="002129FC" w:rsidRDefault="00C13698">
          <w:pPr>
            <w:pStyle w:val="10"/>
            <w:tabs>
              <w:tab w:val="left" w:pos="880"/>
              <w:tab w:val="right" w:leader="dot" w:pos="10199"/>
            </w:tabs>
            <w:rPr>
              <w:rFonts w:asciiTheme="minorHAnsi" w:eastAsiaTheme="minorEastAsia" w:hAnsiTheme="minorHAnsi" w:cstheme="minorBidi"/>
              <w:noProof/>
              <w:sz w:val="22"/>
              <w:szCs w:val="22"/>
              <w:lang w:bidi="ar-SA"/>
            </w:rPr>
          </w:pPr>
          <w:hyperlink w:anchor="_Toc83586380" w:history="1">
            <w:r w:rsidR="002129FC" w:rsidRPr="002A7E6D">
              <w:rPr>
                <w:rStyle w:val="af0"/>
                <w:rFonts w:eastAsia="Calibri"/>
                <w:noProof/>
                <w:w w:val="99"/>
              </w:rPr>
              <w:t>2.2.</w:t>
            </w:r>
            <w:r w:rsidR="002129FC">
              <w:rPr>
                <w:rFonts w:asciiTheme="minorHAnsi" w:eastAsiaTheme="minorEastAsia" w:hAnsiTheme="minorHAnsi" w:cstheme="minorBidi"/>
                <w:noProof/>
                <w:sz w:val="22"/>
                <w:szCs w:val="22"/>
                <w:lang w:bidi="ar-SA"/>
              </w:rPr>
              <w:tab/>
            </w:r>
            <w:r w:rsidR="002129FC" w:rsidRPr="002A7E6D">
              <w:rPr>
                <w:rStyle w:val="af0"/>
                <w:rFonts w:eastAsia="Calibri"/>
                <w:noProof/>
              </w:rPr>
              <w:t>Описание существующих и перспективных зон действия индивидуальных источников тепловойэнергии</w:t>
            </w:r>
            <w:r w:rsidR="002129FC">
              <w:rPr>
                <w:noProof/>
                <w:webHidden/>
              </w:rPr>
              <w:tab/>
            </w:r>
            <w:r>
              <w:rPr>
                <w:noProof/>
                <w:webHidden/>
              </w:rPr>
              <w:fldChar w:fldCharType="begin"/>
            </w:r>
            <w:r w:rsidR="002129FC">
              <w:rPr>
                <w:noProof/>
                <w:webHidden/>
              </w:rPr>
              <w:instrText xml:space="preserve"> PAGEREF _Toc83586380 \h </w:instrText>
            </w:r>
            <w:r>
              <w:rPr>
                <w:noProof/>
                <w:webHidden/>
              </w:rPr>
            </w:r>
            <w:r>
              <w:rPr>
                <w:noProof/>
                <w:webHidden/>
              </w:rPr>
              <w:fldChar w:fldCharType="separate"/>
            </w:r>
            <w:r w:rsidR="00052A6B">
              <w:rPr>
                <w:noProof/>
                <w:webHidden/>
              </w:rPr>
              <w:t>12</w:t>
            </w:r>
            <w:r>
              <w:rPr>
                <w:noProof/>
                <w:webHidden/>
              </w:rPr>
              <w:fldChar w:fldCharType="end"/>
            </w:r>
          </w:hyperlink>
        </w:p>
        <w:p w:rsidR="002129FC" w:rsidRDefault="00C13698">
          <w:pPr>
            <w:pStyle w:val="10"/>
            <w:tabs>
              <w:tab w:val="left" w:pos="880"/>
              <w:tab w:val="right" w:leader="dot" w:pos="10199"/>
            </w:tabs>
            <w:rPr>
              <w:rFonts w:asciiTheme="minorHAnsi" w:eastAsiaTheme="minorEastAsia" w:hAnsiTheme="minorHAnsi" w:cstheme="minorBidi"/>
              <w:noProof/>
              <w:sz w:val="22"/>
              <w:szCs w:val="22"/>
              <w:lang w:bidi="ar-SA"/>
            </w:rPr>
          </w:pPr>
          <w:hyperlink w:anchor="_Toc83586381" w:history="1">
            <w:r w:rsidR="002129FC" w:rsidRPr="002A7E6D">
              <w:rPr>
                <w:rStyle w:val="af0"/>
                <w:rFonts w:eastAsia="Calibri"/>
                <w:noProof/>
                <w:w w:val="99"/>
              </w:rPr>
              <w:t>2.3.</w:t>
            </w:r>
            <w:r w:rsidR="002129FC">
              <w:rPr>
                <w:rFonts w:asciiTheme="minorHAnsi" w:eastAsiaTheme="minorEastAsia" w:hAnsiTheme="minorHAnsi" w:cstheme="minorBidi"/>
                <w:noProof/>
                <w:sz w:val="22"/>
                <w:szCs w:val="22"/>
                <w:lang w:bidi="ar-SA"/>
              </w:rPr>
              <w:tab/>
            </w:r>
            <w:r w:rsidR="002129FC" w:rsidRPr="002A7E6D">
              <w:rPr>
                <w:rStyle w:val="af0"/>
                <w:rFonts w:eastAsia="Calibri"/>
                <w:noProof/>
              </w:rPr>
              <w:t>перспективные балансы тепловой мощности и тепловой нагрузки потребителей в зонах действия источников тепловой энергии, в том числе работающих на единую тепловую сеть, на каждом этапе</w:t>
            </w:r>
            <w:r w:rsidR="002129FC">
              <w:rPr>
                <w:noProof/>
                <w:webHidden/>
              </w:rPr>
              <w:tab/>
            </w:r>
            <w:r>
              <w:rPr>
                <w:noProof/>
                <w:webHidden/>
              </w:rPr>
              <w:fldChar w:fldCharType="begin"/>
            </w:r>
            <w:r w:rsidR="002129FC">
              <w:rPr>
                <w:noProof/>
                <w:webHidden/>
              </w:rPr>
              <w:instrText xml:space="preserve"> PAGEREF _Toc83586381 \h </w:instrText>
            </w:r>
            <w:r>
              <w:rPr>
                <w:noProof/>
                <w:webHidden/>
              </w:rPr>
            </w:r>
            <w:r>
              <w:rPr>
                <w:noProof/>
                <w:webHidden/>
              </w:rPr>
              <w:fldChar w:fldCharType="separate"/>
            </w:r>
            <w:r w:rsidR="00052A6B">
              <w:rPr>
                <w:noProof/>
                <w:webHidden/>
              </w:rPr>
              <w:t>12</w:t>
            </w:r>
            <w:r>
              <w:rPr>
                <w:noProof/>
                <w:webHidden/>
              </w:rPr>
              <w:fldChar w:fldCharType="end"/>
            </w:r>
          </w:hyperlink>
        </w:p>
        <w:p w:rsidR="002129FC" w:rsidRDefault="00C13698">
          <w:pPr>
            <w:pStyle w:val="10"/>
            <w:tabs>
              <w:tab w:val="left" w:pos="880"/>
              <w:tab w:val="right" w:leader="dot" w:pos="10199"/>
            </w:tabs>
            <w:rPr>
              <w:rFonts w:asciiTheme="minorHAnsi" w:eastAsiaTheme="minorEastAsia" w:hAnsiTheme="minorHAnsi" w:cstheme="minorBidi"/>
              <w:noProof/>
              <w:sz w:val="22"/>
              <w:szCs w:val="22"/>
              <w:lang w:bidi="ar-SA"/>
            </w:rPr>
          </w:pPr>
          <w:hyperlink w:anchor="_Toc83586382" w:history="1">
            <w:r w:rsidR="002129FC" w:rsidRPr="002A7E6D">
              <w:rPr>
                <w:rStyle w:val="af0"/>
                <w:rFonts w:eastAsia="Calibri"/>
                <w:noProof/>
                <w:w w:val="99"/>
              </w:rPr>
              <w:t>2.4.</w:t>
            </w:r>
            <w:r w:rsidR="002129FC">
              <w:rPr>
                <w:rFonts w:asciiTheme="minorHAnsi" w:eastAsiaTheme="minorEastAsia" w:hAnsiTheme="minorHAnsi" w:cstheme="minorBidi"/>
                <w:noProof/>
                <w:sz w:val="22"/>
                <w:szCs w:val="22"/>
                <w:lang w:bidi="ar-SA"/>
              </w:rPr>
              <w:tab/>
            </w:r>
            <w:r w:rsidR="002129FC" w:rsidRPr="002A7E6D">
              <w:rPr>
                <w:rStyle w:val="af0"/>
                <w:rFonts w:eastAsia="Calibri"/>
                <w:noProof/>
              </w:rPr>
              <w:t>Радиусы эффективного теплоснабжения</w:t>
            </w:r>
            <w:r w:rsidR="002129FC">
              <w:rPr>
                <w:noProof/>
                <w:webHidden/>
              </w:rPr>
              <w:tab/>
            </w:r>
            <w:r>
              <w:rPr>
                <w:noProof/>
                <w:webHidden/>
              </w:rPr>
              <w:fldChar w:fldCharType="begin"/>
            </w:r>
            <w:r w:rsidR="002129FC">
              <w:rPr>
                <w:noProof/>
                <w:webHidden/>
              </w:rPr>
              <w:instrText xml:space="preserve"> PAGEREF _Toc83586382 \h </w:instrText>
            </w:r>
            <w:r>
              <w:rPr>
                <w:noProof/>
                <w:webHidden/>
              </w:rPr>
            </w:r>
            <w:r>
              <w:rPr>
                <w:noProof/>
                <w:webHidden/>
              </w:rPr>
              <w:fldChar w:fldCharType="separate"/>
            </w:r>
            <w:r w:rsidR="00052A6B">
              <w:rPr>
                <w:noProof/>
                <w:webHidden/>
              </w:rPr>
              <w:t>14</w:t>
            </w:r>
            <w:r>
              <w:rPr>
                <w:noProof/>
                <w:webHidden/>
              </w:rPr>
              <w:fldChar w:fldCharType="end"/>
            </w:r>
          </w:hyperlink>
        </w:p>
        <w:p w:rsidR="002129FC" w:rsidRDefault="00C13698">
          <w:pPr>
            <w:pStyle w:val="10"/>
            <w:tabs>
              <w:tab w:val="left" w:pos="880"/>
              <w:tab w:val="right" w:leader="dot" w:pos="10199"/>
            </w:tabs>
            <w:rPr>
              <w:rFonts w:asciiTheme="minorHAnsi" w:eastAsiaTheme="minorEastAsia" w:hAnsiTheme="minorHAnsi" w:cstheme="minorBidi"/>
              <w:noProof/>
              <w:sz w:val="22"/>
              <w:szCs w:val="22"/>
              <w:lang w:bidi="ar-SA"/>
            </w:rPr>
          </w:pPr>
          <w:hyperlink w:anchor="_Toc83586383" w:history="1">
            <w:r w:rsidR="002129FC" w:rsidRPr="002A7E6D">
              <w:rPr>
                <w:rStyle w:val="af0"/>
                <w:rFonts w:eastAsia="Calibri"/>
                <w:noProof/>
                <w:w w:val="99"/>
              </w:rPr>
              <w:t>2.5.</w:t>
            </w:r>
            <w:r w:rsidR="002129FC">
              <w:rPr>
                <w:rFonts w:asciiTheme="minorHAnsi" w:eastAsiaTheme="minorEastAsia" w:hAnsiTheme="minorHAnsi" w:cstheme="minorBidi"/>
                <w:noProof/>
                <w:sz w:val="22"/>
                <w:szCs w:val="22"/>
                <w:lang w:bidi="ar-SA"/>
              </w:rPr>
              <w:tab/>
            </w:r>
            <w:r w:rsidR="002129FC" w:rsidRPr="002A7E6D">
              <w:rPr>
                <w:rStyle w:val="af0"/>
                <w:rFonts w:eastAsia="Calibri"/>
                <w:noProof/>
              </w:rPr>
              <w:t>Существующие и перспективные значения установленной тепловой мощности основного оборудования источника (источников) тепловой энергии</w:t>
            </w:r>
            <w:r w:rsidR="002129FC">
              <w:rPr>
                <w:noProof/>
                <w:webHidden/>
              </w:rPr>
              <w:tab/>
            </w:r>
            <w:r>
              <w:rPr>
                <w:noProof/>
                <w:webHidden/>
              </w:rPr>
              <w:fldChar w:fldCharType="begin"/>
            </w:r>
            <w:r w:rsidR="002129FC">
              <w:rPr>
                <w:noProof/>
                <w:webHidden/>
              </w:rPr>
              <w:instrText xml:space="preserve"> PAGEREF _Toc83586383 \h </w:instrText>
            </w:r>
            <w:r>
              <w:rPr>
                <w:noProof/>
                <w:webHidden/>
              </w:rPr>
            </w:r>
            <w:r>
              <w:rPr>
                <w:noProof/>
                <w:webHidden/>
              </w:rPr>
              <w:fldChar w:fldCharType="separate"/>
            </w:r>
            <w:r w:rsidR="00052A6B">
              <w:rPr>
                <w:noProof/>
                <w:webHidden/>
              </w:rPr>
              <w:t>16</w:t>
            </w:r>
            <w:r>
              <w:rPr>
                <w:noProof/>
                <w:webHidden/>
              </w:rPr>
              <w:fldChar w:fldCharType="end"/>
            </w:r>
          </w:hyperlink>
        </w:p>
        <w:p w:rsidR="002129FC" w:rsidRDefault="00C13698">
          <w:pPr>
            <w:pStyle w:val="10"/>
            <w:tabs>
              <w:tab w:val="left" w:pos="880"/>
              <w:tab w:val="right" w:leader="dot" w:pos="10199"/>
            </w:tabs>
            <w:rPr>
              <w:rFonts w:asciiTheme="minorHAnsi" w:eastAsiaTheme="minorEastAsia" w:hAnsiTheme="minorHAnsi" w:cstheme="minorBidi"/>
              <w:noProof/>
              <w:sz w:val="22"/>
              <w:szCs w:val="22"/>
              <w:lang w:bidi="ar-SA"/>
            </w:rPr>
          </w:pPr>
          <w:hyperlink w:anchor="_Toc83586384" w:history="1">
            <w:r w:rsidR="002129FC" w:rsidRPr="002A7E6D">
              <w:rPr>
                <w:rStyle w:val="af0"/>
                <w:rFonts w:eastAsia="Calibri"/>
                <w:noProof/>
                <w:w w:val="99"/>
              </w:rPr>
              <w:t>2.6.</w:t>
            </w:r>
            <w:r w:rsidR="002129FC">
              <w:rPr>
                <w:rFonts w:asciiTheme="minorHAnsi" w:eastAsiaTheme="minorEastAsia" w:hAnsiTheme="minorHAnsi" w:cstheme="minorBidi"/>
                <w:noProof/>
                <w:sz w:val="22"/>
                <w:szCs w:val="22"/>
                <w:lang w:bidi="ar-SA"/>
              </w:rPr>
              <w:tab/>
            </w:r>
            <w:r w:rsidR="002129FC" w:rsidRPr="002A7E6D">
              <w:rPr>
                <w:rStyle w:val="af0"/>
                <w:rFonts w:eastAsia="Calibri"/>
                <w:noProof/>
              </w:rPr>
              <w:t>Существующие и перспективные технические ограничения на использование установленной тепловой мощности и значения располагаемой мощности основного оборудования источников тепловой энергии</w:t>
            </w:r>
            <w:r w:rsidR="002129FC">
              <w:rPr>
                <w:noProof/>
                <w:webHidden/>
              </w:rPr>
              <w:tab/>
            </w:r>
            <w:r>
              <w:rPr>
                <w:noProof/>
                <w:webHidden/>
              </w:rPr>
              <w:fldChar w:fldCharType="begin"/>
            </w:r>
            <w:r w:rsidR="002129FC">
              <w:rPr>
                <w:noProof/>
                <w:webHidden/>
              </w:rPr>
              <w:instrText xml:space="preserve"> PAGEREF _Toc83586384 \h </w:instrText>
            </w:r>
            <w:r>
              <w:rPr>
                <w:noProof/>
                <w:webHidden/>
              </w:rPr>
            </w:r>
            <w:r>
              <w:rPr>
                <w:noProof/>
                <w:webHidden/>
              </w:rPr>
              <w:fldChar w:fldCharType="separate"/>
            </w:r>
            <w:r w:rsidR="00052A6B">
              <w:rPr>
                <w:noProof/>
                <w:webHidden/>
              </w:rPr>
              <w:t>16</w:t>
            </w:r>
            <w:r>
              <w:rPr>
                <w:noProof/>
                <w:webHidden/>
              </w:rPr>
              <w:fldChar w:fldCharType="end"/>
            </w:r>
          </w:hyperlink>
        </w:p>
        <w:p w:rsidR="002129FC" w:rsidRDefault="00C13698">
          <w:pPr>
            <w:pStyle w:val="10"/>
            <w:tabs>
              <w:tab w:val="left" w:pos="880"/>
              <w:tab w:val="right" w:leader="dot" w:pos="10199"/>
            </w:tabs>
            <w:rPr>
              <w:rFonts w:asciiTheme="minorHAnsi" w:eastAsiaTheme="minorEastAsia" w:hAnsiTheme="minorHAnsi" w:cstheme="minorBidi"/>
              <w:noProof/>
              <w:sz w:val="22"/>
              <w:szCs w:val="22"/>
              <w:lang w:bidi="ar-SA"/>
            </w:rPr>
          </w:pPr>
          <w:hyperlink w:anchor="_Toc83586385" w:history="1">
            <w:r w:rsidR="002129FC" w:rsidRPr="002A7E6D">
              <w:rPr>
                <w:rStyle w:val="af0"/>
                <w:rFonts w:eastAsia="Calibri"/>
                <w:noProof/>
                <w:w w:val="99"/>
              </w:rPr>
              <w:t>2.7.</w:t>
            </w:r>
            <w:r w:rsidR="002129FC">
              <w:rPr>
                <w:rFonts w:asciiTheme="minorHAnsi" w:eastAsiaTheme="minorEastAsia" w:hAnsiTheme="minorHAnsi" w:cstheme="minorBidi"/>
                <w:noProof/>
                <w:sz w:val="22"/>
                <w:szCs w:val="22"/>
                <w:lang w:bidi="ar-SA"/>
              </w:rPr>
              <w:tab/>
            </w:r>
            <w:r w:rsidR="002129FC" w:rsidRPr="002A7E6D">
              <w:rPr>
                <w:rStyle w:val="af0"/>
                <w:rFonts w:eastAsia="Calibri"/>
                <w:noProof/>
              </w:rPr>
              <w:t>Существующие и перспективные затраты тепловой мощности на собственные и хозяйственные нужды теплоснабжающей организации в отношении источников тепловой энергии</w:t>
            </w:r>
            <w:r w:rsidR="002129FC">
              <w:rPr>
                <w:noProof/>
                <w:webHidden/>
              </w:rPr>
              <w:tab/>
            </w:r>
            <w:r>
              <w:rPr>
                <w:noProof/>
                <w:webHidden/>
              </w:rPr>
              <w:fldChar w:fldCharType="begin"/>
            </w:r>
            <w:r w:rsidR="002129FC">
              <w:rPr>
                <w:noProof/>
                <w:webHidden/>
              </w:rPr>
              <w:instrText xml:space="preserve"> PAGEREF _Toc83586385 \h </w:instrText>
            </w:r>
            <w:r>
              <w:rPr>
                <w:noProof/>
                <w:webHidden/>
              </w:rPr>
            </w:r>
            <w:r>
              <w:rPr>
                <w:noProof/>
                <w:webHidden/>
              </w:rPr>
              <w:fldChar w:fldCharType="separate"/>
            </w:r>
            <w:r w:rsidR="00052A6B">
              <w:rPr>
                <w:noProof/>
                <w:webHidden/>
              </w:rPr>
              <w:t>16</w:t>
            </w:r>
            <w:r>
              <w:rPr>
                <w:noProof/>
                <w:webHidden/>
              </w:rPr>
              <w:fldChar w:fldCharType="end"/>
            </w:r>
          </w:hyperlink>
        </w:p>
        <w:p w:rsidR="002129FC" w:rsidRDefault="00C13698">
          <w:pPr>
            <w:pStyle w:val="10"/>
            <w:tabs>
              <w:tab w:val="left" w:pos="880"/>
              <w:tab w:val="right" w:leader="dot" w:pos="10199"/>
            </w:tabs>
            <w:rPr>
              <w:rFonts w:asciiTheme="minorHAnsi" w:eastAsiaTheme="minorEastAsia" w:hAnsiTheme="minorHAnsi" w:cstheme="minorBidi"/>
              <w:noProof/>
              <w:sz w:val="22"/>
              <w:szCs w:val="22"/>
              <w:lang w:bidi="ar-SA"/>
            </w:rPr>
          </w:pPr>
          <w:hyperlink w:anchor="_Toc83586386" w:history="1">
            <w:r w:rsidR="002129FC" w:rsidRPr="002A7E6D">
              <w:rPr>
                <w:rStyle w:val="af0"/>
                <w:rFonts w:eastAsia="Calibri"/>
                <w:noProof/>
                <w:w w:val="99"/>
              </w:rPr>
              <w:t>2.8.</w:t>
            </w:r>
            <w:r w:rsidR="002129FC">
              <w:rPr>
                <w:rFonts w:asciiTheme="minorHAnsi" w:eastAsiaTheme="minorEastAsia" w:hAnsiTheme="minorHAnsi" w:cstheme="minorBidi"/>
                <w:noProof/>
                <w:sz w:val="22"/>
                <w:szCs w:val="22"/>
                <w:lang w:bidi="ar-SA"/>
              </w:rPr>
              <w:tab/>
            </w:r>
            <w:r w:rsidR="002129FC" w:rsidRPr="002A7E6D">
              <w:rPr>
                <w:rStyle w:val="af0"/>
                <w:rFonts w:eastAsia="Calibri"/>
                <w:noProof/>
              </w:rPr>
              <w:t>Значения существующей и перспективной тепловой мощности источников тепловой энергии нетто</w:t>
            </w:r>
            <w:r w:rsidR="002129FC">
              <w:rPr>
                <w:noProof/>
                <w:webHidden/>
              </w:rPr>
              <w:tab/>
            </w:r>
            <w:r>
              <w:rPr>
                <w:noProof/>
                <w:webHidden/>
              </w:rPr>
              <w:fldChar w:fldCharType="begin"/>
            </w:r>
            <w:r w:rsidR="002129FC">
              <w:rPr>
                <w:noProof/>
                <w:webHidden/>
              </w:rPr>
              <w:instrText xml:space="preserve"> PAGEREF _Toc83586386 \h </w:instrText>
            </w:r>
            <w:r>
              <w:rPr>
                <w:noProof/>
                <w:webHidden/>
              </w:rPr>
            </w:r>
            <w:r>
              <w:rPr>
                <w:noProof/>
                <w:webHidden/>
              </w:rPr>
              <w:fldChar w:fldCharType="separate"/>
            </w:r>
            <w:r w:rsidR="00052A6B">
              <w:rPr>
                <w:noProof/>
                <w:webHidden/>
              </w:rPr>
              <w:t>16</w:t>
            </w:r>
            <w:r>
              <w:rPr>
                <w:noProof/>
                <w:webHidden/>
              </w:rPr>
              <w:fldChar w:fldCharType="end"/>
            </w:r>
          </w:hyperlink>
        </w:p>
        <w:p w:rsidR="002129FC" w:rsidRDefault="00C13698">
          <w:pPr>
            <w:pStyle w:val="10"/>
            <w:tabs>
              <w:tab w:val="left" w:pos="880"/>
              <w:tab w:val="right" w:leader="dot" w:pos="10199"/>
            </w:tabs>
            <w:rPr>
              <w:rFonts w:asciiTheme="minorHAnsi" w:eastAsiaTheme="minorEastAsia" w:hAnsiTheme="minorHAnsi" w:cstheme="minorBidi"/>
              <w:noProof/>
              <w:sz w:val="22"/>
              <w:szCs w:val="22"/>
              <w:lang w:bidi="ar-SA"/>
            </w:rPr>
          </w:pPr>
          <w:hyperlink w:anchor="_Toc83586387" w:history="1">
            <w:r w:rsidR="002129FC" w:rsidRPr="002A7E6D">
              <w:rPr>
                <w:rStyle w:val="af0"/>
                <w:rFonts w:eastAsia="Calibri"/>
                <w:noProof/>
                <w:w w:val="99"/>
              </w:rPr>
              <w:t>2.9.</w:t>
            </w:r>
            <w:r w:rsidR="002129FC">
              <w:rPr>
                <w:rFonts w:asciiTheme="minorHAnsi" w:eastAsiaTheme="minorEastAsia" w:hAnsiTheme="minorHAnsi" w:cstheme="minorBidi"/>
                <w:noProof/>
                <w:sz w:val="22"/>
                <w:szCs w:val="22"/>
                <w:lang w:bidi="ar-SA"/>
              </w:rPr>
              <w:tab/>
            </w:r>
            <w:r w:rsidR="002129FC" w:rsidRPr="002A7E6D">
              <w:rPr>
                <w:rStyle w:val="af0"/>
                <w:rFonts w:eastAsia="Calibri"/>
                <w:noProof/>
              </w:rPr>
              <w:t>Значения существующих и перспективных потерь тепловой энергии при ее передаче по тепловым сетям, включая потери тепловой энергии в тепловых сетях теплопередачей через теплоизоляционные конструкции теплопроводов и потери теплоносителя</w:t>
            </w:r>
            <w:r w:rsidR="002129FC">
              <w:rPr>
                <w:noProof/>
                <w:webHidden/>
              </w:rPr>
              <w:tab/>
            </w:r>
            <w:r>
              <w:rPr>
                <w:noProof/>
                <w:webHidden/>
              </w:rPr>
              <w:fldChar w:fldCharType="begin"/>
            </w:r>
            <w:r w:rsidR="002129FC">
              <w:rPr>
                <w:noProof/>
                <w:webHidden/>
              </w:rPr>
              <w:instrText xml:space="preserve"> PAGEREF _Toc83586387 \h </w:instrText>
            </w:r>
            <w:r>
              <w:rPr>
                <w:noProof/>
                <w:webHidden/>
              </w:rPr>
            </w:r>
            <w:r>
              <w:rPr>
                <w:noProof/>
                <w:webHidden/>
              </w:rPr>
              <w:fldChar w:fldCharType="separate"/>
            </w:r>
            <w:r w:rsidR="00052A6B">
              <w:rPr>
                <w:noProof/>
                <w:webHidden/>
              </w:rPr>
              <w:t>16</w:t>
            </w:r>
            <w:r>
              <w:rPr>
                <w:noProof/>
                <w:webHidden/>
              </w:rPr>
              <w:fldChar w:fldCharType="end"/>
            </w:r>
          </w:hyperlink>
        </w:p>
        <w:p w:rsidR="002129FC" w:rsidRDefault="00C13698">
          <w:pPr>
            <w:pStyle w:val="10"/>
            <w:tabs>
              <w:tab w:val="left" w:pos="880"/>
              <w:tab w:val="right" w:leader="dot" w:pos="10199"/>
            </w:tabs>
            <w:rPr>
              <w:rFonts w:asciiTheme="minorHAnsi" w:eastAsiaTheme="minorEastAsia" w:hAnsiTheme="minorHAnsi" w:cstheme="minorBidi"/>
              <w:noProof/>
              <w:sz w:val="22"/>
              <w:szCs w:val="22"/>
              <w:lang w:bidi="ar-SA"/>
            </w:rPr>
          </w:pPr>
          <w:hyperlink w:anchor="_Toc83586388" w:history="1">
            <w:r w:rsidR="002129FC" w:rsidRPr="002A7E6D">
              <w:rPr>
                <w:rStyle w:val="af0"/>
                <w:rFonts w:eastAsia="Calibri"/>
                <w:noProof/>
                <w:w w:val="99"/>
              </w:rPr>
              <w:t>2.10.</w:t>
            </w:r>
            <w:r w:rsidR="002129FC">
              <w:rPr>
                <w:rFonts w:asciiTheme="minorHAnsi" w:eastAsiaTheme="minorEastAsia" w:hAnsiTheme="minorHAnsi" w:cstheme="minorBidi"/>
                <w:noProof/>
                <w:sz w:val="22"/>
                <w:szCs w:val="22"/>
                <w:lang w:bidi="ar-SA"/>
              </w:rPr>
              <w:tab/>
            </w:r>
            <w:r w:rsidR="002129FC" w:rsidRPr="002A7E6D">
              <w:rPr>
                <w:rStyle w:val="af0"/>
                <w:rFonts w:eastAsia="Calibri"/>
                <w:noProof/>
              </w:rPr>
              <w:t>Затраты существующей и перспективной тепловой мощности на хозяйственные нужды теплоснабжающей (теплосетевой) организации в отношении тепловых сетей</w:t>
            </w:r>
            <w:r w:rsidR="002129FC">
              <w:rPr>
                <w:noProof/>
                <w:webHidden/>
              </w:rPr>
              <w:tab/>
            </w:r>
            <w:r>
              <w:rPr>
                <w:noProof/>
                <w:webHidden/>
              </w:rPr>
              <w:fldChar w:fldCharType="begin"/>
            </w:r>
            <w:r w:rsidR="002129FC">
              <w:rPr>
                <w:noProof/>
                <w:webHidden/>
              </w:rPr>
              <w:instrText xml:space="preserve"> PAGEREF _Toc83586388 \h </w:instrText>
            </w:r>
            <w:r>
              <w:rPr>
                <w:noProof/>
                <w:webHidden/>
              </w:rPr>
            </w:r>
            <w:r>
              <w:rPr>
                <w:noProof/>
                <w:webHidden/>
              </w:rPr>
              <w:fldChar w:fldCharType="separate"/>
            </w:r>
            <w:r w:rsidR="00052A6B">
              <w:rPr>
                <w:noProof/>
                <w:webHidden/>
              </w:rPr>
              <w:t>17</w:t>
            </w:r>
            <w:r>
              <w:rPr>
                <w:noProof/>
                <w:webHidden/>
              </w:rPr>
              <w:fldChar w:fldCharType="end"/>
            </w:r>
          </w:hyperlink>
        </w:p>
        <w:p w:rsidR="002129FC" w:rsidRDefault="00C13698">
          <w:pPr>
            <w:pStyle w:val="10"/>
            <w:tabs>
              <w:tab w:val="left" w:pos="880"/>
              <w:tab w:val="right" w:leader="dot" w:pos="10199"/>
            </w:tabs>
            <w:rPr>
              <w:rFonts w:asciiTheme="minorHAnsi" w:eastAsiaTheme="minorEastAsia" w:hAnsiTheme="minorHAnsi" w:cstheme="minorBidi"/>
              <w:noProof/>
              <w:sz w:val="22"/>
              <w:szCs w:val="22"/>
              <w:lang w:bidi="ar-SA"/>
            </w:rPr>
          </w:pPr>
          <w:hyperlink w:anchor="_Toc83586389" w:history="1">
            <w:r w:rsidR="002129FC" w:rsidRPr="002A7E6D">
              <w:rPr>
                <w:rStyle w:val="af0"/>
                <w:rFonts w:eastAsia="Calibri"/>
                <w:noProof/>
                <w:w w:val="99"/>
              </w:rPr>
              <w:t>2.11.</w:t>
            </w:r>
            <w:r w:rsidR="002129FC">
              <w:rPr>
                <w:rFonts w:asciiTheme="minorHAnsi" w:eastAsiaTheme="minorEastAsia" w:hAnsiTheme="minorHAnsi" w:cstheme="minorBidi"/>
                <w:noProof/>
                <w:sz w:val="22"/>
                <w:szCs w:val="22"/>
                <w:lang w:bidi="ar-SA"/>
              </w:rPr>
              <w:tab/>
            </w:r>
            <w:r w:rsidR="002129FC" w:rsidRPr="002A7E6D">
              <w:rPr>
                <w:rStyle w:val="af0"/>
                <w:rFonts w:eastAsia="Calibri"/>
                <w:noProof/>
              </w:rPr>
              <w:t>Значения существующей и перспективной резервной тепловой мощности источников тепловой энергии, в том числе источников тепловой энергии, принадлежащих потребителям, и источников тепловой энергии теплоснабжающих организаций, с выделением значений аварийного резерва и резерва по договорам на поддержание резервной тепловой мощности</w:t>
            </w:r>
            <w:r w:rsidR="002129FC">
              <w:rPr>
                <w:noProof/>
                <w:webHidden/>
              </w:rPr>
              <w:tab/>
            </w:r>
            <w:r>
              <w:rPr>
                <w:noProof/>
                <w:webHidden/>
              </w:rPr>
              <w:fldChar w:fldCharType="begin"/>
            </w:r>
            <w:r w:rsidR="002129FC">
              <w:rPr>
                <w:noProof/>
                <w:webHidden/>
              </w:rPr>
              <w:instrText xml:space="preserve"> PAGEREF _Toc83586389 \h </w:instrText>
            </w:r>
            <w:r>
              <w:rPr>
                <w:noProof/>
                <w:webHidden/>
              </w:rPr>
            </w:r>
            <w:r>
              <w:rPr>
                <w:noProof/>
                <w:webHidden/>
              </w:rPr>
              <w:fldChar w:fldCharType="separate"/>
            </w:r>
            <w:r w:rsidR="00052A6B">
              <w:rPr>
                <w:noProof/>
                <w:webHidden/>
              </w:rPr>
              <w:t>17</w:t>
            </w:r>
            <w:r>
              <w:rPr>
                <w:noProof/>
                <w:webHidden/>
              </w:rPr>
              <w:fldChar w:fldCharType="end"/>
            </w:r>
          </w:hyperlink>
        </w:p>
        <w:p w:rsidR="002129FC" w:rsidRDefault="00C13698">
          <w:pPr>
            <w:pStyle w:val="10"/>
            <w:tabs>
              <w:tab w:val="left" w:pos="880"/>
              <w:tab w:val="right" w:leader="dot" w:pos="10199"/>
            </w:tabs>
            <w:rPr>
              <w:rFonts w:asciiTheme="minorHAnsi" w:eastAsiaTheme="minorEastAsia" w:hAnsiTheme="minorHAnsi" w:cstheme="minorBidi"/>
              <w:noProof/>
              <w:sz w:val="22"/>
              <w:szCs w:val="22"/>
              <w:lang w:bidi="ar-SA"/>
            </w:rPr>
          </w:pPr>
          <w:hyperlink w:anchor="_Toc83586390" w:history="1">
            <w:r w:rsidR="002129FC" w:rsidRPr="002A7E6D">
              <w:rPr>
                <w:rStyle w:val="af0"/>
                <w:rFonts w:eastAsia="Calibri"/>
                <w:noProof/>
                <w:w w:val="99"/>
              </w:rPr>
              <w:t>2.12.</w:t>
            </w:r>
            <w:r w:rsidR="002129FC">
              <w:rPr>
                <w:rFonts w:asciiTheme="minorHAnsi" w:eastAsiaTheme="minorEastAsia" w:hAnsiTheme="minorHAnsi" w:cstheme="minorBidi"/>
                <w:noProof/>
                <w:sz w:val="22"/>
                <w:szCs w:val="22"/>
                <w:lang w:bidi="ar-SA"/>
              </w:rPr>
              <w:tab/>
            </w:r>
            <w:r w:rsidR="002129FC" w:rsidRPr="002A7E6D">
              <w:rPr>
                <w:rStyle w:val="af0"/>
                <w:rFonts w:eastAsia="Calibri"/>
                <w:noProof/>
              </w:rPr>
              <w:t xml:space="preserve">Перспективные балансы тепловой мощности источников тепловой энергии и тепловой нагрузки потребителей в случае, если зона действия источника тепловой </w:t>
            </w:r>
            <w:r w:rsidR="002129FC" w:rsidRPr="002A7E6D">
              <w:rPr>
                <w:rStyle w:val="af0"/>
                <w:rFonts w:eastAsia="Calibri"/>
                <w:noProof/>
              </w:rPr>
              <w:lastRenderedPageBreak/>
              <w:t>энергии расположена в границах двух или более поселений, с указанием величины тепловой нагрузки для потребителей каждого поселения</w:t>
            </w:r>
            <w:r w:rsidR="002129FC">
              <w:rPr>
                <w:noProof/>
                <w:webHidden/>
              </w:rPr>
              <w:tab/>
            </w:r>
            <w:r>
              <w:rPr>
                <w:noProof/>
                <w:webHidden/>
              </w:rPr>
              <w:fldChar w:fldCharType="begin"/>
            </w:r>
            <w:r w:rsidR="002129FC">
              <w:rPr>
                <w:noProof/>
                <w:webHidden/>
              </w:rPr>
              <w:instrText xml:space="preserve"> PAGEREF _Toc83586390 \h </w:instrText>
            </w:r>
            <w:r>
              <w:rPr>
                <w:noProof/>
                <w:webHidden/>
              </w:rPr>
            </w:r>
            <w:r>
              <w:rPr>
                <w:noProof/>
                <w:webHidden/>
              </w:rPr>
              <w:fldChar w:fldCharType="separate"/>
            </w:r>
            <w:r w:rsidR="00052A6B">
              <w:rPr>
                <w:noProof/>
                <w:webHidden/>
              </w:rPr>
              <w:t>17</w:t>
            </w:r>
            <w:r>
              <w:rPr>
                <w:noProof/>
                <w:webHidden/>
              </w:rPr>
              <w:fldChar w:fldCharType="end"/>
            </w:r>
          </w:hyperlink>
        </w:p>
        <w:p w:rsidR="002129FC" w:rsidRDefault="00C13698">
          <w:pPr>
            <w:pStyle w:val="10"/>
            <w:tabs>
              <w:tab w:val="left" w:pos="660"/>
              <w:tab w:val="right" w:leader="dot" w:pos="10199"/>
            </w:tabs>
            <w:rPr>
              <w:rFonts w:asciiTheme="minorHAnsi" w:eastAsiaTheme="minorEastAsia" w:hAnsiTheme="minorHAnsi" w:cstheme="minorBidi"/>
              <w:noProof/>
              <w:sz w:val="22"/>
              <w:szCs w:val="22"/>
              <w:lang w:bidi="ar-SA"/>
            </w:rPr>
          </w:pPr>
          <w:hyperlink w:anchor="_Toc83586391" w:history="1">
            <w:r w:rsidR="002129FC" w:rsidRPr="002A7E6D">
              <w:rPr>
                <w:rStyle w:val="af0"/>
                <w:rFonts w:eastAsia="Calibri"/>
                <w:noProof/>
                <w:w w:val="99"/>
              </w:rPr>
              <w:t>3.</w:t>
            </w:r>
            <w:r w:rsidR="002129FC">
              <w:rPr>
                <w:rFonts w:asciiTheme="minorHAnsi" w:eastAsiaTheme="minorEastAsia" w:hAnsiTheme="minorHAnsi" w:cstheme="minorBidi"/>
                <w:noProof/>
                <w:sz w:val="22"/>
                <w:szCs w:val="22"/>
                <w:lang w:bidi="ar-SA"/>
              </w:rPr>
              <w:tab/>
            </w:r>
            <w:r w:rsidR="002129FC" w:rsidRPr="002A7E6D">
              <w:rPr>
                <w:rStyle w:val="af0"/>
                <w:rFonts w:eastAsia="Calibri"/>
                <w:noProof/>
              </w:rPr>
              <w:t>Существующие и перспективные балансы теплоносителя</w:t>
            </w:r>
            <w:r w:rsidR="002129FC">
              <w:rPr>
                <w:noProof/>
                <w:webHidden/>
              </w:rPr>
              <w:tab/>
            </w:r>
            <w:r>
              <w:rPr>
                <w:noProof/>
                <w:webHidden/>
              </w:rPr>
              <w:fldChar w:fldCharType="begin"/>
            </w:r>
            <w:r w:rsidR="002129FC">
              <w:rPr>
                <w:noProof/>
                <w:webHidden/>
              </w:rPr>
              <w:instrText xml:space="preserve"> PAGEREF _Toc83586391 \h </w:instrText>
            </w:r>
            <w:r>
              <w:rPr>
                <w:noProof/>
                <w:webHidden/>
              </w:rPr>
            </w:r>
            <w:r>
              <w:rPr>
                <w:noProof/>
                <w:webHidden/>
              </w:rPr>
              <w:fldChar w:fldCharType="separate"/>
            </w:r>
            <w:r w:rsidR="00052A6B">
              <w:rPr>
                <w:noProof/>
                <w:webHidden/>
              </w:rPr>
              <w:t>18</w:t>
            </w:r>
            <w:r>
              <w:rPr>
                <w:noProof/>
                <w:webHidden/>
              </w:rPr>
              <w:fldChar w:fldCharType="end"/>
            </w:r>
          </w:hyperlink>
        </w:p>
        <w:p w:rsidR="002129FC" w:rsidRDefault="00C13698">
          <w:pPr>
            <w:pStyle w:val="10"/>
            <w:tabs>
              <w:tab w:val="left" w:pos="880"/>
              <w:tab w:val="right" w:leader="dot" w:pos="10199"/>
            </w:tabs>
            <w:rPr>
              <w:rFonts w:asciiTheme="minorHAnsi" w:eastAsiaTheme="minorEastAsia" w:hAnsiTheme="minorHAnsi" w:cstheme="minorBidi"/>
              <w:noProof/>
              <w:sz w:val="22"/>
              <w:szCs w:val="22"/>
              <w:lang w:bidi="ar-SA"/>
            </w:rPr>
          </w:pPr>
          <w:hyperlink w:anchor="_Toc83586392" w:history="1">
            <w:r w:rsidR="002129FC" w:rsidRPr="002A7E6D">
              <w:rPr>
                <w:rStyle w:val="af0"/>
                <w:rFonts w:eastAsia="Calibri"/>
                <w:noProof/>
                <w:w w:val="99"/>
              </w:rPr>
              <w:t>3.1.</w:t>
            </w:r>
            <w:r w:rsidR="002129FC">
              <w:rPr>
                <w:rFonts w:asciiTheme="minorHAnsi" w:eastAsiaTheme="minorEastAsia" w:hAnsiTheme="minorHAnsi" w:cstheme="minorBidi"/>
                <w:noProof/>
                <w:sz w:val="22"/>
                <w:szCs w:val="22"/>
                <w:lang w:bidi="ar-SA"/>
              </w:rPr>
              <w:tab/>
            </w:r>
            <w:r w:rsidR="002129FC" w:rsidRPr="002A7E6D">
              <w:rPr>
                <w:rStyle w:val="af0"/>
                <w:rFonts w:eastAsia="Calibri"/>
                <w:noProof/>
              </w:rPr>
              <w:t>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w:t>
            </w:r>
            <w:r w:rsidR="002129FC">
              <w:rPr>
                <w:noProof/>
                <w:webHidden/>
              </w:rPr>
              <w:tab/>
            </w:r>
            <w:r>
              <w:rPr>
                <w:noProof/>
                <w:webHidden/>
              </w:rPr>
              <w:fldChar w:fldCharType="begin"/>
            </w:r>
            <w:r w:rsidR="002129FC">
              <w:rPr>
                <w:noProof/>
                <w:webHidden/>
              </w:rPr>
              <w:instrText xml:space="preserve"> PAGEREF _Toc83586392 \h </w:instrText>
            </w:r>
            <w:r>
              <w:rPr>
                <w:noProof/>
                <w:webHidden/>
              </w:rPr>
            </w:r>
            <w:r>
              <w:rPr>
                <w:noProof/>
                <w:webHidden/>
              </w:rPr>
              <w:fldChar w:fldCharType="separate"/>
            </w:r>
            <w:r w:rsidR="00052A6B">
              <w:rPr>
                <w:noProof/>
                <w:webHidden/>
              </w:rPr>
              <w:t>18</w:t>
            </w:r>
            <w:r>
              <w:rPr>
                <w:noProof/>
                <w:webHidden/>
              </w:rPr>
              <w:fldChar w:fldCharType="end"/>
            </w:r>
          </w:hyperlink>
        </w:p>
        <w:p w:rsidR="002129FC" w:rsidRDefault="00C13698">
          <w:pPr>
            <w:pStyle w:val="10"/>
            <w:tabs>
              <w:tab w:val="left" w:pos="880"/>
              <w:tab w:val="right" w:leader="dot" w:pos="10199"/>
            </w:tabs>
            <w:rPr>
              <w:rFonts w:asciiTheme="minorHAnsi" w:eastAsiaTheme="minorEastAsia" w:hAnsiTheme="minorHAnsi" w:cstheme="minorBidi"/>
              <w:noProof/>
              <w:sz w:val="22"/>
              <w:szCs w:val="22"/>
              <w:lang w:bidi="ar-SA"/>
            </w:rPr>
          </w:pPr>
          <w:hyperlink w:anchor="_Toc83586393" w:history="1">
            <w:r w:rsidR="002129FC" w:rsidRPr="002A7E6D">
              <w:rPr>
                <w:rStyle w:val="af0"/>
                <w:rFonts w:eastAsia="Calibri"/>
                <w:noProof/>
                <w:w w:val="99"/>
              </w:rPr>
              <w:t>3.2.</w:t>
            </w:r>
            <w:r w:rsidR="002129FC">
              <w:rPr>
                <w:rFonts w:asciiTheme="minorHAnsi" w:eastAsiaTheme="minorEastAsia" w:hAnsiTheme="minorHAnsi" w:cstheme="minorBidi"/>
                <w:noProof/>
                <w:sz w:val="22"/>
                <w:szCs w:val="22"/>
                <w:lang w:bidi="ar-SA"/>
              </w:rPr>
              <w:tab/>
            </w:r>
            <w:r w:rsidR="002129FC" w:rsidRPr="002A7E6D">
              <w:rPr>
                <w:rStyle w:val="af0"/>
                <w:rFonts w:eastAsia="Calibri"/>
                <w:noProof/>
              </w:rPr>
              <w:t>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системтеплоснабжения</w:t>
            </w:r>
            <w:r w:rsidR="002129FC">
              <w:rPr>
                <w:noProof/>
                <w:webHidden/>
              </w:rPr>
              <w:tab/>
            </w:r>
            <w:r>
              <w:rPr>
                <w:noProof/>
                <w:webHidden/>
              </w:rPr>
              <w:fldChar w:fldCharType="begin"/>
            </w:r>
            <w:r w:rsidR="002129FC">
              <w:rPr>
                <w:noProof/>
                <w:webHidden/>
              </w:rPr>
              <w:instrText xml:space="preserve"> PAGEREF _Toc83586393 \h </w:instrText>
            </w:r>
            <w:r>
              <w:rPr>
                <w:noProof/>
                <w:webHidden/>
              </w:rPr>
            </w:r>
            <w:r>
              <w:rPr>
                <w:noProof/>
                <w:webHidden/>
              </w:rPr>
              <w:fldChar w:fldCharType="separate"/>
            </w:r>
            <w:r w:rsidR="00052A6B">
              <w:rPr>
                <w:noProof/>
                <w:webHidden/>
              </w:rPr>
              <w:t>18</w:t>
            </w:r>
            <w:r>
              <w:rPr>
                <w:noProof/>
                <w:webHidden/>
              </w:rPr>
              <w:fldChar w:fldCharType="end"/>
            </w:r>
          </w:hyperlink>
        </w:p>
        <w:p w:rsidR="002129FC" w:rsidRDefault="00C13698">
          <w:pPr>
            <w:pStyle w:val="10"/>
            <w:tabs>
              <w:tab w:val="left" w:pos="660"/>
              <w:tab w:val="right" w:leader="dot" w:pos="10199"/>
            </w:tabs>
            <w:rPr>
              <w:rFonts w:asciiTheme="minorHAnsi" w:eastAsiaTheme="minorEastAsia" w:hAnsiTheme="minorHAnsi" w:cstheme="minorBidi"/>
              <w:noProof/>
              <w:sz w:val="22"/>
              <w:szCs w:val="22"/>
              <w:lang w:bidi="ar-SA"/>
            </w:rPr>
          </w:pPr>
          <w:hyperlink w:anchor="_Toc83586394" w:history="1">
            <w:r w:rsidR="002129FC" w:rsidRPr="002A7E6D">
              <w:rPr>
                <w:rStyle w:val="af0"/>
                <w:rFonts w:eastAsia="Calibri"/>
                <w:noProof/>
                <w:w w:val="99"/>
              </w:rPr>
              <w:t>4.</w:t>
            </w:r>
            <w:r w:rsidR="002129FC">
              <w:rPr>
                <w:rFonts w:asciiTheme="minorHAnsi" w:eastAsiaTheme="minorEastAsia" w:hAnsiTheme="minorHAnsi" w:cstheme="minorBidi"/>
                <w:noProof/>
                <w:sz w:val="22"/>
                <w:szCs w:val="22"/>
                <w:lang w:bidi="ar-SA"/>
              </w:rPr>
              <w:tab/>
            </w:r>
            <w:r w:rsidR="002129FC" w:rsidRPr="002A7E6D">
              <w:rPr>
                <w:rStyle w:val="af0"/>
                <w:rFonts w:eastAsia="Calibri"/>
                <w:noProof/>
              </w:rPr>
              <w:t>Основные положения мастер-плана развития систем теплоснабжения поселения</w:t>
            </w:r>
            <w:r w:rsidR="002129FC">
              <w:rPr>
                <w:noProof/>
                <w:webHidden/>
              </w:rPr>
              <w:tab/>
            </w:r>
            <w:r>
              <w:rPr>
                <w:noProof/>
                <w:webHidden/>
              </w:rPr>
              <w:fldChar w:fldCharType="begin"/>
            </w:r>
            <w:r w:rsidR="002129FC">
              <w:rPr>
                <w:noProof/>
                <w:webHidden/>
              </w:rPr>
              <w:instrText xml:space="preserve"> PAGEREF _Toc83586394 \h </w:instrText>
            </w:r>
            <w:r>
              <w:rPr>
                <w:noProof/>
                <w:webHidden/>
              </w:rPr>
            </w:r>
            <w:r>
              <w:rPr>
                <w:noProof/>
                <w:webHidden/>
              </w:rPr>
              <w:fldChar w:fldCharType="separate"/>
            </w:r>
            <w:r w:rsidR="00052A6B">
              <w:rPr>
                <w:noProof/>
                <w:webHidden/>
              </w:rPr>
              <w:t>20</w:t>
            </w:r>
            <w:r>
              <w:rPr>
                <w:noProof/>
                <w:webHidden/>
              </w:rPr>
              <w:fldChar w:fldCharType="end"/>
            </w:r>
          </w:hyperlink>
        </w:p>
        <w:p w:rsidR="002129FC" w:rsidRDefault="00C13698">
          <w:pPr>
            <w:pStyle w:val="10"/>
            <w:tabs>
              <w:tab w:val="left" w:pos="880"/>
              <w:tab w:val="right" w:leader="dot" w:pos="10199"/>
            </w:tabs>
            <w:rPr>
              <w:rFonts w:asciiTheme="minorHAnsi" w:eastAsiaTheme="minorEastAsia" w:hAnsiTheme="minorHAnsi" w:cstheme="minorBidi"/>
              <w:noProof/>
              <w:sz w:val="22"/>
              <w:szCs w:val="22"/>
              <w:lang w:bidi="ar-SA"/>
            </w:rPr>
          </w:pPr>
          <w:hyperlink w:anchor="_Toc83586395" w:history="1">
            <w:r w:rsidR="002129FC" w:rsidRPr="002A7E6D">
              <w:rPr>
                <w:rStyle w:val="af0"/>
                <w:rFonts w:eastAsia="Calibri"/>
                <w:noProof/>
                <w:w w:val="99"/>
              </w:rPr>
              <w:t>4.1.</w:t>
            </w:r>
            <w:r w:rsidR="002129FC">
              <w:rPr>
                <w:rFonts w:asciiTheme="minorHAnsi" w:eastAsiaTheme="minorEastAsia" w:hAnsiTheme="minorHAnsi" w:cstheme="minorBidi"/>
                <w:noProof/>
                <w:sz w:val="22"/>
                <w:szCs w:val="22"/>
                <w:lang w:bidi="ar-SA"/>
              </w:rPr>
              <w:tab/>
            </w:r>
            <w:r w:rsidR="002129FC" w:rsidRPr="002A7E6D">
              <w:rPr>
                <w:rStyle w:val="af0"/>
                <w:rFonts w:eastAsia="Calibri"/>
                <w:noProof/>
              </w:rPr>
              <w:t>Описание сценариев развития теплоснабжения поселения</w:t>
            </w:r>
            <w:r w:rsidR="002129FC">
              <w:rPr>
                <w:noProof/>
                <w:webHidden/>
              </w:rPr>
              <w:tab/>
            </w:r>
            <w:r>
              <w:rPr>
                <w:noProof/>
                <w:webHidden/>
              </w:rPr>
              <w:fldChar w:fldCharType="begin"/>
            </w:r>
            <w:r w:rsidR="002129FC">
              <w:rPr>
                <w:noProof/>
                <w:webHidden/>
              </w:rPr>
              <w:instrText xml:space="preserve"> PAGEREF _Toc83586395 \h </w:instrText>
            </w:r>
            <w:r>
              <w:rPr>
                <w:noProof/>
                <w:webHidden/>
              </w:rPr>
            </w:r>
            <w:r>
              <w:rPr>
                <w:noProof/>
                <w:webHidden/>
              </w:rPr>
              <w:fldChar w:fldCharType="separate"/>
            </w:r>
            <w:r w:rsidR="00052A6B">
              <w:rPr>
                <w:noProof/>
                <w:webHidden/>
              </w:rPr>
              <w:t>20</w:t>
            </w:r>
            <w:r>
              <w:rPr>
                <w:noProof/>
                <w:webHidden/>
              </w:rPr>
              <w:fldChar w:fldCharType="end"/>
            </w:r>
          </w:hyperlink>
        </w:p>
        <w:p w:rsidR="002129FC" w:rsidRDefault="00C13698">
          <w:pPr>
            <w:pStyle w:val="10"/>
            <w:tabs>
              <w:tab w:val="left" w:pos="880"/>
              <w:tab w:val="right" w:leader="dot" w:pos="10199"/>
            </w:tabs>
            <w:rPr>
              <w:rFonts w:asciiTheme="minorHAnsi" w:eastAsiaTheme="minorEastAsia" w:hAnsiTheme="minorHAnsi" w:cstheme="minorBidi"/>
              <w:noProof/>
              <w:sz w:val="22"/>
              <w:szCs w:val="22"/>
              <w:lang w:bidi="ar-SA"/>
            </w:rPr>
          </w:pPr>
          <w:hyperlink w:anchor="_Toc83586396" w:history="1">
            <w:r w:rsidR="002129FC" w:rsidRPr="002A7E6D">
              <w:rPr>
                <w:rStyle w:val="af0"/>
                <w:rFonts w:eastAsia="Calibri"/>
                <w:noProof/>
                <w:w w:val="99"/>
              </w:rPr>
              <w:t>4.2.</w:t>
            </w:r>
            <w:r w:rsidR="002129FC">
              <w:rPr>
                <w:rFonts w:asciiTheme="minorHAnsi" w:eastAsiaTheme="minorEastAsia" w:hAnsiTheme="minorHAnsi" w:cstheme="minorBidi"/>
                <w:noProof/>
                <w:sz w:val="22"/>
                <w:szCs w:val="22"/>
                <w:lang w:bidi="ar-SA"/>
              </w:rPr>
              <w:tab/>
            </w:r>
            <w:r w:rsidR="002129FC" w:rsidRPr="002A7E6D">
              <w:rPr>
                <w:rStyle w:val="af0"/>
                <w:rFonts w:eastAsia="Calibri"/>
                <w:noProof/>
              </w:rPr>
              <w:t>Обоснование выбора приоритетного сценария развития теплоснабжения поселения</w:t>
            </w:r>
            <w:r w:rsidR="002129FC">
              <w:rPr>
                <w:noProof/>
                <w:webHidden/>
              </w:rPr>
              <w:tab/>
            </w:r>
            <w:r>
              <w:rPr>
                <w:noProof/>
                <w:webHidden/>
              </w:rPr>
              <w:fldChar w:fldCharType="begin"/>
            </w:r>
            <w:r w:rsidR="002129FC">
              <w:rPr>
                <w:noProof/>
                <w:webHidden/>
              </w:rPr>
              <w:instrText xml:space="preserve"> PAGEREF _Toc83586396 \h </w:instrText>
            </w:r>
            <w:r>
              <w:rPr>
                <w:noProof/>
                <w:webHidden/>
              </w:rPr>
            </w:r>
            <w:r>
              <w:rPr>
                <w:noProof/>
                <w:webHidden/>
              </w:rPr>
              <w:fldChar w:fldCharType="separate"/>
            </w:r>
            <w:r w:rsidR="00052A6B">
              <w:rPr>
                <w:noProof/>
                <w:webHidden/>
              </w:rPr>
              <w:t>20</w:t>
            </w:r>
            <w:r>
              <w:rPr>
                <w:noProof/>
                <w:webHidden/>
              </w:rPr>
              <w:fldChar w:fldCharType="end"/>
            </w:r>
          </w:hyperlink>
        </w:p>
        <w:p w:rsidR="002129FC" w:rsidRDefault="00C13698">
          <w:pPr>
            <w:pStyle w:val="10"/>
            <w:tabs>
              <w:tab w:val="left" w:pos="660"/>
              <w:tab w:val="right" w:leader="dot" w:pos="10199"/>
            </w:tabs>
            <w:rPr>
              <w:rFonts w:asciiTheme="minorHAnsi" w:eastAsiaTheme="minorEastAsia" w:hAnsiTheme="minorHAnsi" w:cstheme="minorBidi"/>
              <w:noProof/>
              <w:sz w:val="22"/>
              <w:szCs w:val="22"/>
              <w:lang w:bidi="ar-SA"/>
            </w:rPr>
          </w:pPr>
          <w:hyperlink w:anchor="_Toc83586397" w:history="1">
            <w:r w:rsidR="002129FC" w:rsidRPr="002A7E6D">
              <w:rPr>
                <w:rStyle w:val="af0"/>
                <w:rFonts w:eastAsia="Calibri"/>
                <w:noProof/>
                <w:w w:val="99"/>
              </w:rPr>
              <w:t>5.</w:t>
            </w:r>
            <w:r w:rsidR="002129FC">
              <w:rPr>
                <w:rFonts w:asciiTheme="minorHAnsi" w:eastAsiaTheme="minorEastAsia" w:hAnsiTheme="minorHAnsi" w:cstheme="minorBidi"/>
                <w:noProof/>
                <w:sz w:val="22"/>
                <w:szCs w:val="22"/>
                <w:lang w:bidi="ar-SA"/>
              </w:rPr>
              <w:tab/>
            </w:r>
            <w:r w:rsidR="002129FC" w:rsidRPr="002A7E6D">
              <w:rPr>
                <w:rStyle w:val="af0"/>
                <w:rFonts w:eastAsia="Calibri"/>
                <w:noProof/>
              </w:rPr>
              <w:t>Предложения по строительству, реконструкции и техническому перевооружению источников тепловойэнергии</w:t>
            </w:r>
            <w:r w:rsidR="002129FC">
              <w:rPr>
                <w:noProof/>
                <w:webHidden/>
              </w:rPr>
              <w:tab/>
            </w:r>
            <w:r>
              <w:rPr>
                <w:noProof/>
                <w:webHidden/>
              </w:rPr>
              <w:fldChar w:fldCharType="begin"/>
            </w:r>
            <w:r w:rsidR="002129FC">
              <w:rPr>
                <w:noProof/>
                <w:webHidden/>
              </w:rPr>
              <w:instrText xml:space="preserve"> PAGEREF _Toc83586397 \h </w:instrText>
            </w:r>
            <w:r>
              <w:rPr>
                <w:noProof/>
                <w:webHidden/>
              </w:rPr>
            </w:r>
            <w:r>
              <w:rPr>
                <w:noProof/>
                <w:webHidden/>
              </w:rPr>
              <w:fldChar w:fldCharType="separate"/>
            </w:r>
            <w:r w:rsidR="00052A6B">
              <w:rPr>
                <w:noProof/>
                <w:webHidden/>
              </w:rPr>
              <w:t>21</w:t>
            </w:r>
            <w:r>
              <w:rPr>
                <w:noProof/>
                <w:webHidden/>
              </w:rPr>
              <w:fldChar w:fldCharType="end"/>
            </w:r>
          </w:hyperlink>
        </w:p>
        <w:p w:rsidR="002129FC" w:rsidRDefault="00C13698">
          <w:pPr>
            <w:pStyle w:val="10"/>
            <w:tabs>
              <w:tab w:val="left" w:pos="880"/>
              <w:tab w:val="right" w:leader="dot" w:pos="10199"/>
            </w:tabs>
            <w:rPr>
              <w:rFonts w:asciiTheme="minorHAnsi" w:eastAsiaTheme="minorEastAsia" w:hAnsiTheme="minorHAnsi" w:cstheme="minorBidi"/>
              <w:noProof/>
              <w:sz w:val="22"/>
              <w:szCs w:val="22"/>
              <w:lang w:bidi="ar-SA"/>
            </w:rPr>
          </w:pPr>
          <w:hyperlink w:anchor="_Toc83586398" w:history="1">
            <w:r w:rsidR="002129FC" w:rsidRPr="002A7E6D">
              <w:rPr>
                <w:rStyle w:val="af0"/>
                <w:rFonts w:eastAsia="Calibri"/>
                <w:noProof/>
                <w:w w:val="99"/>
              </w:rPr>
              <w:t>5.1.</w:t>
            </w:r>
            <w:r w:rsidR="002129FC">
              <w:rPr>
                <w:rFonts w:asciiTheme="minorHAnsi" w:eastAsiaTheme="minorEastAsia" w:hAnsiTheme="minorHAnsi" w:cstheme="minorBidi"/>
                <w:noProof/>
                <w:sz w:val="22"/>
                <w:szCs w:val="22"/>
                <w:lang w:bidi="ar-SA"/>
              </w:rPr>
              <w:tab/>
            </w:r>
            <w:r w:rsidR="002129FC" w:rsidRPr="002A7E6D">
              <w:rPr>
                <w:rStyle w:val="af0"/>
                <w:rFonts w:eastAsia="Calibri"/>
                <w:noProof/>
              </w:rPr>
              <w:t>Предложения по строительству источников тепловой энергии, обеспечивающих перспективную тепловую нагрузку на осваиваемых территориях поселения</w:t>
            </w:r>
            <w:r w:rsidR="002129FC">
              <w:rPr>
                <w:noProof/>
                <w:webHidden/>
              </w:rPr>
              <w:tab/>
            </w:r>
            <w:r>
              <w:rPr>
                <w:noProof/>
                <w:webHidden/>
              </w:rPr>
              <w:fldChar w:fldCharType="begin"/>
            </w:r>
            <w:r w:rsidR="002129FC">
              <w:rPr>
                <w:noProof/>
                <w:webHidden/>
              </w:rPr>
              <w:instrText xml:space="preserve"> PAGEREF _Toc83586398 \h </w:instrText>
            </w:r>
            <w:r>
              <w:rPr>
                <w:noProof/>
                <w:webHidden/>
              </w:rPr>
            </w:r>
            <w:r>
              <w:rPr>
                <w:noProof/>
                <w:webHidden/>
              </w:rPr>
              <w:fldChar w:fldCharType="separate"/>
            </w:r>
            <w:r w:rsidR="00052A6B">
              <w:rPr>
                <w:noProof/>
                <w:webHidden/>
              </w:rPr>
              <w:t>21</w:t>
            </w:r>
            <w:r>
              <w:rPr>
                <w:noProof/>
                <w:webHidden/>
              </w:rPr>
              <w:fldChar w:fldCharType="end"/>
            </w:r>
          </w:hyperlink>
        </w:p>
        <w:p w:rsidR="002129FC" w:rsidRDefault="00C13698">
          <w:pPr>
            <w:pStyle w:val="10"/>
            <w:tabs>
              <w:tab w:val="left" w:pos="880"/>
              <w:tab w:val="right" w:leader="dot" w:pos="10199"/>
            </w:tabs>
            <w:rPr>
              <w:rFonts w:asciiTheme="minorHAnsi" w:eastAsiaTheme="minorEastAsia" w:hAnsiTheme="minorHAnsi" w:cstheme="minorBidi"/>
              <w:noProof/>
              <w:sz w:val="22"/>
              <w:szCs w:val="22"/>
              <w:lang w:bidi="ar-SA"/>
            </w:rPr>
          </w:pPr>
          <w:hyperlink w:anchor="_Toc83586399" w:history="1">
            <w:r w:rsidR="002129FC" w:rsidRPr="002A7E6D">
              <w:rPr>
                <w:rStyle w:val="af0"/>
                <w:rFonts w:eastAsia="Calibri"/>
                <w:noProof/>
                <w:w w:val="99"/>
              </w:rPr>
              <w:t>5.2.</w:t>
            </w:r>
            <w:r w:rsidR="002129FC">
              <w:rPr>
                <w:rFonts w:asciiTheme="minorHAnsi" w:eastAsiaTheme="minorEastAsia" w:hAnsiTheme="minorHAnsi" w:cstheme="minorBidi"/>
                <w:noProof/>
                <w:sz w:val="22"/>
                <w:szCs w:val="22"/>
                <w:lang w:bidi="ar-SA"/>
              </w:rPr>
              <w:tab/>
            </w:r>
            <w:r w:rsidR="002129FC" w:rsidRPr="002A7E6D">
              <w:rPr>
                <w:rStyle w:val="af0"/>
                <w:rFonts w:eastAsia="Calibri"/>
                <w:noProof/>
              </w:rPr>
              <w:t>Предложения по реконструкции источников тепловой энергии, обеспечивающих перспективную тепловуюнагрузку</w:t>
            </w:r>
            <w:r w:rsidR="002129FC">
              <w:rPr>
                <w:noProof/>
                <w:webHidden/>
              </w:rPr>
              <w:tab/>
            </w:r>
            <w:r>
              <w:rPr>
                <w:noProof/>
                <w:webHidden/>
              </w:rPr>
              <w:fldChar w:fldCharType="begin"/>
            </w:r>
            <w:r w:rsidR="002129FC">
              <w:rPr>
                <w:noProof/>
                <w:webHidden/>
              </w:rPr>
              <w:instrText xml:space="preserve"> PAGEREF _Toc83586399 \h </w:instrText>
            </w:r>
            <w:r>
              <w:rPr>
                <w:noProof/>
                <w:webHidden/>
              </w:rPr>
            </w:r>
            <w:r>
              <w:rPr>
                <w:noProof/>
                <w:webHidden/>
              </w:rPr>
              <w:fldChar w:fldCharType="separate"/>
            </w:r>
            <w:r w:rsidR="00052A6B">
              <w:rPr>
                <w:noProof/>
                <w:webHidden/>
              </w:rPr>
              <w:t>21</w:t>
            </w:r>
            <w:r>
              <w:rPr>
                <w:noProof/>
                <w:webHidden/>
              </w:rPr>
              <w:fldChar w:fldCharType="end"/>
            </w:r>
          </w:hyperlink>
        </w:p>
        <w:p w:rsidR="002129FC" w:rsidRDefault="00C13698">
          <w:pPr>
            <w:pStyle w:val="10"/>
            <w:tabs>
              <w:tab w:val="left" w:pos="880"/>
              <w:tab w:val="right" w:leader="dot" w:pos="10199"/>
            </w:tabs>
            <w:rPr>
              <w:rFonts w:asciiTheme="minorHAnsi" w:eastAsiaTheme="minorEastAsia" w:hAnsiTheme="minorHAnsi" w:cstheme="minorBidi"/>
              <w:noProof/>
              <w:sz w:val="22"/>
              <w:szCs w:val="22"/>
              <w:lang w:bidi="ar-SA"/>
            </w:rPr>
          </w:pPr>
          <w:hyperlink w:anchor="_Toc83586400" w:history="1">
            <w:r w:rsidR="002129FC" w:rsidRPr="002A7E6D">
              <w:rPr>
                <w:rStyle w:val="af0"/>
                <w:rFonts w:eastAsia="Calibri"/>
                <w:noProof/>
                <w:w w:val="99"/>
              </w:rPr>
              <w:t>5.3.</w:t>
            </w:r>
            <w:r w:rsidR="002129FC">
              <w:rPr>
                <w:rFonts w:asciiTheme="minorHAnsi" w:eastAsiaTheme="minorEastAsia" w:hAnsiTheme="minorHAnsi" w:cstheme="minorBidi"/>
                <w:noProof/>
                <w:sz w:val="22"/>
                <w:szCs w:val="22"/>
                <w:lang w:bidi="ar-SA"/>
              </w:rPr>
              <w:tab/>
            </w:r>
            <w:r w:rsidR="002129FC" w:rsidRPr="002A7E6D">
              <w:rPr>
                <w:rStyle w:val="af0"/>
                <w:rFonts w:eastAsia="Calibri"/>
                <w:noProof/>
              </w:rPr>
              <w:t>Предложения по техническому перевооружению источников тепловой энергии с целью повышения эффективности работы системтеплоснабжения</w:t>
            </w:r>
            <w:r w:rsidR="002129FC">
              <w:rPr>
                <w:noProof/>
                <w:webHidden/>
              </w:rPr>
              <w:tab/>
            </w:r>
            <w:r>
              <w:rPr>
                <w:noProof/>
                <w:webHidden/>
              </w:rPr>
              <w:fldChar w:fldCharType="begin"/>
            </w:r>
            <w:r w:rsidR="002129FC">
              <w:rPr>
                <w:noProof/>
                <w:webHidden/>
              </w:rPr>
              <w:instrText xml:space="preserve"> PAGEREF _Toc83586400 \h </w:instrText>
            </w:r>
            <w:r>
              <w:rPr>
                <w:noProof/>
                <w:webHidden/>
              </w:rPr>
            </w:r>
            <w:r>
              <w:rPr>
                <w:noProof/>
                <w:webHidden/>
              </w:rPr>
              <w:fldChar w:fldCharType="separate"/>
            </w:r>
            <w:r w:rsidR="00052A6B">
              <w:rPr>
                <w:noProof/>
                <w:webHidden/>
              </w:rPr>
              <w:t>21</w:t>
            </w:r>
            <w:r>
              <w:rPr>
                <w:noProof/>
                <w:webHidden/>
              </w:rPr>
              <w:fldChar w:fldCharType="end"/>
            </w:r>
          </w:hyperlink>
        </w:p>
        <w:p w:rsidR="002129FC" w:rsidRDefault="00C13698">
          <w:pPr>
            <w:pStyle w:val="10"/>
            <w:tabs>
              <w:tab w:val="left" w:pos="880"/>
              <w:tab w:val="right" w:leader="dot" w:pos="10199"/>
            </w:tabs>
            <w:rPr>
              <w:rFonts w:asciiTheme="minorHAnsi" w:eastAsiaTheme="minorEastAsia" w:hAnsiTheme="minorHAnsi" w:cstheme="minorBidi"/>
              <w:noProof/>
              <w:sz w:val="22"/>
              <w:szCs w:val="22"/>
              <w:lang w:bidi="ar-SA"/>
            </w:rPr>
          </w:pPr>
          <w:hyperlink w:anchor="_Toc83586401" w:history="1">
            <w:r w:rsidR="002129FC" w:rsidRPr="002A7E6D">
              <w:rPr>
                <w:rStyle w:val="af0"/>
                <w:rFonts w:eastAsia="Calibri"/>
                <w:noProof/>
                <w:w w:val="99"/>
              </w:rPr>
              <w:t>5.4.</w:t>
            </w:r>
            <w:r w:rsidR="002129FC">
              <w:rPr>
                <w:rFonts w:asciiTheme="minorHAnsi" w:eastAsiaTheme="minorEastAsia" w:hAnsiTheme="minorHAnsi" w:cstheme="minorBidi"/>
                <w:noProof/>
                <w:sz w:val="22"/>
                <w:szCs w:val="22"/>
                <w:lang w:bidi="ar-SA"/>
              </w:rPr>
              <w:tab/>
            </w:r>
            <w:r w:rsidR="002129FC" w:rsidRPr="002A7E6D">
              <w:rPr>
                <w:rStyle w:val="af0"/>
                <w:rFonts w:eastAsia="Calibri"/>
                <w:noProof/>
              </w:rPr>
              <w:t>Графики совместной работы источников тепловой энергии, функционирующих в режиме комбинированной выработки электрической и тепловой энергии икотельных</w:t>
            </w:r>
            <w:r w:rsidR="002129FC">
              <w:rPr>
                <w:noProof/>
                <w:webHidden/>
              </w:rPr>
              <w:tab/>
            </w:r>
            <w:r>
              <w:rPr>
                <w:noProof/>
                <w:webHidden/>
              </w:rPr>
              <w:fldChar w:fldCharType="begin"/>
            </w:r>
            <w:r w:rsidR="002129FC">
              <w:rPr>
                <w:noProof/>
                <w:webHidden/>
              </w:rPr>
              <w:instrText xml:space="preserve"> PAGEREF _Toc83586401 \h </w:instrText>
            </w:r>
            <w:r>
              <w:rPr>
                <w:noProof/>
                <w:webHidden/>
              </w:rPr>
            </w:r>
            <w:r>
              <w:rPr>
                <w:noProof/>
                <w:webHidden/>
              </w:rPr>
              <w:fldChar w:fldCharType="separate"/>
            </w:r>
            <w:r w:rsidR="00052A6B">
              <w:rPr>
                <w:noProof/>
                <w:webHidden/>
              </w:rPr>
              <w:t>21</w:t>
            </w:r>
            <w:r>
              <w:rPr>
                <w:noProof/>
                <w:webHidden/>
              </w:rPr>
              <w:fldChar w:fldCharType="end"/>
            </w:r>
          </w:hyperlink>
        </w:p>
        <w:p w:rsidR="002129FC" w:rsidRDefault="00C13698">
          <w:pPr>
            <w:pStyle w:val="10"/>
            <w:tabs>
              <w:tab w:val="left" w:pos="880"/>
              <w:tab w:val="right" w:leader="dot" w:pos="10199"/>
            </w:tabs>
            <w:rPr>
              <w:rFonts w:asciiTheme="minorHAnsi" w:eastAsiaTheme="minorEastAsia" w:hAnsiTheme="minorHAnsi" w:cstheme="minorBidi"/>
              <w:noProof/>
              <w:sz w:val="22"/>
              <w:szCs w:val="22"/>
              <w:lang w:bidi="ar-SA"/>
            </w:rPr>
          </w:pPr>
          <w:hyperlink w:anchor="_Toc83586402" w:history="1">
            <w:r w:rsidR="002129FC" w:rsidRPr="002A7E6D">
              <w:rPr>
                <w:rStyle w:val="af0"/>
                <w:rFonts w:eastAsia="Calibri"/>
                <w:noProof/>
                <w:w w:val="99"/>
              </w:rPr>
              <w:t>5.5.</w:t>
            </w:r>
            <w:r w:rsidR="002129FC">
              <w:rPr>
                <w:rFonts w:asciiTheme="minorHAnsi" w:eastAsiaTheme="minorEastAsia" w:hAnsiTheme="minorHAnsi" w:cstheme="minorBidi"/>
                <w:noProof/>
                <w:sz w:val="22"/>
                <w:szCs w:val="22"/>
                <w:lang w:bidi="ar-SA"/>
              </w:rPr>
              <w:tab/>
            </w:r>
            <w:r w:rsidR="002129FC" w:rsidRPr="002A7E6D">
              <w:rPr>
                <w:rStyle w:val="af0"/>
                <w:rFonts w:eastAsia="Calibri"/>
                <w:noProof/>
              </w:rPr>
              <w:t>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срокслужбы</w:t>
            </w:r>
            <w:r w:rsidR="002129FC">
              <w:rPr>
                <w:noProof/>
                <w:webHidden/>
              </w:rPr>
              <w:tab/>
            </w:r>
            <w:r>
              <w:rPr>
                <w:noProof/>
                <w:webHidden/>
              </w:rPr>
              <w:fldChar w:fldCharType="begin"/>
            </w:r>
            <w:r w:rsidR="002129FC">
              <w:rPr>
                <w:noProof/>
                <w:webHidden/>
              </w:rPr>
              <w:instrText xml:space="preserve"> PAGEREF _Toc83586402 \h </w:instrText>
            </w:r>
            <w:r>
              <w:rPr>
                <w:noProof/>
                <w:webHidden/>
              </w:rPr>
            </w:r>
            <w:r>
              <w:rPr>
                <w:noProof/>
                <w:webHidden/>
              </w:rPr>
              <w:fldChar w:fldCharType="separate"/>
            </w:r>
            <w:r w:rsidR="00052A6B">
              <w:rPr>
                <w:noProof/>
                <w:webHidden/>
              </w:rPr>
              <w:t>22</w:t>
            </w:r>
            <w:r>
              <w:rPr>
                <w:noProof/>
                <w:webHidden/>
              </w:rPr>
              <w:fldChar w:fldCharType="end"/>
            </w:r>
          </w:hyperlink>
        </w:p>
        <w:p w:rsidR="002129FC" w:rsidRDefault="00C13698">
          <w:pPr>
            <w:pStyle w:val="10"/>
            <w:tabs>
              <w:tab w:val="left" w:pos="880"/>
              <w:tab w:val="right" w:leader="dot" w:pos="10199"/>
            </w:tabs>
            <w:rPr>
              <w:rFonts w:asciiTheme="minorHAnsi" w:eastAsiaTheme="minorEastAsia" w:hAnsiTheme="minorHAnsi" w:cstheme="minorBidi"/>
              <w:noProof/>
              <w:sz w:val="22"/>
              <w:szCs w:val="22"/>
              <w:lang w:bidi="ar-SA"/>
            </w:rPr>
          </w:pPr>
          <w:hyperlink w:anchor="_Toc83586403" w:history="1">
            <w:r w:rsidR="002129FC" w:rsidRPr="002A7E6D">
              <w:rPr>
                <w:rStyle w:val="af0"/>
                <w:rFonts w:eastAsia="Calibri"/>
                <w:noProof/>
                <w:w w:val="99"/>
              </w:rPr>
              <w:t>5.6.</w:t>
            </w:r>
            <w:r w:rsidR="002129FC">
              <w:rPr>
                <w:rFonts w:asciiTheme="minorHAnsi" w:eastAsiaTheme="minorEastAsia" w:hAnsiTheme="minorHAnsi" w:cstheme="minorBidi"/>
                <w:noProof/>
                <w:sz w:val="22"/>
                <w:szCs w:val="22"/>
                <w:lang w:bidi="ar-SA"/>
              </w:rPr>
              <w:tab/>
            </w:r>
            <w:r w:rsidR="002129FC" w:rsidRPr="002A7E6D">
              <w:rPr>
                <w:rStyle w:val="af0"/>
                <w:rFonts w:eastAsia="Calibri"/>
                <w:noProof/>
              </w:rPr>
              <w:t>Меры по переоборудованию котельных в источники комбинированной выработки электрической и тепловойэнергии</w:t>
            </w:r>
            <w:r w:rsidR="002129FC">
              <w:rPr>
                <w:noProof/>
                <w:webHidden/>
              </w:rPr>
              <w:tab/>
            </w:r>
            <w:r>
              <w:rPr>
                <w:noProof/>
                <w:webHidden/>
              </w:rPr>
              <w:fldChar w:fldCharType="begin"/>
            </w:r>
            <w:r w:rsidR="002129FC">
              <w:rPr>
                <w:noProof/>
                <w:webHidden/>
              </w:rPr>
              <w:instrText xml:space="preserve"> PAGEREF _Toc83586403 \h </w:instrText>
            </w:r>
            <w:r>
              <w:rPr>
                <w:noProof/>
                <w:webHidden/>
              </w:rPr>
            </w:r>
            <w:r>
              <w:rPr>
                <w:noProof/>
                <w:webHidden/>
              </w:rPr>
              <w:fldChar w:fldCharType="separate"/>
            </w:r>
            <w:r w:rsidR="00052A6B">
              <w:rPr>
                <w:noProof/>
                <w:webHidden/>
              </w:rPr>
              <w:t>22</w:t>
            </w:r>
            <w:r>
              <w:rPr>
                <w:noProof/>
                <w:webHidden/>
              </w:rPr>
              <w:fldChar w:fldCharType="end"/>
            </w:r>
          </w:hyperlink>
        </w:p>
        <w:p w:rsidR="002129FC" w:rsidRDefault="00C13698">
          <w:pPr>
            <w:pStyle w:val="10"/>
            <w:tabs>
              <w:tab w:val="left" w:pos="880"/>
              <w:tab w:val="right" w:leader="dot" w:pos="10199"/>
            </w:tabs>
            <w:rPr>
              <w:rFonts w:asciiTheme="minorHAnsi" w:eastAsiaTheme="minorEastAsia" w:hAnsiTheme="minorHAnsi" w:cstheme="minorBidi"/>
              <w:noProof/>
              <w:sz w:val="22"/>
              <w:szCs w:val="22"/>
              <w:lang w:bidi="ar-SA"/>
            </w:rPr>
          </w:pPr>
          <w:hyperlink w:anchor="_Toc83586404" w:history="1">
            <w:r w:rsidR="002129FC" w:rsidRPr="002A7E6D">
              <w:rPr>
                <w:rStyle w:val="af0"/>
                <w:rFonts w:eastAsia="Calibri"/>
                <w:noProof/>
                <w:w w:val="99"/>
              </w:rPr>
              <w:t>5.7.</w:t>
            </w:r>
            <w:r w:rsidR="002129FC">
              <w:rPr>
                <w:rFonts w:asciiTheme="minorHAnsi" w:eastAsiaTheme="minorEastAsia" w:hAnsiTheme="minorHAnsi" w:cstheme="minorBidi"/>
                <w:noProof/>
                <w:sz w:val="22"/>
                <w:szCs w:val="22"/>
                <w:lang w:bidi="ar-SA"/>
              </w:rPr>
              <w:tab/>
            </w:r>
            <w:r w:rsidR="002129FC" w:rsidRPr="002A7E6D">
              <w:rPr>
                <w:rStyle w:val="af0"/>
                <w:rFonts w:eastAsia="Calibri"/>
                <w:noProof/>
              </w:rPr>
              <w:t>Меры по переводу котельных, размещенных в существующих и расширяемых зонах действия источников комбинированной выработки тепловой и электрической энергии, в пиковой режимработы</w:t>
            </w:r>
            <w:r w:rsidR="002129FC">
              <w:rPr>
                <w:noProof/>
                <w:webHidden/>
              </w:rPr>
              <w:tab/>
            </w:r>
            <w:r>
              <w:rPr>
                <w:noProof/>
                <w:webHidden/>
              </w:rPr>
              <w:fldChar w:fldCharType="begin"/>
            </w:r>
            <w:r w:rsidR="002129FC">
              <w:rPr>
                <w:noProof/>
                <w:webHidden/>
              </w:rPr>
              <w:instrText xml:space="preserve"> PAGEREF _Toc83586404 \h </w:instrText>
            </w:r>
            <w:r>
              <w:rPr>
                <w:noProof/>
                <w:webHidden/>
              </w:rPr>
            </w:r>
            <w:r>
              <w:rPr>
                <w:noProof/>
                <w:webHidden/>
              </w:rPr>
              <w:fldChar w:fldCharType="separate"/>
            </w:r>
            <w:r w:rsidR="00052A6B">
              <w:rPr>
                <w:noProof/>
                <w:webHidden/>
              </w:rPr>
              <w:t>22</w:t>
            </w:r>
            <w:r>
              <w:rPr>
                <w:noProof/>
                <w:webHidden/>
              </w:rPr>
              <w:fldChar w:fldCharType="end"/>
            </w:r>
          </w:hyperlink>
        </w:p>
        <w:p w:rsidR="002129FC" w:rsidRDefault="00C13698">
          <w:pPr>
            <w:pStyle w:val="10"/>
            <w:tabs>
              <w:tab w:val="left" w:pos="880"/>
              <w:tab w:val="right" w:leader="dot" w:pos="10199"/>
            </w:tabs>
            <w:rPr>
              <w:rFonts w:asciiTheme="minorHAnsi" w:eastAsiaTheme="minorEastAsia" w:hAnsiTheme="minorHAnsi" w:cstheme="minorBidi"/>
              <w:noProof/>
              <w:sz w:val="22"/>
              <w:szCs w:val="22"/>
              <w:lang w:bidi="ar-SA"/>
            </w:rPr>
          </w:pPr>
          <w:hyperlink w:anchor="_Toc83586405" w:history="1">
            <w:r w:rsidR="002129FC" w:rsidRPr="002A7E6D">
              <w:rPr>
                <w:rStyle w:val="af0"/>
                <w:rFonts w:eastAsia="Calibri"/>
                <w:noProof/>
                <w:w w:val="99"/>
              </w:rPr>
              <w:t>5.8.</w:t>
            </w:r>
            <w:r w:rsidR="002129FC">
              <w:rPr>
                <w:rFonts w:asciiTheme="minorHAnsi" w:eastAsiaTheme="minorEastAsia" w:hAnsiTheme="minorHAnsi" w:cstheme="minorBidi"/>
                <w:noProof/>
                <w:sz w:val="22"/>
                <w:szCs w:val="22"/>
                <w:lang w:bidi="ar-SA"/>
              </w:rPr>
              <w:tab/>
            </w:r>
            <w:r w:rsidR="002129FC" w:rsidRPr="002A7E6D">
              <w:rPr>
                <w:rStyle w:val="af0"/>
                <w:rFonts w:eastAsia="Calibri"/>
                <w:noProof/>
              </w:rPr>
              <w:t>Температурный график отпуска тепловой энергии для каждого источника тепловой энергии или группы источников тепловой энергии в системе теплоснабжения</w:t>
            </w:r>
            <w:r w:rsidR="002129FC">
              <w:rPr>
                <w:noProof/>
                <w:webHidden/>
              </w:rPr>
              <w:tab/>
            </w:r>
            <w:r>
              <w:rPr>
                <w:noProof/>
                <w:webHidden/>
              </w:rPr>
              <w:fldChar w:fldCharType="begin"/>
            </w:r>
            <w:r w:rsidR="002129FC">
              <w:rPr>
                <w:noProof/>
                <w:webHidden/>
              </w:rPr>
              <w:instrText xml:space="preserve"> PAGEREF _Toc83586405 \h </w:instrText>
            </w:r>
            <w:r>
              <w:rPr>
                <w:noProof/>
                <w:webHidden/>
              </w:rPr>
            </w:r>
            <w:r>
              <w:rPr>
                <w:noProof/>
                <w:webHidden/>
              </w:rPr>
              <w:fldChar w:fldCharType="separate"/>
            </w:r>
            <w:r w:rsidR="00052A6B">
              <w:rPr>
                <w:noProof/>
                <w:webHidden/>
              </w:rPr>
              <w:t>22</w:t>
            </w:r>
            <w:r>
              <w:rPr>
                <w:noProof/>
                <w:webHidden/>
              </w:rPr>
              <w:fldChar w:fldCharType="end"/>
            </w:r>
          </w:hyperlink>
        </w:p>
        <w:p w:rsidR="002129FC" w:rsidRDefault="00C13698">
          <w:pPr>
            <w:pStyle w:val="10"/>
            <w:tabs>
              <w:tab w:val="left" w:pos="880"/>
              <w:tab w:val="right" w:leader="dot" w:pos="10199"/>
            </w:tabs>
            <w:rPr>
              <w:rFonts w:asciiTheme="minorHAnsi" w:eastAsiaTheme="minorEastAsia" w:hAnsiTheme="minorHAnsi" w:cstheme="minorBidi"/>
              <w:noProof/>
              <w:sz w:val="22"/>
              <w:szCs w:val="22"/>
              <w:lang w:bidi="ar-SA"/>
            </w:rPr>
          </w:pPr>
          <w:hyperlink w:anchor="_Toc83586406" w:history="1">
            <w:r w:rsidR="002129FC" w:rsidRPr="002A7E6D">
              <w:rPr>
                <w:rStyle w:val="af0"/>
                <w:rFonts w:eastAsia="Calibri"/>
                <w:noProof/>
                <w:w w:val="99"/>
              </w:rPr>
              <w:t>5.9.</w:t>
            </w:r>
            <w:r w:rsidR="002129FC">
              <w:rPr>
                <w:rFonts w:asciiTheme="minorHAnsi" w:eastAsiaTheme="minorEastAsia" w:hAnsiTheme="minorHAnsi" w:cstheme="minorBidi"/>
                <w:noProof/>
                <w:sz w:val="22"/>
                <w:szCs w:val="22"/>
                <w:lang w:bidi="ar-SA"/>
              </w:rPr>
              <w:tab/>
            </w:r>
            <w:r w:rsidR="002129FC" w:rsidRPr="002A7E6D">
              <w:rPr>
                <w:rStyle w:val="af0"/>
                <w:rFonts w:eastAsia="Calibri"/>
                <w:noProof/>
              </w:rPr>
              <w:t>Предложения по перспективной установленной тепловой мощности каждого источника тепловой энергии с учетом аварийного и перспективного резерва тепловой мощности с предложениями по утверждению срока ввода в эксплуатацию новых мощностей</w:t>
            </w:r>
            <w:r w:rsidR="002129FC">
              <w:rPr>
                <w:noProof/>
                <w:webHidden/>
              </w:rPr>
              <w:tab/>
            </w:r>
            <w:r>
              <w:rPr>
                <w:noProof/>
                <w:webHidden/>
              </w:rPr>
              <w:fldChar w:fldCharType="begin"/>
            </w:r>
            <w:r w:rsidR="002129FC">
              <w:rPr>
                <w:noProof/>
                <w:webHidden/>
              </w:rPr>
              <w:instrText xml:space="preserve"> PAGEREF _Toc83586406 \h </w:instrText>
            </w:r>
            <w:r>
              <w:rPr>
                <w:noProof/>
                <w:webHidden/>
              </w:rPr>
            </w:r>
            <w:r>
              <w:rPr>
                <w:noProof/>
                <w:webHidden/>
              </w:rPr>
              <w:fldChar w:fldCharType="separate"/>
            </w:r>
            <w:r w:rsidR="00052A6B">
              <w:rPr>
                <w:noProof/>
                <w:webHidden/>
              </w:rPr>
              <w:t>23</w:t>
            </w:r>
            <w:r>
              <w:rPr>
                <w:noProof/>
                <w:webHidden/>
              </w:rPr>
              <w:fldChar w:fldCharType="end"/>
            </w:r>
          </w:hyperlink>
        </w:p>
        <w:p w:rsidR="002129FC" w:rsidRDefault="00C13698">
          <w:pPr>
            <w:pStyle w:val="10"/>
            <w:tabs>
              <w:tab w:val="left" w:pos="880"/>
              <w:tab w:val="right" w:leader="dot" w:pos="10199"/>
            </w:tabs>
            <w:rPr>
              <w:rFonts w:asciiTheme="minorHAnsi" w:eastAsiaTheme="minorEastAsia" w:hAnsiTheme="minorHAnsi" w:cstheme="minorBidi"/>
              <w:noProof/>
              <w:sz w:val="22"/>
              <w:szCs w:val="22"/>
              <w:lang w:bidi="ar-SA"/>
            </w:rPr>
          </w:pPr>
          <w:hyperlink w:anchor="_Toc83586407" w:history="1">
            <w:r w:rsidR="002129FC" w:rsidRPr="002A7E6D">
              <w:rPr>
                <w:rStyle w:val="af0"/>
                <w:rFonts w:eastAsia="Calibri"/>
                <w:noProof/>
                <w:w w:val="99"/>
              </w:rPr>
              <w:t>5.10.</w:t>
            </w:r>
            <w:r w:rsidR="002129FC">
              <w:rPr>
                <w:rFonts w:asciiTheme="minorHAnsi" w:eastAsiaTheme="minorEastAsia" w:hAnsiTheme="minorHAnsi" w:cstheme="minorBidi"/>
                <w:noProof/>
                <w:sz w:val="22"/>
                <w:szCs w:val="22"/>
                <w:lang w:bidi="ar-SA"/>
              </w:rPr>
              <w:tab/>
            </w:r>
            <w:r w:rsidR="002129FC" w:rsidRPr="002A7E6D">
              <w:rPr>
                <w:rStyle w:val="af0"/>
                <w:rFonts w:eastAsia="Calibri"/>
                <w:noProof/>
              </w:rPr>
              <w:t>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w:t>
            </w:r>
            <w:r w:rsidR="002129FC">
              <w:rPr>
                <w:noProof/>
                <w:webHidden/>
              </w:rPr>
              <w:tab/>
            </w:r>
            <w:r>
              <w:rPr>
                <w:noProof/>
                <w:webHidden/>
              </w:rPr>
              <w:fldChar w:fldCharType="begin"/>
            </w:r>
            <w:r w:rsidR="002129FC">
              <w:rPr>
                <w:noProof/>
                <w:webHidden/>
              </w:rPr>
              <w:instrText xml:space="preserve"> PAGEREF _Toc83586407 \h </w:instrText>
            </w:r>
            <w:r>
              <w:rPr>
                <w:noProof/>
                <w:webHidden/>
              </w:rPr>
            </w:r>
            <w:r>
              <w:rPr>
                <w:noProof/>
                <w:webHidden/>
              </w:rPr>
              <w:fldChar w:fldCharType="separate"/>
            </w:r>
            <w:r w:rsidR="00052A6B">
              <w:rPr>
                <w:noProof/>
                <w:webHidden/>
              </w:rPr>
              <w:t>23</w:t>
            </w:r>
            <w:r>
              <w:rPr>
                <w:noProof/>
                <w:webHidden/>
              </w:rPr>
              <w:fldChar w:fldCharType="end"/>
            </w:r>
          </w:hyperlink>
        </w:p>
        <w:p w:rsidR="002129FC" w:rsidRDefault="00C13698">
          <w:pPr>
            <w:pStyle w:val="10"/>
            <w:tabs>
              <w:tab w:val="left" w:pos="660"/>
              <w:tab w:val="right" w:leader="dot" w:pos="10199"/>
            </w:tabs>
            <w:rPr>
              <w:rFonts w:asciiTheme="minorHAnsi" w:eastAsiaTheme="minorEastAsia" w:hAnsiTheme="minorHAnsi" w:cstheme="minorBidi"/>
              <w:noProof/>
              <w:sz w:val="22"/>
              <w:szCs w:val="22"/>
              <w:lang w:bidi="ar-SA"/>
            </w:rPr>
          </w:pPr>
          <w:hyperlink w:anchor="_Toc83586408" w:history="1">
            <w:r w:rsidR="002129FC" w:rsidRPr="002A7E6D">
              <w:rPr>
                <w:rStyle w:val="af0"/>
                <w:rFonts w:eastAsia="Calibri"/>
                <w:noProof/>
                <w:w w:val="99"/>
              </w:rPr>
              <w:t>6.</w:t>
            </w:r>
            <w:r w:rsidR="002129FC">
              <w:rPr>
                <w:rFonts w:asciiTheme="minorHAnsi" w:eastAsiaTheme="minorEastAsia" w:hAnsiTheme="minorHAnsi" w:cstheme="minorBidi"/>
                <w:noProof/>
                <w:sz w:val="22"/>
                <w:szCs w:val="22"/>
                <w:lang w:bidi="ar-SA"/>
              </w:rPr>
              <w:tab/>
            </w:r>
            <w:r w:rsidR="002129FC" w:rsidRPr="002A7E6D">
              <w:rPr>
                <w:rStyle w:val="af0"/>
                <w:rFonts w:eastAsia="Calibri"/>
                <w:noProof/>
              </w:rPr>
              <w:t>Предложения по строительству и реконструкции тепловыхсетей</w:t>
            </w:r>
            <w:r w:rsidR="002129FC">
              <w:rPr>
                <w:noProof/>
                <w:webHidden/>
              </w:rPr>
              <w:tab/>
            </w:r>
            <w:r>
              <w:rPr>
                <w:noProof/>
                <w:webHidden/>
              </w:rPr>
              <w:fldChar w:fldCharType="begin"/>
            </w:r>
            <w:r w:rsidR="002129FC">
              <w:rPr>
                <w:noProof/>
                <w:webHidden/>
              </w:rPr>
              <w:instrText xml:space="preserve"> PAGEREF _Toc83586408 \h </w:instrText>
            </w:r>
            <w:r>
              <w:rPr>
                <w:noProof/>
                <w:webHidden/>
              </w:rPr>
            </w:r>
            <w:r>
              <w:rPr>
                <w:noProof/>
                <w:webHidden/>
              </w:rPr>
              <w:fldChar w:fldCharType="separate"/>
            </w:r>
            <w:r w:rsidR="00052A6B">
              <w:rPr>
                <w:noProof/>
                <w:webHidden/>
              </w:rPr>
              <w:t>24</w:t>
            </w:r>
            <w:r>
              <w:rPr>
                <w:noProof/>
                <w:webHidden/>
              </w:rPr>
              <w:fldChar w:fldCharType="end"/>
            </w:r>
          </w:hyperlink>
        </w:p>
        <w:p w:rsidR="002129FC" w:rsidRDefault="00C13698">
          <w:pPr>
            <w:pStyle w:val="10"/>
            <w:tabs>
              <w:tab w:val="left" w:pos="880"/>
              <w:tab w:val="right" w:leader="dot" w:pos="10199"/>
            </w:tabs>
            <w:rPr>
              <w:rFonts w:asciiTheme="minorHAnsi" w:eastAsiaTheme="minorEastAsia" w:hAnsiTheme="minorHAnsi" w:cstheme="minorBidi"/>
              <w:noProof/>
              <w:sz w:val="22"/>
              <w:szCs w:val="22"/>
              <w:lang w:bidi="ar-SA"/>
            </w:rPr>
          </w:pPr>
          <w:hyperlink w:anchor="_Toc83586409" w:history="1">
            <w:r w:rsidR="002129FC" w:rsidRPr="002A7E6D">
              <w:rPr>
                <w:rStyle w:val="af0"/>
                <w:rFonts w:eastAsia="Calibri"/>
                <w:noProof/>
                <w:w w:val="99"/>
              </w:rPr>
              <w:t>6.1.</w:t>
            </w:r>
            <w:r w:rsidR="002129FC">
              <w:rPr>
                <w:rFonts w:asciiTheme="minorHAnsi" w:eastAsiaTheme="minorEastAsia" w:hAnsiTheme="minorHAnsi" w:cstheme="minorBidi"/>
                <w:noProof/>
                <w:sz w:val="22"/>
                <w:szCs w:val="22"/>
                <w:lang w:bidi="ar-SA"/>
              </w:rPr>
              <w:tab/>
            </w:r>
            <w:r w:rsidR="002129FC" w:rsidRPr="002A7E6D">
              <w:rPr>
                <w:rStyle w:val="af0"/>
                <w:rFonts w:eastAsia="Calibri"/>
                <w:noProof/>
              </w:rPr>
              <w:t>Предложения по строительству и реконструкции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r w:rsidR="002129FC">
              <w:rPr>
                <w:noProof/>
                <w:webHidden/>
              </w:rPr>
              <w:tab/>
            </w:r>
            <w:r>
              <w:rPr>
                <w:noProof/>
                <w:webHidden/>
              </w:rPr>
              <w:fldChar w:fldCharType="begin"/>
            </w:r>
            <w:r w:rsidR="002129FC">
              <w:rPr>
                <w:noProof/>
                <w:webHidden/>
              </w:rPr>
              <w:instrText xml:space="preserve"> PAGEREF _Toc83586409 \h </w:instrText>
            </w:r>
            <w:r>
              <w:rPr>
                <w:noProof/>
                <w:webHidden/>
              </w:rPr>
            </w:r>
            <w:r>
              <w:rPr>
                <w:noProof/>
                <w:webHidden/>
              </w:rPr>
              <w:fldChar w:fldCharType="separate"/>
            </w:r>
            <w:r w:rsidR="00052A6B">
              <w:rPr>
                <w:noProof/>
                <w:webHidden/>
              </w:rPr>
              <w:t>24</w:t>
            </w:r>
            <w:r>
              <w:rPr>
                <w:noProof/>
                <w:webHidden/>
              </w:rPr>
              <w:fldChar w:fldCharType="end"/>
            </w:r>
          </w:hyperlink>
        </w:p>
        <w:p w:rsidR="002129FC" w:rsidRDefault="00C13698">
          <w:pPr>
            <w:pStyle w:val="10"/>
            <w:tabs>
              <w:tab w:val="left" w:pos="880"/>
              <w:tab w:val="right" w:leader="dot" w:pos="10199"/>
            </w:tabs>
            <w:rPr>
              <w:rFonts w:asciiTheme="minorHAnsi" w:eastAsiaTheme="minorEastAsia" w:hAnsiTheme="minorHAnsi" w:cstheme="minorBidi"/>
              <w:noProof/>
              <w:sz w:val="22"/>
              <w:szCs w:val="22"/>
              <w:lang w:bidi="ar-SA"/>
            </w:rPr>
          </w:pPr>
          <w:hyperlink w:anchor="_Toc83586410" w:history="1">
            <w:r w:rsidR="002129FC" w:rsidRPr="002A7E6D">
              <w:rPr>
                <w:rStyle w:val="af0"/>
                <w:rFonts w:eastAsia="Calibri"/>
                <w:noProof/>
                <w:w w:val="99"/>
              </w:rPr>
              <w:t>6.2.</w:t>
            </w:r>
            <w:r w:rsidR="002129FC">
              <w:rPr>
                <w:rFonts w:asciiTheme="minorHAnsi" w:eastAsiaTheme="minorEastAsia" w:hAnsiTheme="minorHAnsi" w:cstheme="minorBidi"/>
                <w:noProof/>
                <w:sz w:val="22"/>
                <w:szCs w:val="22"/>
                <w:lang w:bidi="ar-SA"/>
              </w:rPr>
              <w:tab/>
            </w:r>
            <w:r w:rsidR="002129FC" w:rsidRPr="002A7E6D">
              <w:rPr>
                <w:rStyle w:val="af0"/>
                <w:rFonts w:eastAsia="Calibri"/>
                <w:noProof/>
              </w:rPr>
              <w:t>Предложения по строительству и реконструкции тепловых сетей для обеспечения перспективных приростов тепловой нагрузки под жилищную, комплексную или производственнуюзастройку</w:t>
            </w:r>
            <w:r w:rsidR="002129FC">
              <w:rPr>
                <w:noProof/>
                <w:webHidden/>
              </w:rPr>
              <w:tab/>
            </w:r>
            <w:r>
              <w:rPr>
                <w:noProof/>
                <w:webHidden/>
              </w:rPr>
              <w:fldChar w:fldCharType="begin"/>
            </w:r>
            <w:r w:rsidR="002129FC">
              <w:rPr>
                <w:noProof/>
                <w:webHidden/>
              </w:rPr>
              <w:instrText xml:space="preserve"> PAGEREF _Toc83586410 \h </w:instrText>
            </w:r>
            <w:r>
              <w:rPr>
                <w:noProof/>
                <w:webHidden/>
              </w:rPr>
            </w:r>
            <w:r>
              <w:rPr>
                <w:noProof/>
                <w:webHidden/>
              </w:rPr>
              <w:fldChar w:fldCharType="separate"/>
            </w:r>
            <w:r w:rsidR="00052A6B">
              <w:rPr>
                <w:noProof/>
                <w:webHidden/>
              </w:rPr>
              <w:t>24</w:t>
            </w:r>
            <w:r>
              <w:rPr>
                <w:noProof/>
                <w:webHidden/>
              </w:rPr>
              <w:fldChar w:fldCharType="end"/>
            </w:r>
          </w:hyperlink>
        </w:p>
        <w:p w:rsidR="002129FC" w:rsidRDefault="00C13698">
          <w:pPr>
            <w:pStyle w:val="10"/>
            <w:tabs>
              <w:tab w:val="left" w:pos="880"/>
              <w:tab w:val="right" w:leader="dot" w:pos="10199"/>
            </w:tabs>
            <w:rPr>
              <w:rFonts w:asciiTheme="minorHAnsi" w:eastAsiaTheme="minorEastAsia" w:hAnsiTheme="minorHAnsi" w:cstheme="minorBidi"/>
              <w:noProof/>
              <w:sz w:val="22"/>
              <w:szCs w:val="22"/>
              <w:lang w:bidi="ar-SA"/>
            </w:rPr>
          </w:pPr>
          <w:hyperlink w:anchor="_Toc83586411" w:history="1">
            <w:r w:rsidR="002129FC" w:rsidRPr="002A7E6D">
              <w:rPr>
                <w:rStyle w:val="af0"/>
                <w:rFonts w:eastAsia="Calibri"/>
                <w:noProof/>
                <w:w w:val="99"/>
              </w:rPr>
              <w:t>6.3.</w:t>
            </w:r>
            <w:r w:rsidR="002129FC">
              <w:rPr>
                <w:rFonts w:asciiTheme="minorHAnsi" w:eastAsiaTheme="minorEastAsia" w:hAnsiTheme="minorHAnsi" w:cstheme="minorBidi"/>
                <w:noProof/>
                <w:sz w:val="22"/>
                <w:szCs w:val="22"/>
                <w:lang w:bidi="ar-SA"/>
              </w:rPr>
              <w:tab/>
            </w:r>
            <w:r w:rsidR="002129FC" w:rsidRPr="002A7E6D">
              <w:rPr>
                <w:rStyle w:val="af0"/>
                <w:rFonts w:eastAsia="Calibri"/>
                <w:noProof/>
              </w:rPr>
              <w:t xml:space="preserve">Предложения по строительству и реконструкции тепловых сетей в целях обеспечения условий, при наличии которых существует возможность поставок тепловой </w:t>
            </w:r>
            <w:r w:rsidR="002129FC" w:rsidRPr="002A7E6D">
              <w:rPr>
                <w:rStyle w:val="af0"/>
                <w:rFonts w:eastAsia="Calibri"/>
                <w:noProof/>
              </w:rPr>
              <w:lastRenderedPageBreak/>
              <w:t>энергии потребителям от различных источников тепловой энергии при сохранении надежноститеплоснабжения</w:t>
            </w:r>
            <w:r w:rsidR="002129FC">
              <w:rPr>
                <w:noProof/>
                <w:webHidden/>
              </w:rPr>
              <w:tab/>
            </w:r>
            <w:r>
              <w:rPr>
                <w:noProof/>
                <w:webHidden/>
              </w:rPr>
              <w:fldChar w:fldCharType="begin"/>
            </w:r>
            <w:r w:rsidR="002129FC">
              <w:rPr>
                <w:noProof/>
                <w:webHidden/>
              </w:rPr>
              <w:instrText xml:space="preserve"> PAGEREF _Toc83586411 \h </w:instrText>
            </w:r>
            <w:r>
              <w:rPr>
                <w:noProof/>
                <w:webHidden/>
              </w:rPr>
            </w:r>
            <w:r>
              <w:rPr>
                <w:noProof/>
                <w:webHidden/>
              </w:rPr>
              <w:fldChar w:fldCharType="separate"/>
            </w:r>
            <w:r w:rsidR="00052A6B">
              <w:rPr>
                <w:noProof/>
                <w:webHidden/>
              </w:rPr>
              <w:t>24</w:t>
            </w:r>
            <w:r>
              <w:rPr>
                <w:noProof/>
                <w:webHidden/>
              </w:rPr>
              <w:fldChar w:fldCharType="end"/>
            </w:r>
          </w:hyperlink>
        </w:p>
        <w:p w:rsidR="002129FC" w:rsidRDefault="00C13698">
          <w:pPr>
            <w:pStyle w:val="10"/>
            <w:tabs>
              <w:tab w:val="left" w:pos="880"/>
              <w:tab w:val="right" w:leader="dot" w:pos="10199"/>
            </w:tabs>
            <w:rPr>
              <w:rFonts w:asciiTheme="minorHAnsi" w:eastAsiaTheme="minorEastAsia" w:hAnsiTheme="minorHAnsi" w:cstheme="minorBidi"/>
              <w:noProof/>
              <w:sz w:val="22"/>
              <w:szCs w:val="22"/>
              <w:lang w:bidi="ar-SA"/>
            </w:rPr>
          </w:pPr>
          <w:hyperlink w:anchor="_Toc83586412" w:history="1">
            <w:r w:rsidR="002129FC" w:rsidRPr="002A7E6D">
              <w:rPr>
                <w:rStyle w:val="af0"/>
                <w:rFonts w:eastAsia="Calibri"/>
                <w:noProof/>
                <w:w w:val="99"/>
              </w:rPr>
              <w:t>6.4.</w:t>
            </w:r>
            <w:r w:rsidR="002129FC">
              <w:rPr>
                <w:rFonts w:asciiTheme="minorHAnsi" w:eastAsiaTheme="minorEastAsia" w:hAnsiTheme="minorHAnsi" w:cstheme="minorBidi"/>
                <w:noProof/>
                <w:sz w:val="22"/>
                <w:szCs w:val="22"/>
                <w:lang w:bidi="ar-SA"/>
              </w:rPr>
              <w:tab/>
            </w:r>
            <w:r w:rsidR="002129FC" w:rsidRPr="002A7E6D">
              <w:rPr>
                <w:rStyle w:val="af0"/>
                <w:rFonts w:eastAsia="Calibri"/>
                <w:noProof/>
              </w:rPr>
              <w:t>Предложения по строительству и реконструкции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r w:rsidR="002129FC">
              <w:rPr>
                <w:noProof/>
                <w:webHidden/>
              </w:rPr>
              <w:tab/>
            </w:r>
            <w:r>
              <w:rPr>
                <w:noProof/>
                <w:webHidden/>
              </w:rPr>
              <w:fldChar w:fldCharType="begin"/>
            </w:r>
            <w:r w:rsidR="002129FC">
              <w:rPr>
                <w:noProof/>
                <w:webHidden/>
              </w:rPr>
              <w:instrText xml:space="preserve"> PAGEREF _Toc83586412 \h </w:instrText>
            </w:r>
            <w:r>
              <w:rPr>
                <w:noProof/>
                <w:webHidden/>
              </w:rPr>
            </w:r>
            <w:r>
              <w:rPr>
                <w:noProof/>
                <w:webHidden/>
              </w:rPr>
              <w:fldChar w:fldCharType="separate"/>
            </w:r>
            <w:r w:rsidR="00052A6B">
              <w:rPr>
                <w:noProof/>
                <w:webHidden/>
              </w:rPr>
              <w:t>24</w:t>
            </w:r>
            <w:r>
              <w:rPr>
                <w:noProof/>
                <w:webHidden/>
              </w:rPr>
              <w:fldChar w:fldCharType="end"/>
            </w:r>
          </w:hyperlink>
        </w:p>
        <w:p w:rsidR="002129FC" w:rsidRDefault="00C13698">
          <w:pPr>
            <w:pStyle w:val="10"/>
            <w:tabs>
              <w:tab w:val="left" w:pos="880"/>
              <w:tab w:val="right" w:leader="dot" w:pos="10199"/>
            </w:tabs>
            <w:rPr>
              <w:rFonts w:asciiTheme="minorHAnsi" w:eastAsiaTheme="minorEastAsia" w:hAnsiTheme="minorHAnsi" w:cstheme="minorBidi"/>
              <w:noProof/>
              <w:sz w:val="22"/>
              <w:szCs w:val="22"/>
              <w:lang w:bidi="ar-SA"/>
            </w:rPr>
          </w:pPr>
          <w:hyperlink w:anchor="_Toc83586413" w:history="1">
            <w:r w:rsidR="002129FC" w:rsidRPr="002A7E6D">
              <w:rPr>
                <w:rStyle w:val="af0"/>
                <w:rFonts w:eastAsia="Calibri"/>
                <w:noProof/>
                <w:w w:val="99"/>
              </w:rPr>
              <w:t>6.5.</w:t>
            </w:r>
            <w:r w:rsidR="002129FC">
              <w:rPr>
                <w:rFonts w:asciiTheme="minorHAnsi" w:eastAsiaTheme="minorEastAsia" w:hAnsiTheme="minorHAnsi" w:cstheme="minorBidi"/>
                <w:noProof/>
                <w:sz w:val="22"/>
                <w:szCs w:val="22"/>
                <w:lang w:bidi="ar-SA"/>
              </w:rPr>
              <w:tab/>
            </w:r>
            <w:r w:rsidR="002129FC" w:rsidRPr="002A7E6D">
              <w:rPr>
                <w:rStyle w:val="af0"/>
                <w:rFonts w:eastAsia="Calibri"/>
                <w:noProof/>
              </w:rPr>
              <w:t>Предложения по строительству и реконструкции тепловых сетей для обеспечения нормативной надежности и безопасноститеплоснабжения</w:t>
            </w:r>
            <w:r w:rsidR="002129FC">
              <w:rPr>
                <w:noProof/>
                <w:webHidden/>
              </w:rPr>
              <w:tab/>
            </w:r>
            <w:r>
              <w:rPr>
                <w:noProof/>
                <w:webHidden/>
              </w:rPr>
              <w:fldChar w:fldCharType="begin"/>
            </w:r>
            <w:r w:rsidR="002129FC">
              <w:rPr>
                <w:noProof/>
                <w:webHidden/>
              </w:rPr>
              <w:instrText xml:space="preserve"> PAGEREF _Toc83586413 \h </w:instrText>
            </w:r>
            <w:r>
              <w:rPr>
                <w:noProof/>
                <w:webHidden/>
              </w:rPr>
            </w:r>
            <w:r>
              <w:rPr>
                <w:noProof/>
                <w:webHidden/>
              </w:rPr>
              <w:fldChar w:fldCharType="separate"/>
            </w:r>
            <w:r w:rsidR="00052A6B">
              <w:rPr>
                <w:noProof/>
                <w:webHidden/>
              </w:rPr>
              <w:t>25</w:t>
            </w:r>
            <w:r>
              <w:rPr>
                <w:noProof/>
                <w:webHidden/>
              </w:rPr>
              <w:fldChar w:fldCharType="end"/>
            </w:r>
          </w:hyperlink>
        </w:p>
        <w:p w:rsidR="002129FC" w:rsidRDefault="00C13698">
          <w:pPr>
            <w:pStyle w:val="10"/>
            <w:tabs>
              <w:tab w:val="left" w:pos="660"/>
              <w:tab w:val="right" w:leader="dot" w:pos="10199"/>
            </w:tabs>
            <w:rPr>
              <w:rFonts w:asciiTheme="minorHAnsi" w:eastAsiaTheme="minorEastAsia" w:hAnsiTheme="minorHAnsi" w:cstheme="minorBidi"/>
              <w:noProof/>
              <w:sz w:val="22"/>
              <w:szCs w:val="22"/>
              <w:lang w:bidi="ar-SA"/>
            </w:rPr>
          </w:pPr>
          <w:hyperlink w:anchor="_Toc83586414" w:history="1">
            <w:r w:rsidR="002129FC" w:rsidRPr="002A7E6D">
              <w:rPr>
                <w:rStyle w:val="af0"/>
                <w:rFonts w:eastAsia="Calibri"/>
                <w:noProof/>
                <w:w w:val="99"/>
              </w:rPr>
              <w:t>7.</w:t>
            </w:r>
            <w:r w:rsidR="002129FC">
              <w:rPr>
                <w:rFonts w:asciiTheme="minorHAnsi" w:eastAsiaTheme="minorEastAsia" w:hAnsiTheme="minorHAnsi" w:cstheme="minorBidi"/>
                <w:noProof/>
                <w:sz w:val="22"/>
                <w:szCs w:val="22"/>
                <w:lang w:bidi="ar-SA"/>
              </w:rPr>
              <w:tab/>
            </w:r>
            <w:r w:rsidR="002129FC" w:rsidRPr="002A7E6D">
              <w:rPr>
                <w:rStyle w:val="af0"/>
                <w:rFonts w:eastAsia="Calibri"/>
                <w:noProof/>
              </w:rPr>
              <w:t>Предложения по переводу открытых систем теплоснабжения (горячего водоснабжения) в закрытые системы горячего водоснабжения</w:t>
            </w:r>
            <w:r w:rsidR="002129FC">
              <w:rPr>
                <w:noProof/>
                <w:webHidden/>
              </w:rPr>
              <w:tab/>
            </w:r>
            <w:r>
              <w:rPr>
                <w:noProof/>
                <w:webHidden/>
              </w:rPr>
              <w:fldChar w:fldCharType="begin"/>
            </w:r>
            <w:r w:rsidR="002129FC">
              <w:rPr>
                <w:noProof/>
                <w:webHidden/>
              </w:rPr>
              <w:instrText xml:space="preserve"> PAGEREF _Toc83586414 \h </w:instrText>
            </w:r>
            <w:r>
              <w:rPr>
                <w:noProof/>
                <w:webHidden/>
              </w:rPr>
            </w:r>
            <w:r>
              <w:rPr>
                <w:noProof/>
                <w:webHidden/>
              </w:rPr>
              <w:fldChar w:fldCharType="separate"/>
            </w:r>
            <w:r w:rsidR="00052A6B">
              <w:rPr>
                <w:noProof/>
                <w:webHidden/>
              </w:rPr>
              <w:t>26</w:t>
            </w:r>
            <w:r>
              <w:rPr>
                <w:noProof/>
                <w:webHidden/>
              </w:rPr>
              <w:fldChar w:fldCharType="end"/>
            </w:r>
          </w:hyperlink>
        </w:p>
        <w:p w:rsidR="002129FC" w:rsidRDefault="00C13698">
          <w:pPr>
            <w:pStyle w:val="10"/>
            <w:tabs>
              <w:tab w:val="left" w:pos="660"/>
              <w:tab w:val="right" w:leader="dot" w:pos="10199"/>
            </w:tabs>
            <w:rPr>
              <w:rFonts w:asciiTheme="minorHAnsi" w:eastAsiaTheme="minorEastAsia" w:hAnsiTheme="minorHAnsi" w:cstheme="minorBidi"/>
              <w:noProof/>
              <w:sz w:val="22"/>
              <w:szCs w:val="22"/>
              <w:lang w:bidi="ar-SA"/>
            </w:rPr>
          </w:pPr>
          <w:hyperlink w:anchor="_Toc83586415" w:history="1">
            <w:r w:rsidR="002129FC" w:rsidRPr="002A7E6D">
              <w:rPr>
                <w:rStyle w:val="af0"/>
                <w:rFonts w:eastAsia="Calibri"/>
                <w:noProof/>
                <w:w w:val="99"/>
              </w:rPr>
              <w:t>8.</w:t>
            </w:r>
            <w:r w:rsidR="002129FC">
              <w:rPr>
                <w:rFonts w:asciiTheme="minorHAnsi" w:eastAsiaTheme="minorEastAsia" w:hAnsiTheme="minorHAnsi" w:cstheme="minorBidi"/>
                <w:noProof/>
                <w:sz w:val="22"/>
                <w:szCs w:val="22"/>
                <w:lang w:bidi="ar-SA"/>
              </w:rPr>
              <w:tab/>
            </w:r>
            <w:r w:rsidR="002129FC" w:rsidRPr="002A7E6D">
              <w:rPr>
                <w:rStyle w:val="af0"/>
                <w:rFonts w:eastAsia="Calibri"/>
                <w:noProof/>
              </w:rPr>
              <w:t>Перспективные топливныебалансы</w:t>
            </w:r>
            <w:r w:rsidR="002129FC">
              <w:rPr>
                <w:noProof/>
                <w:webHidden/>
              </w:rPr>
              <w:tab/>
            </w:r>
            <w:r>
              <w:rPr>
                <w:noProof/>
                <w:webHidden/>
              </w:rPr>
              <w:fldChar w:fldCharType="begin"/>
            </w:r>
            <w:r w:rsidR="002129FC">
              <w:rPr>
                <w:noProof/>
                <w:webHidden/>
              </w:rPr>
              <w:instrText xml:space="preserve"> PAGEREF _Toc83586415 \h </w:instrText>
            </w:r>
            <w:r>
              <w:rPr>
                <w:noProof/>
                <w:webHidden/>
              </w:rPr>
            </w:r>
            <w:r>
              <w:rPr>
                <w:noProof/>
                <w:webHidden/>
              </w:rPr>
              <w:fldChar w:fldCharType="separate"/>
            </w:r>
            <w:r w:rsidR="00052A6B">
              <w:rPr>
                <w:noProof/>
                <w:webHidden/>
              </w:rPr>
              <w:t>26</w:t>
            </w:r>
            <w:r>
              <w:rPr>
                <w:noProof/>
                <w:webHidden/>
              </w:rPr>
              <w:fldChar w:fldCharType="end"/>
            </w:r>
          </w:hyperlink>
        </w:p>
        <w:p w:rsidR="002129FC" w:rsidRDefault="00C13698">
          <w:pPr>
            <w:pStyle w:val="10"/>
            <w:tabs>
              <w:tab w:val="left" w:pos="880"/>
              <w:tab w:val="right" w:leader="dot" w:pos="10199"/>
            </w:tabs>
            <w:rPr>
              <w:rFonts w:asciiTheme="minorHAnsi" w:eastAsiaTheme="minorEastAsia" w:hAnsiTheme="minorHAnsi" w:cstheme="minorBidi"/>
              <w:noProof/>
              <w:sz w:val="22"/>
              <w:szCs w:val="22"/>
              <w:lang w:bidi="ar-SA"/>
            </w:rPr>
          </w:pPr>
          <w:hyperlink w:anchor="_Toc83586416" w:history="1">
            <w:r w:rsidR="002129FC" w:rsidRPr="002A7E6D">
              <w:rPr>
                <w:rStyle w:val="af0"/>
                <w:rFonts w:eastAsia="Calibri"/>
                <w:noProof/>
                <w:w w:val="99"/>
              </w:rPr>
              <w:t>8.1.</w:t>
            </w:r>
            <w:r w:rsidR="002129FC">
              <w:rPr>
                <w:rFonts w:asciiTheme="minorHAnsi" w:eastAsiaTheme="minorEastAsia" w:hAnsiTheme="minorHAnsi" w:cstheme="minorBidi"/>
                <w:noProof/>
                <w:sz w:val="22"/>
                <w:szCs w:val="22"/>
                <w:lang w:bidi="ar-SA"/>
              </w:rPr>
              <w:tab/>
            </w:r>
            <w:r w:rsidR="002129FC" w:rsidRPr="002A7E6D">
              <w:rPr>
                <w:rStyle w:val="af0"/>
                <w:rFonts w:eastAsia="Calibri"/>
                <w:noProof/>
              </w:rPr>
              <w:t>Перспективные топливные балансы для каждого источника тепловой энергии по видам основного, резервного и аварийного топлива на каждом этапе</w:t>
            </w:r>
            <w:r w:rsidR="002129FC">
              <w:rPr>
                <w:noProof/>
                <w:webHidden/>
              </w:rPr>
              <w:tab/>
            </w:r>
            <w:r>
              <w:rPr>
                <w:noProof/>
                <w:webHidden/>
              </w:rPr>
              <w:fldChar w:fldCharType="begin"/>
            </w:r>
            <w:r w:rsidR="002129FC">
              <w:rPr>
                <w:noProof/>
                <w:webHidden/>
              </w:rPr>
              <w:instrText xml:space="preserve"> PAGEREF _Toc83586416 \h </w:instrText>
            </w:r>
            <w:r>
              <w:rPr>
                <w:noProof/>
                <w:webHidden/>
              </w:rPr>
            </w:r>
            <w:r>
              <w:rPr>
                <w:noProof/>
                <w:webHidden/>
              </w:rPr>
              <w:fldChar w:fldCharType="separate"/>
            </w:r>
            <w:r w:rsidR="00052A6B">
              <w:rPr>
                <w:noProof/>
                <w:webHidden/>
              </w:rPr>
              <w:t>26</w:t>
            </w:r>
            <w:r>
              <w:rPr>
                <w:noProof/>
                <w:webHidden/>
              </w:rPr>
              <w:fldChar w:fldCharType="end"/>
            </w:r>
          </w:hyperlink>
        </w:p>
        <w:p w:rsidR="002129FC" w:rsidRDefault="00C13698">
          <w:pPr>
            <w:pStyle w:val="10"/>
            <w:tabs>
              <w:tab w:val="left" w:pos="880"/>
              <w:tab w:val="right" w:leader="dot" w:pos="10199"/>
            </w:tabs>
            <w:rPr>
              <w:rFonts w:asciiTheme="minorHAnsi" w:eastAsiaTheme="minorEastAsia" w:hAnsiTheme="minorHAnsi" w:cstheme="minorBidi"/>
              <w:noProof/>
              <w:sz w:val="22"/>
              <w:szCs w:val="22"/>
              <w:lang w:bidi="ar-SA"/>
            </w:rPr>
          </w:pPr>
          <w:hyperlink w:anchor="_Toc83586417" w:history="1">
            <w:r w:rsidR="002129FC" w:rsidRPr="002A7E6D">
              <w:rPr>
                <w:rStyle w:val="af0"/>
                <w:rFonts w:eastAsia="Calibri"/>
                <w:noProof/>
                <w:w w:val="99"/>
              </w:rPr>
              <w:t>8.2.</w:t>
            </w:r>
            <w:r w:rsidR="002129FC">
              <w:rPr>
                <w:rFonts w:asciiTheme="minorHAnsi" w:eastAsiaTheme="minorEastAsia" w:hAnsiTheme="minorHAnsi" w:cstheme="minorBidi"/>
                <w:noProof/>
                <w:sz w:val="22"/>
                <w:szCs w:val="22"/>
                <w:lang w:bidi="ar-SA"/>
              </w:rPr>
              <w:tab/>
            </w:r>
            <w:r w:rsidR="002129FC" w:rsidRPr="002A7E6D">
              <w:rPr>
                <w:rStyle w:val="af0"/>
                <w:rFonts w:eastAsia="Calibri"/>
                <w:noProof/>
              </w:rPr>
              <w:t>Потребляемые источником тепловой энергии виды топлива, включая местные виды топлива, а также используемые возобновляемые источники энергии</w:t>
            </w:r>
            <w:r w:rsidR="002129FC">
              <w:rPr>
                <w:noProof/>
                <w:webHidden/>
              </w:rPr>
              <w:tab/>
            </w:r>
            <w:r>
              <w:rPr>
                <w:noProof/>
                <w:webHidden/>
              </w:rPr>
              <w:fldChar w:fldCharType="begin"/>
            </w:r>
            <w:r w:rsidR="002129FC">
              <w:rPr>
                <w:noProof/>
                <w:webHidden/>
              </w:rPr>
              <w:instrText xml:space="preserve"> PAGEREF _Toc83586417 \h </w:instrText>
            </w:r>
            <w:r>
              <w:rPr>
                <w:noProof/>
                <w:webHidden/>
              </w:rPr>
            </w:r>
            <w:r>
              <w:rPr>
                <w:noProof/>
                <w:webHidden/>
              </w:rPr>
              <w:fldChar w:fldCharType="separate"/>
            </w:r>
            <w:r w:rsidR="00052A6B">
              <w:rPr>
                <w:noProof/>
                <w:webHidden/>
              </w:rPr>
              <w:t>27</w:t>
            </w:r>
            <w:r>
              <w:rPr>
                <w:noProof/>
                <w:webHidden/>
              </w:rPr>
              <w:fldChar w:fldCharType="end"/>
            </w:r>
          </w:hyperlink>
        </w:p>
        <w:p w:rsidR="002129FC" w:rsidRDefault="00C13698">
          <w:pPr>
            <w:pStyle w:val="10"/>
            <w:tabs>
              <w:tab w:val="left" w:pos="660"/>
              <w:tab w:val="right" w:leader="dot" w:pos="10199"/>
            </w:tabs>
            <w:rPr>
              <w:rFonts w:asciiTheme="minorHAnsi" w:eastAsiaTheme="minorEastAsia" w:hAnsiTheme="minorHAnsi" w:cstheme="minorBidi"/>
              <w:noProof/>
              <w:sz w:val="22"/>
              <w:szCs w:val="22"/>
              <w:lang w:bidi="ar-SA"/>
            </w:rPr>
          </w:pPr>
          <w:hyperlink w:anchor="_Toc83586418" w:history="1">
            <w:r w:rsidR="002129FC" w:rsidRPr="002A7E6D">
              <w:rPr>
                <w:rStyle w:val="af0"/>
                <w:rFonts w:eastAsia="Calibri"/>
                <w:noProof/>
                <w:w w:val="99"/>
              </w:rPr>
              <w:t>9.</w:t>
            </w:r>
            <w:r w:rsidR="002129FC">
              <w:rPr>
                <w:rFonts w:asciiTheme="minorHAnsi" w:eastAsiaTheme="minorEastAsia" w:hAnsiTheme="minorHAnsi" w:cstheme="minorBidi"/>
                <w:noProof/>
                <w:sz w:val="22"/>
                <w:szCs w:val="22"/>
                <w:lang w:bidi="ar-SA"/>
              </w:rPr>
              <w:tab/>
            </w:r>
            <w:r w:rsidR="002129FC" w:rsidRPr="002A7E6D">
              <w:rPr>
                <w:rStyle w:val="af0"/>
                <w:rFonts w:eastAsia="Calibri"/>
                <w:noProof/>
              </w:rPr>
              <w:t>Инвестиции в строительство, реконструкцию и техническоеперевооружение</w:t>
            </w:r>
            <w:r w:rsidR="002129FC">
              <w:rPr>
                <w:noProof/>
                <w:webHidden/>
              </w:rPr>
              <w:tab/>
            </w:r>
            <w:r>
              <w:rPr>
                <w:noProof/>
                <w:webHidden/>
              </w:rPr>
              <w:fldChar w:fldCharType="begin"/>
            </w:r>
            <w:r w:rsidR="002129FC">
              <w:rPr>
                <w:noProof/>
                <w:webHidden/>
              </w:rPr>
              <w:instrText xml:space="preserve"> PAGEREF _Toc83586418 \h </w:instrText>
            </w:r>
            <w:r>
              <w:rPr>
                <w:noProof/>
                <w:webHidden/>
              </w:rPr>
            </w:r>
            <w:r>
              <w:rPr>
                <w:noProof/>
                <w:webHidden/>
              </w:rPr>
              <w:fldChar w:fldCharType="separate"/>
            </w:r>
            <w:r w:rsidR="00052A6B">
              <w:rPr>
                <w:noProof/>
                <w:webHidden/>
              </w:rPr>
              <w:t>28</w:t>
            </w:r>
            <w:r>
              <w:rPr>
                <w:noProof/>
                <w:webHidden/>
              </w:rPr>
              <w:fldChar w:fldCharType="end"/>
            </w:r>
          </w:hyperlink>
        </w:p>
        <w:p w:rsidR="002129FC" w:rsidRDefault="00C13698">
          <w:pPr>
            <w:pStyle w:val="10"/>
            <w:tabs>
              <w:tab w:val="left" w:pos="880"/>
              <w:tab w:val="right" w:leader="dot" w:pos="10199"/>
            </w:tabs>
            <w:rPr>
              <w:rFonts w:asciiTheme="minorHAnsi" w:eastAsiaTheme="minorEastAsia" w:hAnsiTheme="minorHAnsi" w:cstheme="minorBidi"/>
              <w:noProof/>
              <w:sz w:val="22"/>
              <w:szCs w:val="22"/>
              <w:lang w:bidi="ar-SA"/>
            </w:rPr>
          </w:pPr>
          <w:hyperlink w:anchor="_Toc83586419" w:history="1">
            <w:r w:rsidR="002129FC" w:rsidRPr="002A7E6D">
              <w:rPr>
                <w:rStyle w:val="af0"/>
                <w:rFonts w:eastAsia="Calibri"/>
                <w:noProof/>
                <w:w w:val="99"/>
              </w:rPr>
              <w:t>9.1.</w:t>
            </w:r>
            <w:r w:rsidR="002129FC">
              <w:rPr>
                <w:rFonts w:asciiTheme="minorHAnsi" w:eastAsiaTheme="minorEastAsia" w:hAnsiTheme="minorHAnsi" w:cstheme="minorBidi"/>
                <w:noProof/>
                <w:sz w:val="22"/>
                <w:szCs w:val="22"/>
                <w:lang w:bidi="ar-SA"/>
              </w:rPr>
              <w:tab/>
            </w:r>
            <w:r w:rsidR="002129FC" w:rsidRPr="002A7E6D">
              <w:rPr>
                <w:rStyle w:val="af0"/>
                <w:rFonts w:eastAsia="Calibri"/>
                <w:noProof/>
              </w:rPr>
              <w:t>Предложения по величине необходимых инвестиций в строительство, реконструкцию и техническое перевооружение источников тепловой энергии на каждомэтапе</w:t>
            </w:r>
            <w:r w:rsidR="002129FC">
              <w:rPr>
                <w:noProof/>
                <w:webHidden/>
              </w:rPr>
              <w:tab/>
            </w:r>
            <w:r>
              <w:rPr>
                <w:noProof/>
                <w:webHidden/>
              </w:rPr>
              <w:fldChar w:fldCharType="begin"/>
            </w:r>
            <w:r w:rsidR="002129FC">
              <w:rPr>
                <w:noProof/>
                <w:webHidden/>
              </w:rPr>
              <w:instrText xml:space="preserve"> PAGEREF _Toc83586419 \h </w:instrText>
            </w:r>
            <w:r>
              <w:rPr>
                <w:noProof/>
                <w:webHidden/>
              </w:rPr>
            </w:r>
            <w:r>
              <w:rPr>
                <w:noProof/>
                <w:webHidden/>
              </w:rPr>
              <w:fldChar w:fldCharType="separate"/>
            </w:r>
            <w:r w:rsidR="00052A6B">
              <w:rPr>
                <w:noProof/>
                <w:webHidden/>
              </w:rPr>
              <w:t>28</w:t>
            </w:r>
            <w:r>
              <w:rPr>
                <w:noProof/>
                <w:webHidden/>
              </w:rPr>
              <w:fldChar w:fldCharType="end"/>
            </w:r>
          </w:hyperlink>
        </w:p>
        <w:p w:rsidR="002129FC" w:rsidRDefault="00C13698">
          <w:pPr>
            <w:pStyle w:val="10"/>
            <w:tabs>
              <w:tab w:val="left" w:pos="880"/>
              <w:tab w:val="right" w:leader="dot" w:pos="10199"/>
            </w:tabs>
            <w:rPr>
              <w:rFonts w:asciiTheme="minorHAnsi" w:eastAsiaTheme="minorEastAsia" w:hAnsiTheme="minorHAnsi" w:cstheme="minorBidi"/>
              <w:noProof/>
              <w:sz w:val="22"/>
              <w:szCs w:val="22"/>
              <w:lang w:bidi="ar-SA"/>
            </w:rPr>
          </w:pPr>
          <w:hyperlink w:anchor="_Toc83586420" w:history="1">
            <w:r w:rsidR="002129FC" w:rsidRPr="002A7E6D">
              <w:rPr>
                <w:rStyle w:val="af0"/>
                <w:rFonts w:eastAsia="Calibri"/>
                <w:noProof/>
                <w:w w:val="99"/>
              </w:rPr>
              <w:t>9.2.</w:t>
            </w:r>
            <w:r w:rsidR="002129FC">
              <w:rPr>
                <w:rFonts w:asciiTheme="minorHAnsi" w:eastAsiaTheme="minorEastAsia" w:hAnsiTheme="minorHAnsi" w:cstheme="minorBidi"/>
                <w:noProof/>
                <w:sz w:val="22"/>
                <w:szCs w:val="22"/>
                <w:lang w:bidi="ar-SA"/>
              </w:rPr>
              <w:tab/>
            </w:r>
            <w:r w:rsidR="002129FC" w:rsidRPr="002A7E6D">
              <w:rPr>
                <w:rStyle w:val="af0"/>
                <w:rFonts w:eastAsia="Calibri"/>
                <w:noProof/>
              </w:rPr>
              <w:t>Предложения по величине необходимых инвестиций в строительство, реконструкцию и техническое перевооружение тепловых сетей, насосных станций и тепловых пунктов на каждом этапе</w:t>
            </w:r>
            <w:r w:rsidR="002129FC">
              <w:rPr>
                <w:noProof/>
                <w:webHidden/>
              </w:rPr>
              <w:tab/>
            </w:r>
            <w:r>
              <w:rPr>
                <w:noProof/>
                <w:webHidden/>
              </w:rPr>
              <w:fldChar w:fldCharType="begin"/>
            </w:r>
            <w:r w:rsidR="002129FC">
              <w:rPr>
                <w:noProof/>
                <w:webHidden/>
              </w:rPr>
              <w:instrText xml:space="preserve"> PAGEREF _Toc83586420 \h </w:instrText>
            </w:r>
            <w:r>
              <w:rPr>
                <w:noProof/>
                <w:webHidden/>
              </w:rPr>
            </w:r>
            <w:r>
              <w:rPr>
                <w:noProof/>
                <w:webHidden/>
              </w:rPr>
              <w:fldChar w:fldCharType="separate"/>
            </w:r>
            <w:r w:rsidR="00052A6B">
              <w:rPr>
                <w:noProof/>
                <w:webHidden/>
              </w:rPr>
              <w:t>28</w:t>
            </w:r>
            <w:r>
              <w:rPr>
                <w:noProof/>
                <w:webHidden/>
              </w:rPr>
              <w:fldChar w:fldCharType="end"/>
            </w:r>
          </w:hyperlink>
        </w:p>
        <w:p w:rsidR="002129FC" w:rsidRDefault="00C13698">
          <w:pPr>
            <w:pStyle w:val="10"/>
            <w:tabs>
              <w:tab w:val="left" w:pos="880"/>
              <w:tab w:val="right" w:leader="dot" w:pos="10199"/>
            </w:tabs>
            <w:rPr>
              <w:rFonts w:asciiTheme="minorHAnsi" w:eastAsiaTheme="minorEastAsia" w:hAnsiTheme="minorHAnsi" w:cstheme="minorBidi"/>
              <w:noProof/>
              <w:sz w:val="22"/>
              <w:szCs w:val="22"/>
              <w:lang w:bidi="ar-SA"/>
            </w:rPr>
          </w:pPr>
          <w:hyperlink w:anchor="_Toc83586421" w:history="1">
            <w:r w:rsidR="002129FC" w:rsidRPr="002A7E6D">
              <w:rPr>
                <w:rStyle w:val="af0"/>
                <w:rFonts w:eastAsia="Calibri"/>
                <w:noProof/>
                <w:w w:val="99"/>
              </w:rPr>
              <w:t>9.3.</w:t>
            </w:r>
            <w:r w:rsidR="002129FC">
              <w:rPr>
                <w:rFonts w:asciiTheme="minorHAnsi" w:eastAsiaTheme="minorEastAsia" w:hAnsiTheme="minorHAnsi" w:cstheme="minorBidi"/>
                <w:noProof/>
                <w:sz w:val="22"/>
                <w:szCs w:val="22"/>
                <w:lang w:bidi="ar-SA"/>
              </w:rPr>
              <w:tab/>
            </w:r>
            <w:r w:rsidR="002129FC" w:rsidRPr="002A7E6D">
              <w:rPr>
                <w:rStyle w:val="af0"/>
                <w:rFonts w:eastAsia="Calibri"/>
                <w:noProof/>
              </w:rPr>
              <w:t>Предложения по величине инвестиций в строительство, реконструкцию и техническое перевооружение в связи с изменениями температурного графика и гидравлического режима работы системы теплоснабжения на каждом этапе</w:t>
            </w:r>
            <w:r w:rsidR="002129FC">
              <w:rPr>
                <w:noProof/>
                <w:webHidden/>
              </w:rPr>
              <w:tab/>
            </w:r>
            <w:r>
              <w:rPr>
                <w:noProof/>
                <w:webHidden/>
              </w:rPr>
              <w:fldChar w:fldCharType="begin"/>
            </w:r>
            <w:r w:rsidR="002129FC">
              <w:rPr>
                <w:noProof/>
                <w:webHidden/>
              </w:rPr>
              <w:instrText xml:space="preserve"> PAGEREF _Toc83586421 \h </w:instrText>
            </w:r>
            <w:r>
              <w:rPr>
                <w:noProof/>
                <w:webHidden/>
              </w:rPr>
            </w:r>
            <w:r>
              <w:rPr>
                <w:noProof/>
                <w:webHidden/>
              </w:rPr>
              <w:fldChar w:fldCharType="separate"/>
            </w:r>
            <w:r w:rsidR="00052A6B">
              <w:rPr>
                <w:noProof/>
                <w:webHidden/>
              </w:rPr>
              <w:t>30</w:t>
            </w:r>
            <w:r>
              <w:rPr>
                <w:noProof/>
                <w:webHidden/>
              </w:rPr>
              <w:fldChar w:fldCharType="end"/>
            </w:r>
          </w:hyperlink>
        </w:p>
        <w:p w:rsidR="002129FC" w:rsidRDefault="00C13698">
          <w:pPr>
            <w:pStyle w:val="10"/>
            <w:tabs>
              <w:tab w:val="left" w:pos="880"/>
              <w:tab w:val="right" w:leader="dot" w:pos="10199"/>
            </w:tabs>
            <w:rPr>
              <w:rFonts w:asciiTheme="minorHAnsi" w:eastAsiaTheme="minorEastAsia" w:hAnsiTheme="minorHAnsi" w:cstheme="minorBidi"/>
              <w:noProof/>
              <w:sz w:val="22"/>
              <w:szCs w:val="22"/>
              <w:lang w:bidi="ar-SA"/>
            </w:rPr>
          </w:pPr>
          <w:hyperlink w:anchor="_Toc83586422" w:history="1">
            <w:r w:rsidR="002129FC" w:rsidRPr="002A7E6D">
              <w:rPr>
                <w:rStyle w:val="af0"/>
                <w:rFonts w:eastAsia="Calibri"/>
                <w:noProof/>
                <w:w w:val="99"/>
              </w:rPr>
              <w:t>9.4.</w:t>
            </w:r>
            <w:r w:rsidR="002129FC">
              <w:rPr>
                <w:rFonts w:asciiTheme="minorHAnsi" w:eastAsiaTheme="minorEastAsia" w:hAnsiTheme="minorHAnsi" w:cstheme="minorBidi"/>
                <w:noProof/>
                <w:sz w:val="22"/>
                <w:szCs w:val="22"/>
                <w:lang w:bidi="ar-SA"/>
              </w:rPr>
              <w:tab/>
            </w:r>
            <w:r w:rsidR="002129FC" w:rsidRPr="002A7E6D">
              <w:rPr>
                <w:rStyle w:val="af0"/>
                <w:rFonts w:eastAsia="Calibri"/>
                <w:noProof/>
              </w:rPr>
              <w:t>Предложения повеличине необходимых инвестиций для перевода открытой системы теплоснабжения (горячего водоснабжения) в закрытую систему горячего водоснабжения на каждом этапе</w:t>
            </w:r>
            <w:r w:rsidR="002129FC">
              <w:rPr>
                <w:noProof/>
                <w:webHidden/>
              </w:rPr>
              <w:tab/>
            </w:r>
            <w:r>
              <w:rPr>
                <w:noProof/>
                <w:webHidden/>
              </w:rPr>
              <w:fldChar w:fldCharType="begin"/>
            </w:r>
            <w:r w:rsidR="002129FC">
              <w:rPr>
                <w:noProof/>
                <w:webHidden/>
              </w:rPr>
              <w:instrText xml:space="preserve"> PAGEREF _Toc83586422 \h </w:instrText>
            </w:r>
            <w:r>
              <w:rPr>
                <w:noProof/>
                <w:webHidden/>
              </w:rPr>
            </w:r>
            <w:r>
              <w:rPr>
                <w:noProof/>
                <w:webHidden/>
              </w:rPr>
              <w:fldChar w:fldCharType="separate"/>
            </w:r>
            <w:r w:rsidR="00052A6B">
              <w:rPr>
                <w:noProof/>
                <w:webHidden/>
              </w:rPr>
              <w:t>30</w:t>
            </w:r>
            <w:r>
              <w:rPr>
                <w:noProof/>
                <w:webHidden/>
              </w:rPr>
              <w:fldChar w:fldCharType="end"/>
            </w:r>
          </w:hyperlink>
        </w:p>
        <w:p w:rsidR="002129FC" w:rsidRDefault="00C13698">
          <w:pPr>
            <w:pStyle w:val="10"/>
            <w:tabs>
              <w:tab w:val="left" w:pos="880"/>
              <w:tab w:val="right" w:leader="dot" w:pos="10199"/>
            </w:tabs>
            <w:rPr>
              <w:rFonts w:asciiTheme="minorHAnsi" w:eastAsiaTheme="minorEastAsia" w:hAnsiTheme="minorHAnsi" w:cstheme="minorBidi"/>
              <w:noProof/>
              <w:sz w:val="22"/>
              <w:szCs w:val="22"/>
              <w:lang w:bidi="ar-SA"/>
            </w:rPr>
          </w:pPr>
          <w:hyperlink w:anchor="_Toc83586423" w:history="1">
            <w:r w:rsidR="002129FC" w:rsidRPr="002A7E6D">
              <w:rPr>
                <w:rStyle w:val="af0"/>
                <w:rFonts w:eastAsia="Calibri"/>
                <w:noProof/>
                <w:w w:val="99"/>
              </w:rPr>
              <w:t>9.5.</w:t>
            </w:r>
            <w:r w:rsidR="002129FC">
              <w:rPr>
                <w:rFonts w:asciiTheme="minorHAnsi" w:eastAsiaTheme="minorEastAsia" w:hAnsiTheme="minorHAnsi" w:cstheme="minorBidi"/>
                <w:noProof/>
                <w:sz w:val="22"/>
                <w:szCs w:val="22"/>
                <w:lang w:bidi="ar-SA"/>
              </w:rPr>
              <w:tab/>
            </w:r>
            <w:r w:rsidR="002129FC" w:rsidRPr="002A7E6D">
              <w:rPr>
                <w:rStyle w:val="af0"/>
                <w:rFonts w:eastAsia="Calibri"/>
                <w:noProof/>
              </w:rPr>
              <w:t>Оценка эффективности инвестиций по отдельным предложениям</w:t>
            </w:r>
            <w:r w:rsidR="002129FC">
              <w:rPr>
                <w:noProof/>
                <w:webHidden/>
              </w:rPr>
              <w:tab/>
            </w:r>
            <w:r>
              <w:rPr>
                <w:noProof/>
                <w:webHidden/>
              </w:rPr>
              <w:fldChar w:fldCharType="begin"/>
            </w:r>
            <w:r w:rsidR="002129FC">
              <w:rPr>
                <w:noProof/>
                <w:webHidden/>
              </w:rPr>
              <w:instrText xml:space="preserve"> PAGEREF _Toc83586423 \h </w:instrText>
            </w:r>
            <w:r>
              <w:rPr>
                <w:noProof/>
                <w:webHidden/>
              </w:rPr>
            </w:r>
            <w:r>
              <w:rPr>
                <w:noProof/>
                <w:webHidden/>
              </w:rPr>
              <w:fldChar w:fldCharType="separate"/>
            </w:r>
            <w:r w:rsidR="00052A6B">
              <w:rPr>
                <w:noProof/>
                <w:webHidden/>
              </w:rPr>
              <w:t>30</w:t>
            </w:r>
            <w:r>
              <w:rPr>
                <w:noProof/>
                <w:webHidden/>
              </w:rPr>
              <w:fldChar w:fldCharType="end"/>
            </w:r>
          </w:hyperlink>
        </w:p>
        <w:p w:rsidR="002129FC" w:rsidRDefault="00C13698">
          <w:pPr>
            <w:pStyle w:val="10"/>
            <w:tabs>
              <w:tab w:val="left" w:pos="660"/>
              <w:tab w:val="right" w:leader="dot" w:pos="10199"/>
            </w:tabs>
            <w:rPr>
              <w:rFonts w:asciiTheme="minorHAnsi" w:eastAsiaTheme="minorEastAsia" w:hAnsiTheme="minorHAnsi" w:cstheme="minorBidi"/>
              <w:noProof/>
              <w:sz w:val="22"/>
              <w:szCs w:val="22"/>
              <w:lang w:bidi="ar-SA"/>
            </w:rPr>
          </w:pPr>
          <w:hyperlink w:anchor="_Toc83586424" w:history="1">
            <w:r w:rsidR="002129FC" w:rsidRPr="002A7E6D">
              <w:rPr>
                <w:rStyle w:val="af0"/>
                <w:rFonts w:eastAsia="Calibri"/>
                <w:noProof/>
                <w:w w:val="99"/>
              </w:rPr>
              <w:t>10.</w:t>
            </w:r>
            <w:r w:rsidR="002129FC">
              <w:rPr>
                <w:rFonts w:asciiTheme="minorHAnsi" w:eastAsiaTheme="minorEastAsia" w:hAnsiTheme="minorHAnsi" w:cstheme="minorBidi"/>
                <w:noProof/>
                <w:sz w:val="22"/>
                <w:szCs w:val="22"/>
                <w:lang w:bidi="ar-SA"/>
              </w:rPr>
              <w:tab/>
            </w:r>
            <w:r w:rsidR="002129FC" w:rsidRPr="002A7E6D">
              <w:rPr>
                <w:rStyle w:val="af0"/>
                <w:rFonts w:eastAsia="Calibri"/>
                <w:noProof/>
              </w:rPr>
              <w:t>Решение об определении единой теплоснабжающей организации (организаций)</w:t>
            </w:r>
            <w:r w:rsidR="002129FC">
              <w:rPr>
                <w:noProof/>
                <w:webHidden/>
              </w:rPr>
              <w:tab/>
            </w:r>
            <w:r>
              <w:rPr>
                <w:noProof/>
                <w:webHidden/>
              </w:rPr>
              <w:fldChar w:fldCharType="begin"/>
            </w:r>
            <w:r w:rsidR="002129FC">
              <w:rPr>
                <w:noProof/>
                <w:webHidden/>
              </w:rPr>
              <w:instrText xml:space="preserve"> PAGEREF _Toc83586424 \h </w:instrText>
            </w:r>
            <w:r>
              <w:rPr>
                <w:noProof/>
                <w:webHidden/>
              </w:rPr>
            </w:r>
            <w:r>
              <w:rPr>
                <w:noProof/>
                <w:webHidden/>
              </w:rPr>
              <w:fldChar w:fldCharType="separate"/>
            </w:r>
            <w:r w:rsidR="00052A6B">
              <w:rPr>
                <w:noProof/>
                <w:webHidden/>
              </w:rPr>
              <w:t>31</w:t>
            </w:r>
            <w:r>
              <w:rPr>
                <w:noProof/>
                <w:webHidden/>
              </w:rPr>
              <w:fldChar w:fldCharType="end"/>
            </w:r>
          </w:hyperlink>
        </w:p>
        <w:p w:rsidR="002129FC" w:rsidRDefault="00C13698">
          <w:pPr>
            <w:pStyle w:val="10"/>
            <w:tabs>
              <w:tab w:val="left" w:pos="880"/>
              <w:tab w:val="right" w:leader="dot" w:pos="10199"/>
            </w:tabs>
            <w:rPr>
              <w:rFonts w:asciiTheme="minorHAnsi" w:eastAsiaTheme="minorEastAsia" w:hAnsiTheme="minorHAnsi" w:cstheme="minorBidi"/>
              <w:noProof/>
              <w:sz w:val="22"/>
              <w:szCs w:val="22"/>
              <w:lang w:bidi="ar-SA"/>
            </w:rPr>
          </w:pPr>
          <w:hyperlink w:anchor="_Toc83586425" w:history="1">
            <w:r w:rsidR="002129FC" w:rsidRPr="002A7E6D">
              <w:rPr>
                <w:rStyle w:val="af0"/>
                <w:rFonts w:eastAsia="Calibri"/>
                <w:noProof/>
                <w:w w:val="99"/>
              </w:rPr>
              <w:t>10.1.</w:t>
            </w:r>
            <w:r w:rsidR="002129FC">
              <w:rPr>
                <w:rFonts w:asciiTheme="minorHAnsi" w:eastAsiaTheme="minorEastAsia" w:hAnsiTheme="minorHAnsi" w:cstheme="minorBidi"/>
                <w:noProof/>
                <w:sz w:val="22"/>
                <w:szCs w:val="22"/>
                <w:lang w:bidi="ar-SA"/>
              </w:rPr>
              <w:tab/>
            </w:r>
            <w:r w:rsidR="002129FC" w:rsidRPr="002A7E6D">
              <w:rPr>
                <w:rStyle w:val="af0"/>
                <w:rFonts w:eastAsia="Calibri"/>
                <w:noProof/>
              </w:rPr>
              <w:t>Решение об определении единой теплоснабжающей организации (организаций)</w:t>
            </w:r>
            <w:r w:rsidR="002129FC">
              <w:rPr>
                <w:noProof/>
                <w:webHidden/>
              </w:rPr>
              <w:tab/>
            </w:r>
            <w:r>
              <w:rPr>
                <w:noProof/>
                <w:webHidden/>
              </w:rPr>
              <w:fldChar w:fldCharType="begin"/>
            </w:r>
            <w:r w:rsidR="002129FC">
              <w:rPr>
                <w:noProof/>
                <w:webHidden/>
              </w:rPr>
              <w:instrText xml:space="preserve"> PAGEREF _Toc83586425 \h </w:instrText>
            </w:r>
            <w:r>
              <w:rPr>
                <w:noProof/>
                <w:webHidden/>
              </w:rPr>
            </w:r>
            <w:r>
              <w:rPr>
                <w:noProof/>
                <w:webHidden/>
              </w:rPr>
              <w:fldChar w:fldCharType="separate"/>
            </w:r>
            <w:r w:rsidR="00052A6B">
              <w:rPr>
                <w:noProof/>
                <w:webHidden/>
              </w:rPr>
              <w:t>31</w:t>
            </w:r>
            <w:r>
              <w:rPr>
                <w:noProof/>
                <w:webHidden/>
              </w:rPr>
              <w:fldChar w:fldCharType="end"/>
            </w:r>
          </w:hyperlink>
        </w:p>
        <w:p w:rsidR="002129FC" w:rsidRDefault="00C13698">
          <w:pPr>
            <w:pStyle w:val="10"/>
            <w:tabs>
              <w:tab w:val="left" w:pos="880"/>
              <w:tab w:val="right" w:leader="dot" w:pos="10199"/>
            </w:tabs>
            <w:rPr>
              <w:rFonts w:asciiTheme="minorHAnsi" w:eastAsiaTheme="minorEastAsia" w:hAnsiTheme="minorHAnsi" w:cstheme="minorBidi"/>
              <w:noProof/>
              <w:sz w:val="22"/>
              <w:szCs w:val="22"/>
              <w:lang w:bidi="ar-SA"/>
            </w:rPr>
          </w:pPr>
          <w:hyperlink w:anchor="_Toc83586426" w:history="1">
            <w:r w:rsidR="002129FC" w:rsidRPr="002A7E6D">
              <w:rPr>
                <w:rStyle w:val="af0"/>
                <w:rFonts w:eastAsia="Calibri"/>
                <w:noProof/>
                <w:w w:val="99"/>
              </w:rPr>
              <w:t>10.2.</w:t>
            </w:r>
            <w:r w:rsidR="002129FC">
              <w:rPr>
                <w:rFonts w:asciiTheme="minorHAnsi" w:eastAsiaTheme="minorEastAsia" w:hAnsiTheme="minorHAnsi" w:cstheme="minorBidi"/>
                <w:noProof/>
                <w:sz w:val="22"/>
                <w:szCs w:val="22"/>
                <w:lang w:bidi="ar-SA"/>
              </w:rPr>
              <w:tab/>
            </w:r>
            <w:r w:rsidR="002129FC" w:rsidRPr="002A7E6D">
              <w:rPr>
                <w:rStyle w:val="af0"/>
                <w:rFonts w:eastAsia="Calibri"/>
                <w:noProof/>
              </w:rPr>
              <w:t>Реестр зон деятельности единой теплоснабжающей организации (организаций)</w:t>
            </w:r>
            <w:r w:rsidR="002129FC">
              <w:rPr>
                <w:noProof/>
                <w:webHidden/>
              </w:rPr>
              <w:tab/>
            </w:r>
            <w:r>
              <w:rPr>
                <w:noProof/>
                <w:webHidden/>
              </w:rPr>
              <w:fldChar w:fldCharType="begin"/>
            </w:r>
            <w:r w:rsidR="002129FC">
              <w:rPr>
                <w:noProof/>
                <w:webHidden/>
              </w:rPr>
              <w:instrText xml:space="preserve"> PAGEREF _Toc83586426 \h </w:instrText>
            </w:r>
            <w:r>
              <w:rPr>
                <w:noProof/>
                <w:webHidden/>
              </w:rPr>
            </w:r>
            <w:r>
              <w:rPr>
                <w:noProof/>
                <w:webHidden/>
              </w:rPr>
              <w:fldChar w:fldCharType="separate"/>
            </w:r>
            <w:r w:rsidR="00052A6B">
              <w:rPr>
                <w:noProof/>
                <w:webHidden/>
              </w:rPr>
              <w:t>31</w:t>
            </w:r>
            <w:r>
              <w:rPr>
                <w:noProof/>
                <w:webHidden/>
              </w:rPr>
              <w:fldChar w:fldCharType="end"/>
            </w:r>
          </w:hyperlink>
        </w:p>
        <w:p w:rsidR="002129FC" w:rsidRDefault="00C13698">
          <w:pPr>
            <w:pStyle w:val="10"/>
            <w:tabs>
              <w:tab w:val="left" w:pos="880"/>
              <w:tab w:val="right" w:leader="dot" w:pos="10199"/>
            </w:tabs>
            <w:rPr>
              <w:rFonts w:asciiTheme="minorHAnsi" w:eastAsiaTheme="minorEastAsia" w:hAnsiTheme="minorHAnsi" w:cstheme="minorBidi"/>
              <w:noProof/>
              <w:sz w:val="22"/>
              <w:szCs w:val="22"/>
              <w:lang w:bidi="ar-SA"/>
            </w:rPr>
          </w:pPr>
          <w:hyperlink w:anchor="_Toc83586427" w:history="1">
            <w:r w:rsidR="002129FC" w:rsidRPr="002A7E6D">
              <w:rPr>
                <w:rStyle w:val="af0"/>
                <w:rFonts w:eastAsia="Calibri"/>
                <w:noProof/>
                <w:w w:val="99"/>
              </w:rPr>
              <w:t>10.3.</w:t>
            </w:r>
            <w:r w:rsidR="002129FC">
              <w:rPr>
                <w:rFonts w:asciiTheme="minorHAnsi" w:eastAsiaTheme="minorEastAsia" w:hAnsiTheme="minorHAnsi" w:cstheme="minorBidi"/>
                <w:noProof/>
                <w:sz w:val="22"/>
                <w:szCs w:val="22"/>
                <w:lang w:bidi="ar-SA"/>
              </w:rPr>
              <w:tab/>
            </w:r>
            <w:r w:rsidR="002129FC" w:rsidRPr="002A7E6D">
              <w:rPr>
                <w:rStyle w:val="af0"/>
                <w:rFonts w:eastAsia="Calibri"/>
                <w:noProof/>
              </w:rPr>
              <w:t>Основания, в том числе критерии, в соответствии с которыми теплоснабжающая организация определена единой теплоснабжающей организацией</w:t>
            </w:r>
            <w:r w:rsidR="002129FC">
              <w:rPr>
                <w:noProof/>
                <w:webHidden/>
              </w:rPr>
              <w:tab/>
            </w:r>
            <w:r>
              <w:rPr>
                <w:noProof/>
                <w:webHidden/>
              </w:rPr>
              <w:fldChar w:fldCharType="begin"/>
            </w:r>
            <w:r w:rsidR="002129FC">
              <w:rPr>
                <w:noProof/>
                <w:webHidden/>
              </w:rPr>
              <w:instrText xml:space="preserve"> PAGEREF _Toc83586427 \h </w:instrText>
            </w:r>
            <w:r>
              <w:rPr>
                <w:noProof/>
                <w:webHidden/>
              </w:rPr>
            </w:r>
            <w:r>
              <w:rPr>
                <w:noProof/>
                <w:webHidden/>
              </w:rPr>
              <w:fldChar w:fldCharType="separate"/>
            </w:r>
            <w:r w:rsidR="00052A6B">
              <w:rPr>
                <w:noProof/>
                <w:webHidden/>
              </w:rPr>
              <w:t>31</w:t>
            </w:r>
            <w:r>
              <w:rPr>
                <w:noProof/>
                <w:webHidden/>
              </w:rPr>
              <w:fldChar w:fldCharType="end"/>
            </w:r>
          </w:hyperlink>
        </w:p>
        <w:p w:rsidR="002129FC" w:rsidRDefault="00C13698">
          <w:pPr>
            <w:pStyle w:val="10"/>
            <w:tabs>
              <w:tab w:val="left" w:pos="880"/>
              <w:tab w:val="right" w:leader="dot" w:pos="10199"/>
            </w:tabs>
            <w:rPr>
              <w:rFonts w:asciiTheme="minorHAnsi" w:eastAsiaTheme="minorEastAsia" w:hAnsiTheme="minorHAnsi" w:cstheme="minorBidi"/>
              <w:noProof/>
              <w:sz w:val="22"/>
              <w:szCs w:val="22"/>
              <w:lang w:bidi="ar-SA"/>
            </w:rPr>
          </w:pPr>
          <w:hyperlink w:anchor="_Toc83586428" w:history="1">
            <w:r w:rsidR="002129FC" w:rsidRPr="002A7E6D">
              <w:rPr>
                <w:rStyle w:val="af0"/>
                <w:rFonts w:eastAsia="Calibri"/>
                <w:noProof/>
                <w:w w:val="99"/>
              </w:rPr>
              <w:t>10.4.</w:t>
            </w:r>
            <w:r w:rsidR="002129FC">
              <w:rPr>
                <w:rFonts w:asciiTheme="minorHAnsi" w:eastAsiaTheme="minorEastAsia" w:hAnsiTheme="minorHAnsi" w:cstheme="minorBidi"/>
                <w:noProof/>
                <w:sz w:val="22"/>
                <w:szCs w:val="22"/>
                <w:lang w:bidi="ar-SA"/>
              </w:rPr>
              <w:tab/>
            </w:r>
            <w:r w:rsidR="002129FC" w:rsidRPr="002A7E6D">
              <w:rPr>
                <w:rStyle w:val="af0"/>
                <w:rFonts w:eastAsia="Calibri"/>
                <w:noProof/>
              </w:rPr>
              <w:t>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 городского округа, города федерального значения</w:t>
            </w:r>
            <w:r w:rsidR="002129FC">
              <w:rPr>
                <w:noProof/>
                <w:webHidden/>
              </w:rPr>
              <w:tab/>
            </w:r>
            <w:r>
              <w:rPr>
                <w:noProof/>
                <w:webHidden/>
              </w:rPr>
              <w:fldChar w:fldCharType="begin"/>
            </w:r>
            <w:r w:rsidR="002129FC">
              <w:rPr>
                <w:noProof/>
                <w:webHidden/>
              </w:rPr>
              <w:instrText xml:space="preserve"> PAGEREF _Toc83586428 \h </w:instrText>
            </w:r>
            <w:r>
              <w:rPr>
                <w:noProof/>
                <w:webHidden/>
              </w:rPr>
            </w:r>
            <w:r>
              <w:rPr>
                <w:noProof/>
                <w:webHidden/>
              </w:rPr>
              <w:fldChar w:fldCharType="separate"/>
            </w:r>
            <w:r w:rsidR="00052A6B">
              <w:rPr>
                <w:noProof/>
                <w:webHidden/>
              </w:rPr>
              <w:t>34</w:t>
            </w:r>
            <w:r>
              <w:rPr>
                <w:noProof/>
                <w:webHidden/>
              </w:rPr>
              <w:fldChar w:fldCharType="end"/>
            </w:r>
          </w:hyperlink>
        </w:p>
        <w:p w:rsidR="002129FC" w:rsidRDefault="00C13698">
          <w:pPr>
            <w:pStyle w:val="10"/>
            <w:tabs>
              <w:tab w:val="left" w:pos="660"/>
              <w:tab w:val="right" w:leader="dot" w:pos="10199"/>
            </w:tabs>
            <w:rPr>
              <w:rFonts w:asciiTheme="minorHAnsi" w:eastAsiaTheme="minorEastAsia" w:hAnsiTheme="minorHAnsi" w:cstheme="minorBidi"/>
              <w:noProof/>
              <w:sz w:val="22"/>
              <w:szCs w:val="22"/>
              <w:lang w:bidi="ar-SA"/>
            </w:rPr>
          </w:pPr>
          <w:hyperlink w:anchor="_Toc83586429" w:history="1">
            <w:r w:rsidR="002129FC" w:rsidRPr="002A7E6D">
              <w:rPr>
                <w:rStyle w:val="af0"/>
                <w:rFonts w:eastAsia="Calibri"/>
                <w:noProof/>
                <w:w w:val="99"/>
              </w:rPr>
              <w:t>11.</w:t>
            </w:r>
            <w:r w:rsidR="002129FC">
              <w:rPr>
                <w:rFonts w:asciiTheme="minorHAnsi" w:eastAsiaTheme="minorEastAsia" w:hAnsiTheme="minorHAnsi" w:cstheme="minorBidi"/>
                <w:noProof/>
                <w:sz w:val="22"/>
                <w:szCs w:val="22"/>
                <w:lang w:bidi="ar-SA"/>
              </w:rPr>
              <w:tab/>
            </w:r>
            <w:r w:rsidR="002129FC" w:rsidRPr="002A7E6D">
              <w:rPr>
                <w:rStyle w:val="af0"/>
                <w:rFonts w:eastAsia="Calibri"/>
                <w:noProof/>
              </w:rPr>
              <w:t>Решения о распределении тепловой нагрузки между источниками тепловой энергии</w:t>
            </w:r>
            <w:r w:rsidR="002129FC">
              <w:rPr>
                <w:noProof/>
                <w:webHidden/>
              </w:rPr>
              <w:tab/>
            </w:r>
            <w:r>
              <w:rPr>
                <w:noProof/>
                <w:webHidden/>
              </w:rPr>
              <w:fldChar w:fldCharType="begin"/>
            </w:r>
            <w:r w:rsidR="002129FC">
              <w:rPr>
                <w:noProof/>
                <w:webHidden/>
              </w:rPr>
              <w:instrText xml:space="preserve"> PAGEREF _Toc83586429 \h </w:instrText>
            </w:r>
            <w:r>
              <w:rPr>
                <w:noProof/>
                <w:webHidden/>
              </w:rPr>
            </w:r>
            <w:r>
              <w:rPr>
                <w:noProof/>
                <w:webHidden/>
              </w:rPr>
              <w:fldChar w:fldCharType="separate"/>
            </w:r>
            <w:r w:rsidR="00052A6B">
              <w:rPr>
                <w:noProof/>
                <w:webHidden/>
              </w:rPr>
              <w:t>35</w:t>
            </w:r>
            <w:r>
              <w:rPr>
                <w:noProof/>
                <w:webHidden/>
              </w:rPr>
              <w:fldChar w:fldCharType="end"/>
            </w:r>
          </w:hyperlink>
        </w:p>
        <w:p w:rsidR="002129FC" w:rsidRDefault="00C13698">
          <w:pPr>
            <w:pStyle w:val="10"/>
            <w:tabs>
              <w:tab w:val="left" w:pos="660"/>
              <w:tab w:val="right" w:leader="dot" w:pos="10199"/>
            </w:tabs>
            <w:rPr>
              <w:rFonts w:asciiTheme="minorHAnsi" w:eastAsiaTheme="minorEastAsia" w:hAnsiTheme="minorHAnsi" w:cstheme="minorBidi"/>
              <w:noProof/>
              <w:sz w:val="22"/>
              <w:szCs w:val="22"/>
              <w:lang w:bidi="ar-SA"/>
            </w:rPr>
          </w:pPr>
          <w:hyperlink w:anchor="_Toc83586430" w:history="1">
            <w:r w:rsidR="002129FC" w:rsidRPr="002A7E6D">
              <w:rPr>
                <w:rStyle w:val="af0"/>
                <w:rFonts w:eastAsia="Calibri"/>
                <w:noProof/>
                <w:w w:val="99"/>
              </w:rPr>
              <w:t>12.</w:t>
            </w:r>
            <w:r w:rsidR="002129FC">
              <w:rPr>
                <w:rFonts w:asciiTheme="minorHAnsi" w:eastAsiaTheme="minorEastAsia" w:hAnsiTheme="minorHAnsi" w:cstheme="minorBidi"/>
                <w:noProof/>
                <w:sz w:val="22"/>
                <w:szCs w:val="22"/>
                <w:lang w:bidi="ar-SA"/>
              </w:rPr>
              <w:tab/>
            </w:r>
            <w:r w:rsidR="002129FC" w:rsidRPr="002A7E6D">
              <w:rPr>
                <w:rStyle w:val="af0"/>
                <w:rFonts w:eastAsia="Calibri"/>
                <w:noProof/>
              </w:rPr>
              <w:t>Решения по бесхозным тепловымсетям</w:t>
            </w:r>
            <w:r w:rsidR="002129FC">
              <w:rPr>
                <w:noProof/>
                <w:webHidden/>
              </w:rPr>
              <w:tab/>
            </w:r>
            <w:r>
              <w:rPr>
                <w:noProof/>
                <w:webHidden/>
              </w:rPr>
              <w:fldChar w:fldCharType="begin"/>
            </w:r>
            <w:r w:rsidR="002129FC">
              <w:rPr>
                <w:noProof/>
                <w:webHidden/>
              </w:rPr>
              <w:instrText xml:space="preserve"> PAGEREF _Toc83586430 \h </w:instrText>
            </w:r>
            <w:r>
              <w:rPr>
                <w:noProof/>
                <w:webHidden/>
              </w:rPr>
            </w:r>
            <w:r>
              <w:rPr>
                <w:noProof/>
                <w:webHidden/>
              </w:rPr>
              <w:fldChar w:fldCharType="separate"/>
            </w:r>
            <w:r w:rsidR="00052A6B">
              <w:rPr>
                <w:noProof/>
                <w:webHidden/>
              </w:rPr>
              <w:t>36</w:t>
            </w:r>
            <w:r>
              <w:rPr>
                <w:noProof/>
                <w:webHidden/>
              </w:rPr>
              <w:fldChar w:fldCharType="end"/>
            </w:r>
          </w:hyperlink>
        </w:p>
        <w:p w:rsidR="002129FC" w:rsidRDefault="00C13698">
          <w:pPr>
            <w:pStyle w:val="10"/>
            <w:tabs>
              <w:tab w:val="left" w:pos="660"/>
              <w:tab w:val="right" w:leader="dot" w:pos="10199"/>
            </w:tabs>
            <w:rPr>
              <w:rFonts w:asciiTheme="minorHAnsi" w:eastAsiaTheme="minorEastAsia" w:hAnsiTheme="minorHAnsi" w:cstheme="minorBidi"/>
              <w:noProof/>
              <w:sz w:val="22"/>
              <w:szCs w:val="22"/>
              <w:lang w:bidi="ar-SA"/>
            </w:rPr>
          </w:pPr>
          <w:hyperlink w:anchor="_Toc83586431" w:history="1">
            <w:r w:rsidR="002129FC" w:rsidRPr="002A7E6D">
              <w:rPr>
                <w:rStyle w:val="af0"/>
                <w:rFonts w:eastAsia="Calibri"/>
                <w:noProof/>
                <w:w w:val="99"/>
              </w:rPr>
              <w:t>13.</w:t>
            </w:r>
            <w:r w:rsidR="002129FC">
              <w:rPr>
                <w:rFonts w:asciiTheme="minorHAnsi" w:eastAsiaTheme="minorEastAsia" w:hAnsiTheme="minorHAnsi" w:cstheme="minorBidi"/>
                <w:noProof/>
                <w:sz w:val="22"/>
                <w:szCs w:val="22"/>
                <w:lang w:bidi="ar-SA"/>
              </w:rPr>
              <w:tab/>
            </w:r>
            <w:r w:rsidR="002129FC" w:rsidRPr="002A7E6D">
              <w:rPr>
                <w:rStyle w:val="af0"/>
                <w:rFonts w:eastAsia="Calibri"/>
                <w:noProof/>
              </w:rPr>
              <w:t>Синхронизация системы теплоснабжения с системой газоснабжения и газификации субъекта Российской Федерации</w:t>
            </w:r>
            <w:r w:rsidR="002129FC">
              <w:rPr>
                <w:noProof/>
                <w:webHidden/>
              </w:rPr>
              <w:tab/>
            </w:r>
            <w:r>
              <w:rPr>
                <w:noProof/>
                <w:webHidden/>
              </w:rPr>
              <w:fldChar w:fldCharType="begin"/>
            </w:r>
            <w:r w:rsidR="002129FC">
              <w:rPr>
                <w:noProof/>
                <w:webHidden/>
              </w:rPr>
              <w:instrText xml:space="preserve"> PAGEREF _Toc83586431 \h </w:instrText>
            </w:r>
            <w:r>
              <w:rPr>
                <w:noProof/>
                <w:webHidden/>
              </w:rPr>
            </w:r>
            <w:r>
              <w:rPr>
                <w:noProof/>
                <w:webHidden/>
              </w:rPr>
              <w:fldChar w:fldCharType="separate"/>
            </w:r>
            <w:r w:rsidR="00052A6B">
              <w:rPr>
                <w:noProof/>
                <w:webHidden/>
              </w:rPr>
              <w:t>37</w:t>
            </w:r>
            <w:r>
              <w:rPr>
                <w:noProof/>
                <w:webHidden/>
              </w:rPr>
              <w:fldChar w:fldCharType="end"/>
            </w:r>
          </w:hyperlink>
        </w:p>
        <w:p w:rsidR="002129FC" w:rsidRDefault="00C13698">
          <w:pPr>
            <w:pStyle w:val="10"/>
            <w:tabs>
              <w:tab w:val="left" w:pos="880"/>
              <w:tab w:val="right" w:leader="dot" w:pos="10199"/>
            </w:tabs>
            <w:rPr>
              <w:rFonts w:asciiTheme="minorHAnsi" w:eastAsiaTheme="minorEastAsia" w:hAnsiTheme="minorHAnsi" w:cstheme="minorBidi"/>
              <w:noProof/>
              <w:sz w:val="22"/>
              <w:szCs w:val="22"/>
              <w:lang w:bidi="ar-SA"/>
            </w:rPr>
          </w:pPr>
          <w:hyperlink w:anchor="_Toc83586432" w:history="1">
            <w:r w:rsidR="002129FC" w:rsidRPr="002A7E6D">
              <w:rPr>
                <w:rStyle w:val="af0"/>
                <w:rFonts w:eastAsia="Calibri"/>
                <w:noProof/>
                <w:w w:val="99"/>
              </w:rPr>
              <w:t>13.1.</w:t>
            </w:r>
            <w:r w:rsidR="002129FC">
              <w:rPr>
                <w:rFonts w:asciiTheme="minorHAnsi" w:eastAsiaTheme="minorEastAsia" w:hAnsiTheme="minorHAnsi" w:cstheme="minorBidi"/>
                <w:noProof/>
                <w:sz w:val="22"/>
                <w:szCs w:val="22"/>
                <w:lang w:bidi="ar-SA"/>
              </w:rPr>
              <w:tab/>
            </w:r>
            <w:r w:rsidR="002129FC" w:rsidRPr="002A7E6D">
              <w:rPr>
                <w:rStyle w:val="af0"/>
                <w:rFonts w:eastAsia="Calibri"/>
                <w:noProof/>
              </w:rPr>
              <w:t>Описание решений (на основе утвержденной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r w:rsidR="002129FC">
              <w:rPr>
                <w:noProof/>
                <w:webHidden/>
              </w:rPr>
              <w:tab/>
            </w:r>
            <w:r>
              <w:rPr>
                <w:noProof/>
                <w:webHidden/>
              </w:rPr>
              <w:fldChar w:fldCharType="begin"/>
            </w:r>
            <w:r w:rsidR="002129FC">
              <w:rPr>
                <w:noProof/>
                <w:webHidden/>
              </w:rPr>
              <w:instrText xml:space="preserve"> PAGEREF _Toc83586432 \h </w:instrText>
            </w:r>
            <w:r>
              <w:rPr>
                <w:noProof/>
                <w:webHidden/>
              </w:rPr>
            </w:r>
            <w:r>
              <w:rPr>
                <w:noProof/>
                <w:webHidden/>
              </w:rPr>
              <w:fldChar w:fldCharType="separate"/>
            </w:r>
            <w:r w:rsidR="00052A6B">
              <w:rPr>
                <w:noProof/>
                <w:webHidden/>
              </w:rPr>
              <w:t>37</w:t>
            </w:r>
            <w:r>
              <w:rPr>
                <w:noProof/>
                <w:webHidden/>
              </w:rPr>
              <w:fldChar w:fldCharType="end"/>
            </w:r>
          </w:hyperlink>
        </w:p>
        <w:p w:rsidR="002129FC" w:rsidRDefault="00C13698">
          <w:pPr>
            <w:pStyle w:val="10"/>
            <w:tabs>
              <w:tab w:val="left" w:pos="880"/>
              <w:tab w:val="right" w:leader="dot" w:pos="10199"/>
            </w:tabs>
            <w:rPr>
              <w:rFonts w:asciiTheme="minorHAnsi" w:eastAsiaTheme="minorEastAsia" w:hAnsiTheme="minorHAnsi" w:cstheme="minorBidi"/>
              <w:noProof/>
              <w:sz w:val="22"/>
              <w:szCs w:val="22"/>
              <w:lang w:bidi="ar-SA"/>
            </w:rPr>
          </w:pPr>
          <w:hyperlink w:anchor="_Toc83586433" w:history="1">
            <w:r w:rsidR="002129FC" w:rsidRPr="002A7E6D">
              <w:rPr>
                <w:rStyle w:val="af0"/>
                <w:rFonts w:eastAsia="Calibri"/>
                <w:noProof/>
                <w:w w:val="99"/>
              </w:rPr>
              <w:t>13.2.</w:t>
            </w:r>
            <w:r w:rsidR="002129FC">
              <w:rPr>
                <w:rFonts w:asciiTheme="minorHAnsi" w:eastAsiaTheme="minorEastAsia" w:hAnsiTheme="minorHAnsi" w:cstheme="minorBidi"/>
                <w:noProof/>
                <w:sz w:val="22"/>
                <w:szCs w:val="22"/>
                <w:lang w:bidi="ar-SA"/>
              </w:rPr>
              <w:tab/>
            </w:r>
            <w:r w:rsidR="002129FC" w:rsidRPr="002A7E6D">
              <w:rPr>
                <w:rStyle w:val="af0"/>
                <w:rFonts w:eastAsia="Calibri"/>
                <w:noProof/>
              </w:rPr>
              <w:t>Описание проблем организации газоснабжения источников тепловой энергии</w:t>
            </w:r>
            <w:r w:rsidR="002129FC">
              <w:rPr>
                <w:noProof/>
                <w:webHidden/>
              </w:rPr>
              <w:tab/>
            </w:r>
            <w:r>
              <w:rPr>
                <w:noProof/>
                <w:webHidden/>
              </w:rPr>
              <w:fldChar w:fldCharType="begin"/>
            </w:r>
            <w:r w:rsidR="002129FC">
              <w:rPr>
                <w:noProof/>
                <w:webHidden/>
              </w:rPr>
              <w:instrText xml:space="preserve"> PAGEREF _Toc83586433 \h </w:instrText>
            </w:r>
            <w:r>
              <w:rPr>
                <w:noProof/>
                <w:webHidden/>
              </w:rPr>
            </w:r>
            <w:r>
              <w:rPr>
                <w:noProof/>
                <w:webHidden/>
              </w:rPr>
              <w:fldChar w:fldCharType="separate"/>
            </w:r>
            <w:r w:rsidR="00052A6B">
              <w:rPr>
                <w:noProof/>
                <w:webHidden/>
              </w:rPr>
              <w:t>37</w:t>
            </w:r>
            <w:r>
              <w:rPr>
                <w:noProof/>
                <w:webHidden/>
              </w:rPr>
              <w:fldChar w:fldCharType="end"/>
            </w:r>
          </w:hyperlink>
        </w:p>
        <w:p w:rsidR="002129FC" w:rsidRDefault="00C13698">
          <w:pPr>
            <w:pStyle w:val="10"/>
            <w:tabs>
              <w:tab w:val="left" w:pos="880"/>
              <w:tab w:val="right" w:leader="dot" w:pos="10199"/>
            </w:tabs>
            <w:rPr>
              <w:rFonts w:asciiTheme="minorHAnsi" w:eastAsiaTheme="minorEastAsia" w:hAnsiTheme="minorHAnsi" w:cstheme="minorBidi"/>
              <w:noProof/>
              <w:sz w:val="22"/>
              <w:szCs w:val="22"/>
              <w:lang w:bidi="ar-SA"/>
            </w:rPr>
          </w:pPr>
          <w:hyperlink w:anchor="_Toc83586434" w:history="1">
            <w:r w:rsidR="002129FC" w:rsidRPr="002A7E6D">
              <w:rPr>
                <w:rStyle w:val="af0"/>
                <w:rFonts w:eastAsia="Calibri"/>
                <w:noProof/>
                <w:w w:val="99"/>
              </w:rPr>
              <w:t>13.3.</w:t>
            </w:r>
            <w:r w:rsidR="002129FC">
              <w:rPr>
                <w:rFonts w:asciiTheme="minorHAnsi" w:eastAsiaTheme="minorEastAsia" w:hAnsiTheme="minorHAnsi" w:cstheme="minorBidi"/>
                <w:noProof/>
                <w:sz w:val="22"/>
                <w:szCs w:val="22"/>
                <w:lang w:bidi="ar-SA"/>
              </w:rPr>
              <w:tab/>
            </w:r>
            <w:r w:rsidR="002129FC" w:rsidRPr="002A7E6D">
              <w:rPr>
                <w:rStyle w:val="af0"/>
                <w:rFonts w:eastAsia="Calibri"/>
                <w:noProof/>
              </w:rPr>
              <w:t>Предложения по корректировке утвержденной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r w:rsidR="002129FC">
              <w:rPr>
                <w:noProof/>
                <w:webHidden/>
              </w:rPr>
              <w:tab/>
            </w:r>
            <w:r>
              <w:rPr>
                <w:noProof/>
                <w:webHidden/>
              </w:rPr>
              <w:fldChar w:fldCharType="begin"/>
            </w:r>
            <w:r w:rsidR="002129FC">
              <w:rPr>
                <w:noProof/>
                <w:webHidden/>
              </w:rPr>
              <w:instrText xml:space="preserve"> PAGEREF _Toc83586434 \h </w:instrText>
            </w:r>
            <w:r>
              <w:rPr>
                <w:noProof/>
                <w:webHidden/>
              </w:rPr>
            </w:r>
            <w:r>
              <w:rPr>
                <w:noProof/>
                <w:webHidden/>
              </w:rPr>
              <w:fldChar w:fldCharType="separate"/>
            </w:r>
            <w:r w:rsidR="00052A6B">
              <w:rPr>
                <w:noProof/>
                <w:webHidden/>
              </w:rPr>
              <w:t>37</w:t>
            </w:r>
            <w:r>
              <w:rPr>
                <w:noProof/>
                <w:webHidden/>
              </w:rPr>
              <w:fldChar w:fldCharType="end"/>
            </w:r>
          </w:hyperlink>
        </w:p>
        <w:p w:rsidR="002129FC" w:rsidRDefault="00C13698">
          <w:pPr>
            <w:pStyle w:val="10"/>
            <w:tabs>
              <w:tab w:val="left" w:pos="880"/>
              <w:tab w:val="right" w:leader="dot" w:pos="10199"/>
            </w:tabs>
            <w:rPr>
              <w:rFonts w:asciiTheme="minorHAnsi" w:eastAsiaTheme="minorEastAsia" w:hAnsiTheme="minorHAnsi" w:cstheme="minorBidi"/>
              <w:noProof/>
              <w:sz w:val="22"/>
              <w:szCs w:val="22"/>
              <w:lang w:bidi="ar-SA"/>
            </w:rPr>
          </w:pPr>
          <w:hyperlink w:anchor="_Toc83586435" w:history="1">
            <w:r w:rsidR="002129FC" w:rsidRPr="002A7E6D">
              <w:rPr>
                <w:rStyle w:val="af0"/>
                <w:rFonts w:eastAsia="Calibri"/>
                <w:noProof/>
                <w:w w:val="99"/>
              </w:rPr>
              <w:t>13.4.</w:t>
            </w:r>
            <w:r w:rsidR="002129FC">
              <w:rPr>
                <w:rFonts w:asciiTheme="minorHAnsi" w:eastAsiaTheme="minorEastAsia" w:hAnsiTheme="minorHAnsi" w:cstheme="minorBidi"/>
                <w:noProof/>
                <w:sz w:val="22"/>
                <w:szCs w:val="22"/>
                <w:lang w:bidi="ar-SA"/>
              </w:rPr>
              <w:tab/>
            </w:r>
            <w:r w:rsidR="002129FC" w:rsidRPr="002A7E6D">
              <w:rPr>
                <w:rStyle w:val="af0"/>
                <w:rFonts w:eastAsia="Calibri"/>
                <w:noProof/>
              </w:rPr>
              <w:t xml:space="preserve">Описание решений (вырабатываемых с учетом положений утвержденной схемы и </w:t>
            </w:r>
            <w:r w:rsidR="002129FC" w:rsidRPr="002A7E6D">
              <w:rPr>
                <w:rStyle w:val="af0"/>
                <w:rFonts w:eastAsia="Calibri"/>
                <w:noProof/>
              </w:rPr>
              <w:lastRenderedPageBreak/>
              <w:t>программы развития Единой энергетической системы России) о строительстве, реконструкции, техническом перевооружении,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r w:rsidR="002129FC">
              <w:rPr>
                <w:noProof/>
                <w:webHidden/>
              </w:rPr>
              <w:tab/>
            </w:r>
            <w:r>
              <w:rPr>
                <w:noProof/>
                <w:webHidden/>
              </w:rPr>
              <w:fldChar w:fldCharType="begin"/>
            </w:r>
            <w:r w:rsidR="002129FC">
              <w:rPr>
                <w:noProof/>
                <w:webHidden/>
              </w:rPr>
              <w:instrText xml:space="preserve"> PAGEREF _Toc83586435 \h </w:instrText>
            </w:r>
            <w:r>
              <w:rPr>
                <w:noProof/>
                <w:webHidden/>
              </w:rPr>
            </w:r>
            <w:r>
              <w:rPr>
                <w:noProof/>
                <w:webHidden/>
              </w:rPr>
              <w:fldChar w:fldCharType="separate"/>
            </w:r>
            <w:r w:rsidR="00052A6B">
              <w:rPr>
                <w:noProof/>
                <w:webHidden/>
              </w:rPr>
              <w:t>37</w:t>
            </w:r>
            <w:r>
              <w:rPr>
                <w:noProof/>
                <w:webHidden/>
              </w:rPr>
              <w:fldChar w:fldCharType="end"/>
            </w:r>
          </w:hyperlink>
        </w:p>
        <w:p w:rsidR="002129FC" w:rsidRDefault="00C13698">
          <w:pPr>
            <w:pStyle w:val="10"/>
            <w:tabs>
              <w:tab w:val="left" w:pos="880"/>
              <w:tab w:val="right" w:leader="dot" w:pos="10199"/>
            </w:tabs>
            <w:rPr>
              <w:rFonts w:asciiTheme="minorHAnsi" w:eastAsiaTheme="minorEastAsia" w:hAnsiTheme="minorHAnsi" w:cstheme="minorBidi"/>
              <w:noProof/>
              <w:sz w:val="22"/>
              <w:szCs w:val="22"/>
              <w:lang w:bidi="ar-SA"/>
            </w:rPr>
          </w:pPr>
          <w:hyperlink w:anchor="_Toc83586436" w:history="1">
            <w:r w:rsidR="002129FC" w:rsidRPr="002A7E6D">
              <w:rPr>
                <w:rStyle w:val="af0"/>
                <w:rFonts w:eastAsia="Calibri"/>
                <w:noProof/>
                <w:w w:val="99"/>
              </w:rPr>
              <w:t>13.5.</w:t>
            </w:r>
            <w:r w:rsidR="002129FC">
              <w:rPr>
                <w:rFonts w:asciiTheme="minorHAnsi" w:eastAsiaTheme="minorEastAsia" w:hAnsiTheme="minorHAnsi" w:cstheme="minorBidi"/>
                <w:noProof/>
                <w:sz w:val="22"/>
                <w:szCs w:val="22"/>
                <w:lang w:bidi="ar-SA"/>
              </w:rPr>
              <w:tab/>
            </w:r>
            <w:r w:rsidR="002129FC" w:rsidRPr="002A7E6D">
              <w:rPr>
                <w:rStyle w:val="af0"/>
                <w:rFonts w:eastAsia="Calibri"/>
                <w:noProof/>
              </w:rPr>
              <w:t>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системе теплоснабжения, для их учета при разработке системы и программы перспективного развития электроэнергетики субъекта Российской Федерации, система и программы развития Единой энергетической системы России, содержащие в том числе описание участия указанных объектов в перспективных балансах тепловой мощности и энергии</w:t>
            </w:r>
            <w:r w:rsidR="002129FC">
              <w:rPr>
                <w:noProof/>
                <w:webHidden/>
              </w:rPr>
              <w:tab/>
            </w:r>
            <w:r>
              <w:rPr>
                <w:noProof/>
                <w:webHidden/>
              </w:rPr>
              <w:fldChar w:fldCharType="begin"/>
            </w:r>
            <w:r w:rsidR="002129FC">
              <w:rPr>
                <w:noProof/>
                <w:webHidden/>
              </w:rPr>
              <w:instrText xml:space="preserve"> PAGEREF _Toc83586436 \h </w:instrText>
            </w:r>
            <w:r>
              <w:rPr>
                <w:noProof/>
                <w:webHidden/>
              </w:rPr>
            </w:r>
            <w:r>
              <w:rPr>
                <w:noProof/>
                <w:webHidden/>
              </w:rPr>
              <w:fldChar w:fldCharType="separate"/>
            </w:r>
            <w:r w:rsidR="00052A6B">
              <w:rPr>
                <w:noProof/>
                <w:webHidden/>
              </w:rPr>
              <w:t>37</w:t>
            </w:r>
            <w:r>
              <w:rPr>
                <w:noProof/>
                <w:webHidden/>
              </w:rPr>
              <w:fldChar w:fldCharType="end"/>
            </w:r>
          </w:hyperlink>
        </w:p>
        <w:p w:rsidR="002129FC" w:rsidRDefault="00C13698">
          <w:pPr>
            <w:pStyle w:val="10"/>
            <w:tabs>
              <w:tab w:val="left" w:pos="880"/>
              <w:tab w:val="right" w:leader="dot" w:pos="10199"/>
            </w:tabs>
            <w:rPr>
              <w:rFonts w:asciiTheme="minorHAnsi" w:eastAsiaTheme="minorEastAsia" w:hAnsiTheme="minorHAnsi" w:cstheme="minorBidi"/>
              <w:noProof/>
              <w:sz w:val="22"/>
              <w:szCs w:val="22"/>
              <w:lang w:bidi="ar-SA"/>
            </w:rPr>
          </w:pPr>
          <w:hyperlink w:anchor="_Toc83586437" w:history="1">
            <w:r w:rsidR="002129FC" w:rsidRPr="002A7E6D">
              <w:rPr>
                <w:rStyle w:val="af0"/>
                <w:rFonts w:eastAsia="Calibri"/>
                <w:noProof/>
                <w:w w:val="99"/>
              </w:rPr>
              <w:t>13.6.</w:t>
            </w:r>
            <w:r w:rsidR="002129FC">
              <w:rPr>
                <w:rFonts w:asciiTheme="minorHAnsi" w:eastAsiaTheme="minorEastAsia" w:hAnsiTheme="minorHAnsi" w:cstheme="minorBidi"/>
                <w:noProof/>
                <w:sz w:val="22"/>
                <w:szCs w:val="22"/>
                <w:lang w:bidi="ar-SA"/>
              </w:rPr>
              <w:tab/>
            </w:r>
            <w:r w:rsidR="002129FC" w:rsidRPr="002A7E6D">
              <w:rPr>
                <w:rStyle w:val="af0"/>
                <w:rFonts w:eastAsia="Calibri"/>
                <w:noProof/>
              </w:rPr>
              <w:t>Описание решений (вырабатываемых с учетом положений утвержденной системы водоснабжения поселения, городского округа, города федерального значения) о развитии соответствующей системы водоснабжения в части, относящейся к системам теплоснабжения</w:t>
            </w:r>
            <w:r w:rsidR="002129FC">
              <w:rPr>
                <w:noProof/>
                <w:webHidden/>
              </w:rPr>
              <w:tab/>
            </w:r>
            <w:r>
              <w:rPr>
                <w:noProof/>
                <w:webHidden/>
              </w:rPr>
              <w:fldChar w:fldCharType="begin"/>
            </w:r>
            <w:r w:rsidR="002129FC">
              <w:rPr>
                <w:noProof/>
                <w:webHidden/>
              </w:rPr>
              <w:instrText xml:space="preserve"> PAGEREF _Toc83586437 \h </w:instrText>
            </w:r>
            <w:r>
              <w:rPr>
                <w:noProof/>
                <w:webHidden/>
              </w:rPr>
            </w:r>
            <w:r>
              <w:rPr>
                <w:noProof/>
                <w:webHidden/>
              </w:rPr>
              <w:fldChar w:fldCharType="separate"/>
            </w:r>
            <w:r w:rsidR="00052A6B">
              <w:rPr>
                <w:noProof/>
                <w:webHidden/>
              </w:rPr>
              <w:t>38</w:t>
            </w:r>
            <w:r>
              <w:rPr>
                <w:noProof/>
                <w:webHidden/>
              </w:rPr>
              <w:fldChar w:fldCharType="end"/>
            </w:r>
          </w:hyperlink>
        </w:p>
        <w:p w:rsidR="002129FC" w:rsidRDefault="00C13698">
          <w:pPr>
            <w:pStyle w:val="10"/>
            <w:tabs>
              <w:tab w:val="left" w:pos="880"/>
              <w:tab w:val="right" w:leader="dot" w:pos="10199"/>
            </w:tabs>
            <w:rPr>
              <w:rFonts w:asciiTheme="minorHAnsi" w:eastAsiaTheme="minorEastAsia" w:hAnsiTheme="minorHAnsi" w:cstheme="minorBidi"/>
              <w:noProof/>
              <w:sz w:val="22"/>
              <w:szCs w:val="22"/>
              <w:lang w:bidi="ar-SA"/>
            </w:rPr>
          </w:pPr>
          <w:hyperlink w:anchor="_Toc83586438" w:history="1">
            <w:r w:rsidR="002129FC" w:rsidRPr="002A7E6D">
              <w:rPr>
                <w:rStyle w:val="af0"/>
                <w:rFonts w:eastAsia="Calibri"/>
                <w:noProof/>
                <w:w w:val="99"/>
              </w:rPr>
              <w:t>13.7.</w:t>
            </w:r>
            <w:r w:rsidR="002129FC">
              <w:rPr>
                <w:rFonts w:asciiTheme="minorHAnsi" w:eastAsiaTheme="minorEastAsia" w:hAnsiTheme="minorHAnsi" w:cstheme="minorBidi"/>
                <w:noProof/>
                <w:sz w:val="22"/>
                <w:szCs w:val="22"/>
                <w:lang w:bidi="ar-SA"/>
              </w:rPr>
              <w:tab/>
            </w:r>
            <w:r w:rsidR="002129FC" w:rsidRPr="002A7E6D">
              <w:rPr>
                <w:rStyle w:val="af0"/>
                <w:rFonts w:eastAsia="Calibri"/>
                <w:noProof/>
              </w:rPr>
              <w:t>Предложения по корректировке утвержденной системы водоснабжения поселения, городского округа, города федерального значения для обеспечения согласованности такой системы и указанных в системе теплоснабжения решений о развитии источников тепловой энергии и систем теплоснабжения</w:t>
            </w:r>
            <w:r w:rsidR="002129FC">
              <w:rPr>
                <w:noProof/>
                <w:webHidden/>
              </w:rPr>
              <w:tab/>
            </w:r>
            <w:r>
              <w:rPr>
                <w:noProof/>
                <w:webHidden/>
              </w:rPr>
              <w:fldChar w:fldCharType="begin"/>
            </w:r>
            <w:r w:rsidR="002129FC">
              <w:rPr>
                <w:noProof/>
                <w:webHidden/>
              </w:rPr>
              <w:instrText xml:space="preserve"> PAGEREF _Toc83586438 \h </w:instrText>
            </w:r>
            <w:r>
              <w:rPr>
                <w:noProof/>
                <w:webHidden/>
              </w:rPr>
            </w:r>
            <w:r>
              <w:rPr>
                <w:noProof/>
                <w:webHidden/>
              </w:rPr>
              <w:fldChar w:fldCharType="separate"/>
            </w:r>
            <w:r w:rsidR="00052A6B">
              <w:rPr>
                <w:noProof/>
                <w:webHidden/>
              </w:rPr>
              <w:t>38</w:t>
            </w:r>
            <w:r>
              <w:rPr>
                <w:noProof/>
                <w:webHidden/>
              </w:rPr>
              <w:fldChar w:fldCharType="end"/>
            </w:r>
          </w:hyperlink>
        </w:p>
        <w:p w:rsidR="002129FC" w:rsidRDefault="00C13698">
          <w:pPr>
            <w:pStyle w:val="10"/>
            <w:tabs>
              <w:tab w:val="left" w:pos="660"/>
              <w:tab w:val="right" w:leader="dot" w:pos="10199"/>
            </w:tabs>
            <w:rPr>
              <w:rFonts w:asciiTheme="minorHAnsi" w:eastAsiaTheme="minorEastAsia" w:hAnsiTheme="minorHAnsi" w:cstheme="minorBidi"/>
              <w:noProof/>
              <w:sz w:val="22"/>
              <w:szCs w:val="22"/>
              <w:lang w:bidi="ar-SA"/>
            </w:rPr>
          </w:pPr>
          <w:hyperlink w:anchor="_Toc83586439" w:history="1">
            <w:r w:rsidR="002129FC" w:rsidRPr="002A7E6D">
              <w:rPr>
                <w:rStyle w:val="af0"/>
                <w:rFonts w:eastAsia="Calibri"/>
                <w:noProof/>
                <w:w w:val="99"/>
              </w:rPr>
              <w:t>14.</w:t>
            </w:r>
            <w:r w:rsidR="002129FC">
              <w:rPr>
                <w:rFonts w:asciiTheme="minorHAnsi" w:eastAsiaTheme="minorEastAsia" w:hAnsiTheme="minorHAnsi" w:cstheme="minorBidi"/>
                <w:noProof/>
                <w:sz w:val="22"/>
                <w:szCs w:val="22"/>
                <w:lang w:bidi="ar-SA"/>
              </w:rPr>
              <w:tab/>
            </w:r>
            <w:r w:rsidR="002129FC" w:rsidRPr="002A7E6D">
              <w:rPr>
                <w:rStyle w:val="af0"/>
                <w:rFonts w:eastAsia="Calibri"/>
                <w:noProof/>
              </w:rPr>
              <w:t>Индикаторы развития систем теплоснабжения</w:t>
            </w:r>
            <w:r w:rsidR="002129FC">
              <w:rPr>
                <w:noProof/>
                <w:webHidden/>
              </w:rPr>
              <w:tab/>
            </w:r>
            <w:r>
              <w:rPr>
                <w:noProof/>
                <w:webHidden/>
              </w:rPr>
              <w:fldChar w:fldCharType="begin"/>
            </w:r>
            <w:r w:rsidR="002129FC">
              <w:rPr>
                <w:noProof/>
                <w:webHidden/>
              </w:rPr>
              <w:instrText xml:space="preserve"> PAGEREF _Toc83586439 \h </w:instrText>
            </w:r>
            <w:r>
              <w:rPr>
                <w:noProof/>
                <w:webHidden/>
              </w:rPr>
            </w:r>
            <w:r>
              <w:rPr>
                <w:noProof/>
                <w:webHidden/>
              </w:rPr>
              <w:fldChar w:fldCharType="separate"/>
            </w:r>
            <w:r w:rsidR="00052A6B">
              <w:rPr>
                <w:noProof/>
                <w:webHidden/>
              </w:rPr>
              <w:t>39</w:t>
            </w:r>
            <w:r>
              <w:rPr>
                <w:noProof/>
                <w:webHidden/>
              </w:rPr>
              <w:fldChar w:fldCharType="end"/>
            </w:r>
          </w:hyperlink>
        </w:p>
        <w:p w:rsidR="002129FC" w:rsidRDefault="00C13698">
          <w:pPr>
            <w:pStyle w:val="10"/>
            <w:tabs>
              <w:tab w:val="left" w:pos="660"/>
              <w:tab w:val="right" w:leader="dot" w:pos="10199"/>
            </w:tabs>
            <w:rPr>
              <w:rFonts w:asciiTheme="minorHAnsi" w:eastAsiaTheme="minorEastAsia" w:hAnsiTheme="minorHAnsi" w:cstheme="minorBidi"/>
              <w:noProof/>
              <w:sz w:val="22"/>
              <w:szCs w:val="22"/>
              <w:lang w:bidi="ar-SA"/>
            </w:rPr>
          </w:pPr>
          <w:hyperlink w:anchor="_Toc83586440" w:history="1">
            <w:r w:rsidR="002129FC" w:rsidRPr="002A7E6D">
              <w:rPr>
                <w:rStyle w:val="af0"/>
                <w:rFonts w:eastAsia="Calibri"/>
                <w:noProof/>
                <w:w w:val="99"/>
              </w:rPr>
              <w:t>15.</w:t>
            </w:r>
            <w:r w:rsidR="002129FC">
              <w:rPr>
                <w:rFonts w:asciiTheme="minorHAnsi" w:eastAsiaTheme="minorEastAsia" w:hAnsiTheme="minorHAnsi" w:cstheme="minorBidi"/>
                <w:noProof/>
                <w:sz w:val="22"/>
                <w:szCs w:val="22"/>
                <w:lang w:bidi="ar-SA"/>
              </w:rPr>
              <w:tab/>
            </w:r>
            <w:r w:rsidR="002129FC" w:rsidRPr="002A7E6D">
              <w:rPr>
                <w:rStyle w:val="af0"/>
                <w:rFonts w:eastAsia="Calibri"/>
                <w:noProof/>
              </w:rPr>
              <w:t>Ценовые (тарифные) последствия</w:t>
            </w:r>
            <w:r w:rsidR="002129FC">
              <w:rPr>
                <w:noProof/>
                <w:webHidden/>
              </w:rPr>
              <w:tab/>
            </w:r>
            <w:r>
              <w:rPr>
                <w:noProof/>
                <w:webHidden/>
              </w:rPr>
              <w:fldChar w:fldCharType="begin"/>
            </w:r>
            <w:r w:rsidR="002129FC">
              <w:rPr>
                <w:noProof/>
                <w:webHidden/>
              </w:rPr>
              <w:instrText xml:space="preserve"> PAGEREF _Toc83586440 \h </w:instrText>
            </w:r>
            <w:r>
              <w:rPr>
                <w:noProof/>
                <w:webHidden/>
              </w:rPr>
            </w:r>
            <w:r>
              <w:rPr>
                <w:noProof/>
                <w:webHidden/>
              </w:rPr>
              <w:fldChar w:fldCharType="separate"/>
            </w:r>
            <w:r w:rsidR="00052A6B">
              <w:rPr>
                <w:noProof/>
                <w:webHidden/>
              </w:rPr>
              <w:t>44</w:t>
            </w:r>
            <w:r>
              <w:rPr>
                <w:noProof/>
                <w:webHidden/>
              </w:rPr>
              <w:fldChar w:fldCharType="end"/>
            </w:r>
          </w:hyperlink>
        </w:p>
        <w:p w:rsidR="002129FC" w:rsidRDefault="00C13698">
          <w:pPr>
            <w:pStyle w:val="10"/>
            <w:tabs>
              <w:tab w:val="right" w:leader="dot" w:pos="10199"/>
            </w:tabs>
            <w:rPr>
              <w:rFonts w:asciiTheme="minorHAnsi" w:eastAsiaTheme="minorEastAsia" w:hAnsiTheme="minorHAnsi" w:cstheme="minorBidi"/>
              <w:noProof/>
              <w:sz w:val="22"/>
              <w:szCs w:val="22"/>
              <w:lang w:bidi="ar-SA"/>
            </w:rPr>
          </w:pPr>
          <w:hyperlink w:anchor="_Toc83586441" w:history="1">
            <w:r w:rsidR="002129FC" w:rsidRPr="002A7E6D">
              <w:rPr>
                <w:rStyle w:val="af0"/>
                <w:rFonts w:eastAsia="Calibri"/>
                <w:noProof/>
              </w:rPr>
              <w:t>ЗАКЛЮЧЕНИЕ</w:t>
            </w:r>
            <w:r w:rsidR="002129FC">
              <w:rPr>
                <w:noProof/>
                <w:webHidden/>
              </w:rPr>
              <w:tab/>
            </w:r>
            <w:r>
              <w:rPr>
                <w:noProof/>
                <w:webHidden/>
              </w:rPr>
              <w:fldChar w:fldCharType="begin"/>
            </w:r>
            <w:r w:rsidR="002129FC">
              <w:rPr>
                <w:noProof/>
                <w:webHidden/>
              </w:rPr>
              <w:instrText xml:space="preserve"> PAGEREF _Toc83586441 \h </w:instrText>
            </w:r>
            <w:r>
              <w:rPr>
                <w:noProof/>
                <w:webHidden/>
              </w:rPr>
            </w:r>
            <w:r>
              <w:rPr>
                <w:noProof/>
                <w:webHidden/>
              </w:rPr>
              <w:fldChar w:fldCharType="separate"/>
            </w:r>
            <w:r w:rsidR="00052A6B">
              <w:rPr>
                <w:noProof/>
                <w:webHidden/>
              </w:rPr>
              <w:t>46</w:t>
            </w:r>
            <w:r>
              <w:rPr>
                <w:noProof/>
                <w:webHidden/>
              </w:rPr>
              <w:fldChar w:fldCharType="end"/>
            </w:r>
          </w:hyperlink>
        </w:p>
        <w:p w:rsidR="005F7A08" w:rsidRDefault="00C13698" w:rsidP="00FE5D99">
          <w:r>
            <w:rPr>
              <w:b/>
              <w:bCs/>
            </w:rPr>
            <w:fldChar w:fldCharType="end"/>
          </w:r>
        </w:p>
      </w:sdtContent>
    </w:sdt>
    <w:p w:rsidR="00F63D39" w:rsidRDefault="00F63D39" w:rsidP="00FE5D99">
      <w:pPr>
        <w:ind w:firstLine="720"/>
        <w:sectPr w:rsidR="00F63D39" w:rsidSect="00054D43">
          <w:footerReference w:type="default" r:id="rId8"/>
          <w:type w:val="nextColumn"/>
          <w:pgSz w:w="11910" w:h="16840"/>
          <w:pgMar w:top="567" w:right="567" w:bottom="964" w:left="1134" w:header="720" w:footer="720" w:gutter="0"/>
          <w:cols w:space="720"/>
        </w:sectPr>
      </w:pPr>
    </w:p>
    <w:p w:rsidR="00F63D39" w:rsidRDefault="00D715D4" w:rsidP="00FE5D99">
      <w:pPr>
        <w:pStyle w:val="1"/>
        <w:spacing w:before="61"/>
        <w:ind w:left="0" w:firstLine="720"/>
        <w:jc w:val="left"/>
      </w:pPr>
      <w:bookmarkStart w:id="1" w:name="_Toc83586373"/>
      <w:r>
        <w:lastRenderedPageBreak/>
        <w:t>Введение</w:t>
      </w:r>
      <w:bookmarkEnd w:id="1"/>
    </w:p>
    <w:p w:rsidR="00F63D39" w:rsidRDefault="00F63D39" w:rsidP="00FE5D99">
      <w:pPr>
        <w:pStyle w:val="a3"/>
        <w:spacing w:before="3"/>
        <w:ind w:firstLine="720"/>
        <w:rPr>
          <w:b/>
          <w:sz w:val="38"/>
        </w:rPr>
      </w:pPr>
    </w:p>
    <w:p w:rsidR="006900F4" w:rsidRPr="006900F4" w:rsidRDefault="006900F4" w:rsidP="006900F4">
      <w:pPr>
        <w:pStyle w:val="a3"/>
        <w:spacing w:line="360" w:lineRule="auto"/>
        <w:ind w:right="3" w:firstLine="709"/>
        <w:jc w:val="both"/>
      </w:pPr>
      <w:r w:rsidRPr="006900F4">
        <w:t>Разработка схемы теплоснабжения выполнена в соответствии с требованиями Федерального закона от 27.07.2010 года № 190-ФЗ «О теплоснабжении», Постановления Правительства Российской Федерации от 22.02.2012 года №154 «О требованиях к схемам теплоснабжения, порядку их разработки и утверждения».</w:t>
      </w:r>
    </w:p>
    <w:p w:rsidR="006900F4" w:rsidRPr="006900F4" w:rsidRDefault="006900F4" w:rsidP="006900F4">
      <w:pPr>
        <w:pStyle w:val="a3"/>
        <w:spacing w:line="360" w:lineRule="auto"/>
        <w:ind w:right="3" w:firstLine="709"/>
        <w:jc w:val="both"/>
      </w:pPr>
      <w:r w:rsidRPr="006900F4">
        <w:t>Схема теплоснабжения разрабатывается в целях удовлетворения спроса на тепловую энергию (мощность) и теплоноситель, обеспечения надежного теплоснабжения наиболее экономичным способом при минимальном воздействии на окружающую среду, а так же экономического стимулирования развития систем теплоснабжения и внедрения энергосберегающих технологий.</w:t>
      </w:r>
    </w:p>
    <w:p w:rsidR="006900F4" w:rsidRPr="006900F4" w:rsidRDefault="006900F4" w:rsidP="006900F4">
      <w:pPr>
        <w:pStyle w:val="a3"/>
        <w:ind w:right="3" w:firstLine="709"/>
      </w:pPr>
      <w:r w:rsidRPr="006900F4">
        <w:t>Схема теплоснабжения разработана на основе следующих принципов:</w:t>
      </w:r>
    </w:p>
    <w:p w:rsidR="006900F4" w:rsidRPr="006900F4" w:rsidRDefault="006900F4" w:rsidP="006900F4">
      <w:pPr>
        <w:pStyle w:val="a5"/>
        <w:numPr>
          <w:ilvl w:val="0"/>
          <w:numId w:val="35"/>
        </w:numPr>
        <w:tabs>
          <w:tab w:val="left" w:pos="1362"/>
        </w:tabs>
        <w:spacing w:before="161" w:line="362" w:lineRule="auto"/>
        <w:ind w:left="0" w:right="3" w:firstLine="709"/>
        <w:rPr>
          <w:sz w:val="26"/>
          <w:szCs w:val="26"/>
        </w:rPr>
      </w:pPr>
      <w:r w:rsidRPr="006900F4">
        <w:rPr>
          <w:sz w:val="26"/>
          <w:szCs w:val="26"/>
        </w:rPr>
        <w:t>обеспечение безопасности и надежности теплоснабжения потребителей в соответствии с требованиями техническихрегламентов;</w:t>
      </w:r>
    </w:p>
    <w:p w:rsidR="006900F4" w:rsidRPr="006900F4" w:rsidRDefault="006900F4" w:rsidP="006900F4">
      <w:pPr>
        <w:pStyle w:val="a5"/>
        <w:numPr>
          <w:ilvl w:val="0"/>
          <w:numId w:val="35"/>
        </w:numPr>
        <w:tabs>
          <w:tab w:val="left" w:pos="1316"/>
        </w:tabs>
        <w:spacing w:line="360" w:lineRule="auto"/>
        <w:ind w:left="0" w:right="3" w:firstLine="709"/>
        <w:rPr>
          <w:sz w:val="26"/>
          <w:szCs w:val="26"/>
        </w:rPr>
      </w:pPr>
      <w:r w:rsidRPr="006900F4">
        <w:rPr>
          <w:sz w:val="26"/>
          <w:szCs w:val="26"/>
        </w:rPr>
        <w:t>обеспечение энергетической эффективности теплоснабжения и потребления тепловой энергии с учетом требований, установленных действующимизаконами;</w:t>
      </w:r>
    </w:p>
    <w:p w:rsidR="006900F4" w:rsidRPr="006900F4" w:rsidRDefault="006900F4" w:rsidP="006900F4">
      <w:pPr>
        <w:pStyle w:val="a5"/>
        <w:numPr>
          <w:ilvl w:val="0"/>
          <w:numId w:val="35"/>
        </w:numPr>
        <w:tabs>
          <w:tab w:val="left" w:pos="1400"/>
        </w:tabs>
        <w:spacing w:line="360" w:lineRule="auto"/>
        <w:ind w:left="0" w:right="3" w:firstLine="709"/>
        <w:rPr>
          <w:sz w:val="26"/>
          <w:szCs w:val="26"/>
        </w:rPr>
      </w:pPr>
      <w:r w:rsidRPr="006900F4">
        <w:rPr>
          <w:sz w:val="26"/>
          <w:szCs w:val="26"/>
        </w:rPr>
        <w:t>обеспечение приоритетного использования комбинированной выработки тепловой и электрической энергии для организации теплоснабжения с учетом ее экономическойобоснованности;</w:t>
      </w:r>
    </w:p>
    <w:p w:rsidR="006900F4" w:rsidRPr="006900F4" w:rsidRDefault="006900F4" w:rsidP="006900F4">
      <w:pPr>
        <w:pStyle w:val="a5"/>
        <w:numPr>
          <w:ilvl w:val="0"/>
          <w:numId w:val="35"/>
        </w:numPr>
        <w:tabs>
          <w:tab w:val="left" w:pos="1566"/>
        </w:tabs>
        <w:spacing w:line="360" w:lineRule="auto"/>
        <w:ind w:left="0" w:right="3" w:firstLine="709"/>
        <w:rPr>
          <w:sz w:val="26"/>
          <w:szCs w:val="26"/>
        </w:rPr>
      </w:pPr>
      <w:r w:rsidRPr="006900F4">
        <w:rPr>
          <w:sz w:val="26"/>
          <w:szCs w:val="26"/>
        </w:rPr>
        <w:t>соблюдение баланса экономических интересов теплоснабжающих организаций ипотребителей;</w:t>
      </w:r>
    </w:p>
    <w:p w:rsidR="006900F4" w:rsidRPr="006900F4" w:rsidRDefault="006900F4" w:rsidP="006900F4">
      <w:pPr>
        <w:pStyle w:val="a5"/>
        <w:numPr>
          <w:ilvl w:val="0"/>
          <w:numId w:val="35"/>
        </w:numPr>
        <w:tabs>
          <w:tab w:val="left" w:pos="1304"/>
        </w:tabs>
        <w:spacing w:line="362" w:lineRule="auto"/>
        <w:ind w:left="0" w:right="3" w:firstLine="709"/>
        <w:rPr>
          <w:sz w:val="26"/>
          <w:szCs w:val="26"/>
        </w:rPr>
      </w:pPr>
      <w:r w:rsidRPr="006900F4">
        <w:rPr>
          <w:sz w:val="26"/>
          <w:szCs w:val="26"/>
        </w:rPr>
        <w:t>минимизации затрат на теплоснабжение в расчете на каждого потребителя в долгосрочнойперспективе;</w:t>
      </w:r>
    </w:p>
    <w:p w:rsidR="006900F4" w:rsidRPr="006900F4" w:rsidRDefault="006900F4" w:rsidP="006900F4">
      <w:pPr>
        <w:pStyle w:val="a5"/>
        <w:numPr>
          <w:ilvl w:val="0"/>
          <w:numId w:val="35"/>
        </w:numPr>
        <w:tabs>
          <w:tab w:val="left" w:pos="1287"/>
        </w:tabs>
        <w:spacing w:line="317" w:lineRule="exact"/>
        <w:ind w:left="0" w:right="3" w:firstLine="709"/>
        <w:jc w:val="left"/>
        <w:rPr>
          <w:sz w:val="26"/>
          <w:szCs w:val="26"/>
        </w:rPr>
      </w:pPr>
      <w:r w:rsidRPr="006900F4">
        <w:rPr>
          <w:sz w:val="26"/>
          <w:szCs w:val="26"/>
        </w:rPr>
        <w:t>минимизации вредного воздействия на окружающуюсреду;</w:t>
      </w:r>
    </w:p>
    <w:p w:rsidR="006900F4" w:rsidRPr="006900F4" w:rsidRDefault="006900F4" w:rsidP="006900F4">
      <w:pPr>
        <w:pStyle w:val="a5"/>
        <w:numPr>
          <w:ilvl w:val="0"/>
          <w:numId w:val="35"/>
        </w:numPr>
        <w:tabs>
          <w:tab w:val="left" w:pos="1328"/>
        </w:tabs>
        <w:spacing w:before="154" w:line="360" w:lineRule="auto"/>
        <w:ind w:left="0" w:right="3" w:firstLine="709"/>
        <w:rPr>
          <w:sz w:val="26"/>
          <w:szCs w:val="26"/>
        </w:rPr>
      </w:pPr>
      <w:r w:rsidRPr="006900F4">
        <w:rPr>
          <w:sz w:val="26"/>
          <w:szCs w:val="26"/>
        </w:rPr>
        <w:t>обеспечение не дискриминационных и стабильных условий осуществления предпринимательской деятельности в сферетеплоснабжения;</w:t>
      </w:r>
    </w:p>
    <w:p w:rsidR="006900F4" w:rsidRPr="006900F4" w:rsidRDefault="006900F4" w:rsidP="006900F4">
      <w:pPr>
        <w:pStyle w:val="a5"/>
        <w:numPr>
          <w:ilvl w:val="0"/>
          <w:numId w:val="35"/>
        </w:numPr>
        <w:tabs>
          <w:tab w:val="left" w:pos="1371"/>
        </w:tabs>
        <w:spacing w:before="2" w:line="360" w:lineRule="auto"/>
        <w:ind w:left="0" w:right="3" w:firstLine="709"/>
        <w:rPr>
          <w:sz w:val="26"/>
          <w:szCs w:val="26"/>
        </w:rPr>
      </w:pPr>
      <w:r w:rsidRPr="006900F4">
        <w:rPr>
          <w:sz w:val="26"/>
          <w:szCs w:val="26"/>
        </w:rPr>
        <w:t>согласованности схемы теплоснабжения с иными программами развития сетей инженерно-технического обеспечения, а также с программойгазификации;</w:t>
      </w:r>
    </w:p>
    <w:p w:rsidR="006900F4" w:rsidRPr="006900F4" w:rsidRDefault="006900F4" w:rsidP="006900F4">
      <w:pPr>
        <w:pStyle w:val="a5"/>
        <w:numPr>
          <w:ilvl w:val="0"/>
          <w:numId w:val="35"/>
        </w:numPr>
        <w:tabs>
          <w:tab w:val="left" w:pos="1306"/>
        </w:tabs>
        <w:spacing w:before="149" w:line="362" w:lineRule="auto"/>
        <w:ind w:left="0" w:right="3" w:firstLine="709"/>
        <w:rPr>
          <w:sz w:val="26"/>
          <w:szCs w:val="26"/>
        </w:rPr>
      </w:pPr>
      <w:r w:rsidRPr="006900F4">
        <w:rPr>
          <w:sz w:val="26"/>
          <w:szCs w:val="26"/>
        </w:rPr>
        <w:t>обеспечение экономически обоснованной доходности текущей деятельности теплоснабжающих организаций и используемого приосуществлении регулируемых видов деятельности в сфере теплоснабжения инвестированного капитала.</w:t>
      </w:r>
    </w:p>
    <w:p w:rsidR="006900F4" w:rsidRPr="006900F4" w:rsidRDefault="006900F4" w:rsidP="006900F4">
      <w:pPr>
        <w:pStyle w:val="a3"/>
        <w:spacing w:line="317" w:lineRule="exact"/>
        <w:ind w:right="3" w:firstLine="709"/>
      </w:pPr>
      <w:r w:rsidRPr="006900F4">
        <w:t>Техническая база для разработки схем теплоснабжения</w:t>
      </w:r>
    </w:p>
    <w:p w:rsidR="006900F4" w:rsidRPr="006900F4" w:rsidRDefault="006900F4" w:rsidP="006900F4">
      <w:pPr>
        <w:pStyle w:val="a5"/>
        <w:numPr>
          <w:ilvl w:val="0"/>
          <w:numId w:val="34"/>
        </w:numPr>
        <w:tabs>
          <w:tab w:val="left" w:pos="1335"/>
        </w:tabs>
        <w:spacing w:before="160"/>
        <w:ind w:left="0" w:right="3" w:firstLine="709"/>
        <w:jc w:val="left"/>
        <w:rPr>
          <w:sz w:val="26"/>
          <w:szCs w:val="26"/>
        </w:rPr>
      </w:pPr>
      <w:r w:rsidRPr="006900F4">
        <w:rPr>
          <w:sz w:val="26"/>
          <w:szCs w:val="26"/>
        </w:rPr>
        <w:t>генеральный план поселения и муниципальногорайона;</w:t>
      </w:r>
    </w:p>
    <w:p w:rsidR="006900F4" w:rsidRPr="006900F4" w:rsidRDefault="006900F4" w:rsidP="006900F4">
      <w:pPr>
        <w:pStyle w:val="a5"/>
        <w:numPr>
          <w:ilvl w:val="0"/>
          <w:numId w:val="34"/>
        </w:numPr>
        <w:tabs>
          <w:tab w:val="left" w:pos="1534"/>
        </w:tabs>
        <w:spacing w:before="161" w:line="360" w:lineRule="auto"/>
        <w:ind w:left="0" w:right="3" w:firstLine="709"/>
        <w:rPr>
          <w:sz w:val="26"/>
          <w:szCs w:val="26"/>
        </w:rPr>
      </w:pPr>
      <w:r w:rsidRPr="006900F4">
        <w:rPr>
          <w:sz w:val="26"/>
          <w:szCs w:val="26"/>
        </w:rPr>
        <w:lastRenderedPageBreak/>
        <w:t>эксплуатационная документация (расчетные температурные графики источников тепловой энергии, данные по присоединенным тепловым нагрузкам потребителей тепловой энергии, их видам ит.п.);</w:t>
      </w:r>
    </w:p>
    <w:p w:rsidR="006900F4" w:rsidRPr="006900F4" w:rsidRDefault="006900F4" w:rsidP="006900F4">
      <w:pPr>
        <w:pStyle w:val="a5"/>
        <w:numPr>
          <w:ilvl w:val="0"/>
          <w:numId w:val="34"/>
        </w:numPr>
        <w:tabs>
          <w:tab w:val="left" w:pos="1482"/>
        </w:tabs>
        <w:spacing w:line="360" w:lineRule="auto"/>
        <w:ind w:left="0" w:right="3" w:firstLine="709"/>
        <w:rPr>
          <w:sz w:val="26"/>
          <w:szCs w:val="26"/>
        </w:rPr>
      </w:pPr>
      <w:r w:rsidRPr="006900F4">
        <w:rPr>
          <w:sz w:val="26"/>
          <w:szCs w:val="26"/>
        </w:rPr>
        <w:t>конструктивные данные по видам прокладки и типам применяемых теплоизоляционных конструкций, сроки эксплуатации тепловых сетей, конфигурация;</w:t>
      </w:r>
    </w:p>
    <w:p w:rsidR="006900F4" w:rsidRPr="006900F4" w:rsidRDefault="006900F4" w:rsidP="006900F4">
      <w:pPr>
        <w:pStyle w:val="a5"/>
        <w:numPr>
          <w:ilvl w:val="0"/>
          <w:numId w:val="34"/>
        </w:numPr>
        <w:tabs>
          <w:tab w:val="left" w:pos="1434"/>
        </w:tabs>
        <w:spacing w:before="2" w:line="360" w:lineRule="auto"/>
        <w:ind w:left="0" w:right="3" w:firstLine="709"/>
        <w:rPr>
          <w:sz w:val="26"/>
          <w:szCs w:val="26"/>
        </w:rPr>
      </w:pPr>
      <w:r w:rsidRPr="006900F4">
        <w:rPr>
          <w:sz w:val="26"/>
          <w:szCs w:val="26"/>
        </w:rPr>
        <w:t>данные технологического и коммерческого учета потребления топлива, отпуска и потребления тепловой энергии,теплоносителя;</w:t>
      </w:r>
    </w:p>
    <w:p w:rsidR="006900F4" w:rsidRPr="006900F4" w:rsidRDefault="006900F4" w:rsidP="006900F4">
      <w:pPr>
        <w:pStyle w:val="a5"/>
        <w:numPr>
          <w:ilvl w:val="0"/>
          <w:numId w:val="34"/>
        </w:numPr>
        <w:tabs>
          <w:tab w:val="left" w:pos="1417"/>
        </w:tabs>
        <w:spacing w:line="360" w:lineRule="auto"/>
        <w:ind w:left="0" w:right="3" w:firstLine="709"/>
        <w:rPr>
          <w:sz w:val="26"/>
          <w:szCs w:val="26"/>
        </w:rPr>
      </w:pPr>
      <w:r w:rsidRPr="006900F4">
        <w:rPr>
          <w:sz w:val="26"/>
          <w:szCs w:val="26"/>
        </w:rPr>
        <w:t>документы по хозяйственной и финансовой деятельности (действующие нормативы, тарифы и их составляющие, договора на поставку топливно- энергетических ресурсов (ТЭР) и на пользование тепловой энергией, водой, данные потребления ТЭР на собственные нужды, по потерям ТЭР ит.д.);</w:t>
      </w:r>
    </w:p>
    <w:p w:rsidR="00EF1241" w:rsidRPr="006900F4" w:rsidRDefault="006900F4" w:rsidP="006900F4">
      <w:pPr>
        <w:spacing w:line="360" w:lineRule="auto"/>
        <w:ind w:right="3" w:firstLine="709"/>
        <w:jc w:val="both"/>
        <w:rPr>
          <w:sz w:val="26"/>
          <w:szCs w:val="26"/>
        </w:rPr>
      </w:pPr>
      <w:r w:rsidRPr="006900F4">
        <w:rPr>
          <w:sz w:val="26"/>
          <w:szCs w:val="26"/>
        </w:rPr>
        <w:t>статистическая отчетность организации о выработке и отпуске тепловой энергии и использовании ТЭР в натуральном и стоимостномвыражении.</w:t>
      </w:r>
    </w:p>
    <w:p w:rsidR="00FE5D99" w:rsidRPr="006900F4" w:rsidRDefault="00FE5D99" w:rsidP="00FE5D99">
      <w:pPr>
        <w:ind w:firstLine="720"/>
        <w:rPr>
          <w:sz w:val="26"/>
          <w:szCs w:val="26"/>
        </w:rPr>
      </w:pPr>
      <w:r w:rsidRPr="006900F4">
        <w:rPr>
          <w:sz w:val="26"/>
          <w:szCs w:val="26"/>
        </w:rPr>
        <w:br w:type="page"/>
      </w:r>
    </w:p>
    <w:p w:rsidR="00F63D39" w:rsidRDefault="00D715D4" w:rsidP="006900F4">
      <w:pPr>
        <w:pStyle w:val="1"/>
        <w:numPr>
          <w:ilvl w:val="0"/>
          <w:numId w:val="3"/>
        </w:numPr>
        <w:tabs>
          <w:tab w:val="left" w:pos="1050"/>
        </w:tabs>
        <w:spacing w:before="61" w:line="357" w:lineRule="auto"/>
        <w:ind w:left="0" w:firstLine="720"/>
        <w:jc w:val="both"/>
      </w:pPr>
      <w:bookmarkStart w:id="2" w:name="_Toc83586374"/>
      <w:r>
        <w:lastRenderedPageBreak/>
        <w:t>Показатели</w:t>
      </w:r>
      <w:r w:rsidR="00C51BA3">
        <w:t xml:space="preserve"> существующего и</w:t>
      </w:r>
      <w:r>
        <w:t xml:space="preserve"> перспективного спроса на тепловую энергию (мощность) и теплоноситель в установленных границах территории поселения, городскогоокруга</w:t>
      </w:r>
      <w:bookmarkEnd w:id="2"/>
    </w:p>
    <w:p w:rsidR="008D0701" w:rsidRDefault="008D0701" w:rsidP="008D0701">
      <w:pPr>
        <w:pStyle w:val="a3"/>
        <w:rPr>
          <w:sz w:val="40"/>
        </w:rPr>
      </w:pPr>
    </w:p>
    <w:p w:rsidR="008D0701" w:rsidRDefault="00272924" w:rsidP="008D0701">
      <w:pPr>
        <w:pStyle w:val="1"/>
        <w:numPr>
          <w:ilvl w:val="1"/>
          <w:numId w:val="3"/>
        </w:numPr>
        <w:tabs>
          <w:tab w:val="left" w:pos="1148"/>
        </w:tabs>
        <w:spacing w:line="360" w:lineRule="auto"/>
        <w:ind w:right="149" w:firstLine="540"/>
        <w:jc w:val="both"/>
      </w:pPr>
      <w:bookmarkStart w:id="3" w:name="_Toc83586375"/>
      <w:r w:rsidRPr="00272924">
        <w:t>Величины существующей отапливаемой площади строительных фондов и приросты отапливаемой площади строительных фондов по расчетным элементам территориального деления с разделением объектов строительства на многоквартирные дома, индивидуальные жилые дома, общественные здания и производственные здания промышленных предприятий по этапам - на каждый год первого 5-летнего периода и на последующие 5-летние периоды (далее - этапы)</w:t>
      </w:r>
      <w:bookmarkEnd w:id="3"/>
    </w:p>
    <w:p w:rsidR="008D0701" w:rsidRDefault="008D0701" w:rsidP="008D0701">
      <w:pPr>
        <w:pStyle w:val="a3"/>
        <w:spacing w:before="6"/>
        <w:rPr>
          <w:b/>
          <w:sz w:val="38"/>
        </w:rPr>
      </w:pPr>
    </w:p>
    <w:p w:rsidR="00F9568B" w:rsidRDefault="00F9568B" w:rsidP="00F9568B">
      <w:pPr>
        <w:pStyle w:val="a3"/>
        <w:spacing w:line="360" w:lineRule="auto"/>
        <w:ind w:right="242" w:firstLine="708"/>
        <w:jc w:val="both"/>
      </w:pPr>
      <w:r>
        <w:t>В таблице 1.1 представлены результаты расчёта площади и прироста площадей строительных фондов муниципального образования на основании прогноза перспективной численности населения на каждый год первого пятилетнего периода и на последующие пятилетние периоды (этапы).</w:t>
      </w:r>
    </w:p>
    <w:p w:rsidR="00F9568B" w:rsidRDefault="00F9568B" w:rsidP="00F9568B">
      <w:pPr>
        <w:pStyle w:val="a3"/>
        <w:spacing w:after="9"/>
        <w:ind w:right="247" w:firstLine="708"/>
        <w:jc w:val="both"/>
      </w:pPr>
      <w:r>
        <w:t>Таблица 1.1 – Сводные показатели динамики площадей строительных фондов.</w:t>
      </w:r>
    </w:p>
    <w:tbl>
      <w:tblPr>
        <w:tblStyle w:val="TableNorm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34"/>
        <w:gridCol w:w="1101"/>
        <w:gridCol w:w="1101"/>
        <w:gridCol w:w="1098"/>
        <w:gridCol w:w="1101"/>
        <w:gridCol w:w="1100"/>
        <w:gridCol w:w="1100"/>
        <w:gridCol w:w="1097"/>
      </w:tblGrid>
      <w:tr w:rsidR="00272924" w:rsidTr="00A43511">
        <w:trPr>
          <w:trHeight w:val="826"/>
          <w:jc w:val="center"/>
        </w:trPr>
        <w:tc>
          <w:tcPr>
            <w:tcW w:w="2434" w:type="dxa"/>
          </w:tcPr>
          <w:p w:rsidR="00272924" w:rsidRDefault="00272924" w:rsidP="00272924">
            <w:pPr>
              <w:pStyle w:val="TableParagraph"/>
              <w:ind w:left="323" w:right="293"/>
              <w:jc w:val="center"/>
              <w:rPr>
                <w:sz w:val="24"/>
              </w:rPr>
            </w:pPr>
            <w:r>
              <w:rPr>
                <w:sz w:val="24"/>
              </w:rPr>
              <w:t>Вид (назначение) строительных</w:t>
            </w:r>
          </w:p>
          <w:p w:rsidR="00272924" w:rsidRDefault="00272924" w:rsidP="00272924">
            <w:pPr>
              <w:pStyle w:val="TableParagraph"/>
              <w:spacing w:line="263" w:lineRule="exact"/>
              <w:ind w:left="323" w:right="293"/>
              <w:jc w:val="center"/>
              <w:rPr>
                <w:sz w:val="24"/>
              </w:rPr>
            </w:pPr>
            <w:r>
              <w:rPr>
                <w:sz w:val="24"/>
              </w:rPr>
              <w:t>фондов</w:t>
            </w:r>
          </w:p>
        </w:tc>
        <w:tc>
          <w:tcPr>
            <w:tcW w:w="1101" w:type="dxa"/>
          </w:tcPr>
          <w:p w:rsidR="00272924" w:rsidRDefault="00272924" w:rsidP="00272924">
            <w:pPr>
              <w:pStyle w:val="TableParagraph"/>
              <w:spacing w:before="2"/>
              <w:jc w:val="center"/>
              <w:rPr>
                <w:sz w:val="23"/>
              </w:rPr>
            </w:pPr>
          </w:p>
          <w:p w:rsidR="00272924" w:rsidRDefault="00272924" w:rsidP="00272924">
            <w:pPr>
              <w:pStyle w:val="TableParagraph"/>
              <w:spacing w:before="1"/>
              <w:ind w:left="195" w:right="168"/>
              <w:jc w:val="center"/>
              <w:rPr>
                <w:sz w:val="24"/>
              </w:rPr>
            </w:pPr>
            <w:r>
              <w:rPr>
                <w:sz w:val="24"/>
              </w:rPr>
              <w:t>2021г.</w:t>
            </w:r>
          </w:p>
        </w:tc>
        <w:tc>
          <w:tcPr>
            <w:tcW w:w="1101" w:type="dxa"/>
          </w:tcPr>
          <w:p w:rsidR="00272924" w:rsidRDefault="00272924" w:rsidP="00272924">
            <w:pPr>
              <w:pStyle w:val="TableParagraph"/>
              <w:spacing w:before="2"/>
              <w:jc w:val="center"/>
              <w:rPr>
                <w:sz w:val="23"/>
              </w:rPr>
            </w:pPr>
          </w:p>
          <w:p w:rsidR="00272924" w:rsidRDefault="00272924" w:rsidP="00272924">
            <w:pPr>
              <w:pStyle w:val="TableParagraph"/>
              <w:spacing w:before="1"/>
              <w:ind w:left="196" w:right="168"/>
              <w:jc w:val="center"/>
              <w:rPr>
                <w:sz w:val="24"/>
              </w:rPr>
            </w:pPr>
            <w:r>
              <w:rPr>
                <w:sz w:val="24"/>
              </w:rPr>
              <w:t>2022г.</w:t>
            </w:r>
          </w:p>
        </w:tc>
        <w:tc>
          <w:tcPr>
            <w:tcW w:w="1098" w:type="dxa"/>
          </w:tcPr>
          <w:p w:rsidR="00272924" w:rsidRDefault="00272924" w:rsidP="00272924">
            <w:pPr>
              <w:pStyle w:val="TableParagraph"/>
              <w:spacing w:before="2"/>
              <w:jc w:val="center"/>
              <w:rPr>
                <w:sz w:val="23"/>
              </w:rPr>
            </w:pPr>
          </w:p>
          <w:p w:rsidR="00272924" w:rsidRDefault="00272924" w:rsidP="00272924">
            <w:pPr>
              <w:pStyle w:val="TableParagraph"/>
              <w:spacing w:before="1"/>
              <w:ind w:left="196" w:right="168"/>
              <w:jc w:val="center"/>
              <w:rPr>
                <w:sz w:val="24"/>
              </w:rPr>
            </w:pPr>
            <w:r>
              <w:rPr>
                <w:sz w:val="24"/>
              </w:rPr>
              <w:t>2023г.</w:t>
            </w:r>
          </w:p>
        </w:tc>
        <w:tc>
          <w:tcPr>
            <w:tcW w:w="1101" w:type="dxa"/>
          </w:tcPr>
          <w:p w:rsidR="00272924" w:rsidRDefault="00272924" w:rsidP="00272924">
            <w:pPr>
              <w:pStyle w:val="TableParagraph"/>
              <w:spacing w:before="2"/>
              <w:jc w:val="center"/>
              <w:rPr>
                <w:sz w:val="23"/>
              </w:rPr>
            </w:pPr>
          </w:p>
          <w:p w:rsidR="00272924" w:rsidRDefault="00272924" w:rsidP="00272924">
            <w:pPr>
              <w:pStyle w:val="TableParagraph"/>
              <w:spacing w:before="1"/>
              <w:ind w:left="200" w:right="168"/>
              <w:jc w:val="center"/>
              <w:rPr>
                <w:sz w:val="24"/>
              </w:rPr>
            </w:pPr>
            <w:r>
              <w:rPr>
                <w:sz w:val="24"/>
              </w:rPr>
              <w:t>2024г.</w:t>
            </w:r>
          </w:p>
        </w:tc>
        <w:tc>
          <w:tcPr>
            <w:tcW w:w="1100" w:type="dxa"/>
          </w:tcPr>
          <w:p w:rsidR="00272924" w:rsidRDefault="00272924" w:rsidP="00272924">
            <w:pPr>
              <w:pStyle w:val="TableParagraph"/>
              <w:spacing w:before="2"/>
              <w:jc w:val="center"/>
              <w:rPr>
                <w:sz w:val="23"/>
              </w:rPr>
            </w:pPr>
          </w:p>
          <w:p w:rsidR="00272924" w:rsidRDefault="00272924" w:rsidP="00272924">
            <w:pPr>
              <w:pStyle w:val="TableParagraph"/>
              <w:spacing w:before="1"/>
              <w:ind w:left="200" w:right="164"/>
              <w:jc w:val="center"/>
              <w:rPr>
                <w:sz w:val="24"/>
              </w:rPr>
            </w:pPr>
            <w:r>
              <w:rPr>
                <w:sz w:val="24"/>
              </w:rPr>
              <w:t>2025г.</w:t>
            </w:r>
          </w:p>
        </w:tc>
        <w:tc>
          <w:tcPr>
            <w:tcW w:w="1100" w:type="dxa"/>
          </w:tcPr>
          <w:p w:rsidR="00272924" w:rsidRDefault="00272924" w:rsidP="00272924">
            <w:pPr>
              <w:pStyle w:val="TableParagraph"/>
              <w:spacing w:before="130"/>
              <w:ind w:left="276"/>
              <w:jc w:val="center"/>
              <w:rPr>
                <w:sz w:val="24"/>
              </w:rPr>
            </w:pPr>
            <w:r>
              <w:rPr>
                <w:sz w:val="24"/>
              </w:rPr>
              <w:t>2026-</w:t>
            </w:r>
          </w:p>
          <w:p w:rsidR="00272924" w:rsidRDefault="00272924" w:rsidP="00272924">
            <w:pPr>
              <w:pStyle w:val="TableParagraph"/>
              <w:ind w:left="235"/>
              <w:jc w:val="center"/>
              <w:rPr>
                <w:sz w:val="24"/>
              </w:rPr>
            </w:pPr>
            <w:r>
              <w:rPr>
                <w:sz w:val="24"/>
              </w:rPr>
              <w:t>2030г.</w:t>
            </w:r>
          </w:p>
        </w:tc>
        <w:tc>
          <w:tcPr>
            <w:tcW w:w="1097" w:type="dxa"/>
          </w:tcPr>
          <w:p w:rsidR="00272924" w:rsidRDefault="00272924" w:rsidP="00272924">
            <w:pPr>
              <w:pStyle w:val="TableParagraph"/>
              <w:spacing w:before="130"/>
              <w:ind w:left="273"/>
              <w:jc w:val="center"/>
              <w:rPr>
                <w:sz w:val="24"/>
              </w:rPr>
            </w:pPr>
            <w:r>
              <w:rPr>
                <w:sz w:val="24"/>
              </w:rPr>
              <w:t>2031-</w:t>
            </w:r>
          </w:p>
          <w:p w:rsidR="00272924" w:rsidRDefault="001E465D" w:rsidP="00272924">
            <w:pPr>
              <w:pStyle w:val="TableParagraph"/>
              <w:ind w:left="235"/>
              <w:jc w:val="center"/>
              <w:rPr>
                <w:sz w:val="24"/>
              </w:rPr>
            </w:pPr>
            <w:r>
              <w:rPr>
                <w:sz w:val="24"/>
              </w:rPr>
              <w:t>2038</w:t>
            </w:r>
            <w:r w:rsidR="00272924">
              <w:rPr>
                <w:sz w:val="24"/>
              </w:rPr>
              <w:t>г.</w:t>
            </w:r>
          </w:p>
        </w:tc>
      </w:tr>
      <w:tr w:rsidR="00D2003C" w:rsidTr="00272924">
        <w:trPr>
          <w:trHeight w:val="271"/>
          <w:jc w:val="center"/>
        </w:trPr>
        <w:tc>
          <w:tcPr>
            <w:tcW w:w="2434" w:type="dxa"/>
          </w:tcPr>
          <w:p w:rsidR="00D2003C" w:rsidRDefault="00D2003C" w:rsidP="00D2003C">
            <w:pPr>
              <w:pStyle w:val="TableParagraph"/>
              <w:jc w:val="center"/>
              <w:rPr>
                <w:sz w:val="24"/>
              </w:rPr>
            </w:pPr>
            <w:r>
              <w:rPr>
                <w:sz w:val="24"/>
              </w:rPr>
              <w:t>Жилые здания</w:t>
            </w:r>
          </w:p>
        </w:tc>
        <w:tc>
          <w:tcPr>
            <w:tcW w:w="1101" w:type="dxa"/>
          </w:tcPr>
          <w:p w:rsidR="00D2003C" w:rsidRDefault="00D2003C" w:rsidP="00D2003C">
            <w:pPr>
              <w:pStyle w:val="TableParagraph"/>
              <w:ind w:left="197" w:right="168"/>
              <w:jc w:val="center"/>
              <w:rPr>
                <w:sz w:val="24"/>
              </w:rPr>
            </w:pPr>
            <w:r>
              <w:rPr>
                <w:sz w:val="24"/>
              </w:rPr>
              <w:t>-</w:t>
            </w:r>
          </w:p>
        </w:tc>
        <w:tc>
          <w:tcPr>
            <w:tcW w:w="1101" w:type="dxa"/>
          </w:tcPr>
          <w:p w:rsidR="00D2003C" w:rsidRDefault="00D2003C" w:rsidP="00D2003C">
            <w:pPr>
              <w:pStyle w:val="TableParagraph"/>
              <w:ind w:left="198" w:right="168"/>
              <w:jc w:val="center"/>
              <w:rPr>
                <w:sz w:val="24"/>
              </w:rPr>
            </w:pPr>
            <w:r>
              <w:rPr>
                <w:sz w:val="24"/>
              </w:rPr>
              <w:t>-</w:t>
            </w:r>
          </w:p>
        </w:tc>
        <w:tc>
          <w:tcPr>
            <w:tcW w:w="1098" w:type="dxa"/>
          </w:tcPr>
          <w:p w:rsidR="00D2003C" w:rsidRDefault="00D2003C" w:rsidP="00D2003C">
            <w:pPr>
              <w:pStyle w:val="TableParagraph"/>
              <w:ind w:left="199" w:right="168"/>
              <w:jc w:val="center"/>
              <w:rPr>
                <w:sz w:val="24"/>
              </w:rPr>
            </w:pPr>
            <w:r>
              <w:rPr>
                <w:sz w:val="24"/>
              </w:rPr>
              <w:t>-</w:t>
            </w:r>
          </w:p>
        </w:tc>
        <w:tc>
          <w:tcPr>
            <w:tcW w:w="1101" w:type="dxa"/>
          </w:tcPr>
          <w:p w:rsidR="00D2003C" w:rsidRDefault="00D2003C" w:rsidP="00D2003C">
            <w:pPr>
              <w:pStyle w:val="TableParagraph"/>
              <w:ind w:left="200" w:right="165"/>
              <w:jc w:val="center"/>
              <w:rPr>
                <w:sz w:val="24"/>
              </w:rPr>
            </w:pPr>
            <w:r>
              <w:rPr>
                <w:sz w:val="24"/>
              </w:rPr>
              <w:t>-</w:t>
            </w:r>
          </w:p>
        </w:tc>
        <w:tc>
          <w:tcPr>
            <w:tcW w:w="1100" w:type="dxa"/>
          </w:tcPr>
          <w:p w:rsidR="00D2003C" w:rsidRDefault="00D2003C" w:rsidP="00D2003C">
            <w:pPr>
              <w:pStyle w:val="TableParagraph"/>
              <w:ind w:left="202" w:right="164"/>
              <w:jc w:val="center"/>
              <w:rPr>
                <w:sz w:val="24"/>
              </w:rPr>
            </w:pPr>
            <w:r>
              <w:rPr>
                <w:sz w:val="24"/>
              </w:rPr>
              <w:t>-</w:t>
            </w:r>
          </w:p>
        </w:tc>
        <w:tc>
          <w:tcPr>
            <w:tcW w:w="1100" w:type="dxa"/>
          </w:tcPr>
          <w:p w:rsidR="00D2003C" w:rsidRDefault="00D2003C" w:rsidP="00D2003C">
            <w:pPr>
              <w:pStyle w:val="TableParagraph"/>
              <w:ind w:left="204" w:right="163"/>
              <w:jc w:val="center"/>
              <w:rPr>
                <w:sz w:val="24"/>
              </w:rPr>
            </w:pPr>
            <w:r>
              <w:rPr>
                <w:sz w:val="24"/>
              </w:rPr>
              <w:t>-</w:t>
            </w:r>
          </w:p>
        </w:tc>
        <w:tc>
          <w:tcPr>
            <w:tcW w:w="1097" w:type="dxa"/>
          </w:tcPr>
          <w:p w:rsidR="00D2003C" w:rsidRDefault="00D2003C" w:rsidP="00D2003C">
            <w:pPr>
              <w:pStyle w:val="TableParagraph"/>
              <w:ind w:left="203" w:right="164"/>
              <w:jc w:val="center"/>
              <w:rPr>
                <w:sz w:val="24"/>
              </w:rPr>
            </w:pPr>
            <w:r>
              <w:rPr>
                <w:sz w:val="24"/>
              </w:rPr>
              <w:t>-</w:t>
            </w:r>
          </w:p>
        </w:tc>
      </w:tr>
      <w:tr w:rsidR="00D2003C" w:rsidTr="00272924">
        <w:trPr>
          <w:trHeight w:val="258"/>
          <w:jc w:val="center"/>
        </w:trPr>
        <w:tc>
          <w:tcPr>
            <w:tcW w:w="2434" w:type="dxa"/>
          </w:tcPr>
          <w:p w:rsidR="00D2003C" w:rsidRDefault="00D2003C" w:rsidP="00D2003C">
            <w:pPr>
              <w:pStyle w:val="TableParagraph"/>
              <w:jc w:val="center"/>
              <w:rPr>
                <w:sz w:val="24"/>
              </w:rPr>
            </w:pPr>
            <w:r>
              <w:rPr>
                <w:sz w:val="24"/>
              </w:rPr>
              <w:t>Нежилые здания</w:t>
            </w:r>
          </w:p>
        </w:tc>
        <w:tc>
          <w:tcPr>
            <w:tcW w:w="1101" w:type="dxa"/>
          </w:tcPr>
          <w:p w:rsidR="00D2003C" w:rsidRDefault="00D2003C" w:rsidP="00D2003C">
            <w:pPr>
              <w:pStyle w:val="TableParagraph"/>
              <w:ind w:left="197" w:right="168"/>
              <w:jc w:val="center"/>
              <w:rPr>
                <w:sz w:val="24"/>
              </w:rPr>
            </w:pPr>
            <w:r>
              <w:rPr>
                <w:sz w:val="24"/>
              </w:rPr>
              <w:t>-</w:t>
            </w:r>
          </w:p>
        </w:tc>
        <w:tc>
          <w:tcPr>
            <w:tcW w:w="1101" w:type="dxa"/>
          </w:tcPr>
          <w:p w:rsidR="00D2003C" w:rsidRDefault="00D2003C" w:rsidP="00D2003C">
            <w:pPr>
              <w:pStyle w:val="TableParagraph"/>
              <w:ind w:left="198" w:right="168"/>
              <w:jc w:val="center"/>
              <w:rPr>
                <w:sz w:val="24"/>
              </w:rPr>
            </w:pPr>
            <w:r>
              <w:rPr>
                <w:sz w:val="24"/>
              </w:rPr>
              <w:t>-</w:t>
            </w:r>
          </w:p>
        </w:tc>
        <w:tc>
          <w:tcPr>
            <w:tcW w:w="1098" w:type="dxa"/>
          </w:tcPr>
          <w:p w:rsidR="00D2003C" w:rsidRDefault="00D2003C" w:rsidP="00D2003C">
            <w:pPr>
              <w:pStyle w:val="TableParagraph"/>
              <w:ind w:left="199" w:right="168"/>
              <w:jc w:val="center"/>
              <w:rPr>
                <w:sz w:val="24"/>
              </w:rPr>
            </w:pPr>
            <w:r>
              <w:rPr>
                <w:sz w:val="24"/>
              </w:rPr>
              <w:t>-</w:t>
            </w:r>
          </w:p>
        </w:tc>
        <w:tc>
          <w:tcPr>
            <w:tcW w:w="1101" w:type="dxa"/>
          </w:tcPr>
          <w:p w:rsidR="00D2003C" w:rsidRDefault="00D2003C" w:rsidP="00D2003C">
            <w:pPr>
              <w:pStyle w:val="TableParagraph"/>
              <w:ind w:left="200" w:right="165"/>
              <w:jc w:val="center"/>
              <w:rPr>
                <w:sz w:val="24"/>
              </w:rPr>
            </w:pPr>
            <w:r>
              <w:rPr>
                <w:sz w:val="24"/>
              </w:rPr>
              <w:t>-</w:t>
            </w:r>
          </w:p>
        </w:tc>
        <w:tc>
          <w:tcPr>
            <w:tcW w:w="1100" w:type="dxa"/>
          </w:tcPr>
          <w:p w:rsidR="00D2003C" w:rsidRDefault="00D2003C" w:rsidP="00D2003C">
            <w:pPr>
              <w:pStyle w:val="TableParagraph"/>
              <w:ind w:left="202" w:right="164"/>
              <w:jc w:val="center"/>
              <w:rPr>
                <w:sz w:val="24"/>
              </w:rPr>
            </w:pPr>
            <w:r>
              <w:rPr>
                <w:sz w:val="24"/>
              </w:rPr>
              <w:t>-</w:t>
            </w:r>
          </w:p>
        </w:tc>
        <w:tc>
          <w:tcPr>
            <w:tcW w:w="1100" w:type="dxa"/>
          </w:tcPr>
          <w:p w:rsidR="00D2003C" w:rsidRDefault="00D2003C" w:rsidP="00D2003C">
            <w:pPr>
              <w:pStyle w:val="TableParagraph"/>
              <w:ind w:left="204" w:right="163"/>
              <w:jc w:val="center"/>
              <w:rPr>
                <w:sz w:val="24"/>
              </w:rPr>
            </w:pPr>
            <w:r>
              <w:rPr>
                <w:sz w:val="24"/>
              </w:rPr>
              <w:t>-</w:t>
            </w:r>
          </w:p>
        </w:tc>
        <w:tc>
          <w:tcPr>
            <w:tcW w:w="1097" w:type="dxa"/>
          </w:tcPr>
          <w:p w:rsidR="00D2003C" w:rsidRDefault="00D2003C" w:rsidP="00D2003C">
            <w:pPr>
              <w:pStyle w:val="TableParagraph"/>
              <w:ind w:left="203" w:right="164"/>
              <w:jc w:val="center"/>
              <w:rPr>
                <w:sz w:val="24"/>
              </w:rPr>
            </w:pPr>
            <w:r>
              <w:rPr>
                <w:sz w:val="24"/>
              </w:rPr>
              <w:t>-</w:t>
            </w:r>
          </w:p>
        </w:tc>
      </w:tr>
    </w:tbl>
    <w:p w:rsidR="008D0701" w:rsidRPr="00EF1241" w:rsidRDefault="008D0701" w:rsidP="008D0701">
      <w:pPr>
        <w:pStyle w:val="a3"/>
        <w:spacing w:line="360" w:lineRule="auto"/>
        <w:ind w:firstLine="709"/>
        <w:jc w:val="both"/>
        <w:rPr>
          <w:b/>
        </w:rPr>
      </w:pPr>
    </w:p>
    <w:p w:rsidR="008D0701" w:rsidRDefault="00AD7E6D" w:rsidP="008D0701">
      <w:pPr>
        <w:pStyle w:val="1"/>
        <w:numPr>
          <w:ilvl w:val="1"/>
          <w:numId w:val="3"/>
        </w:numPr>
        <w:tabs>
          <w:tab w:val="left" w:pos="1220"/>
        </w:tabs>
        <w:spacing w:before="61" w:line="360" w:lineRule="auto"/>
        <w:ind w:left="117" w:right="114" w:firstLine="541"/>
        <w:jc w:val="both"/>
      </w:pPr>
      <w:bookmarkStart w:id="4" w:name="_Toc83586376"/>
      <w:r w:rsidRPr="00AD7E6D">
        <w:t>Существующие и перспективные объемы потребления тепловой энергии (мощности) и теплоносителя с разделением по видам теплопотребления в каждом расчетном элементе территориального деления на каждом этапе</w:t>
      </w:r>
      <w:bookmarkEnd w:id="4"/>
    </w:p>
    <w:p w:rsidR="008D0701" w:rsidRDefault="008D0701" w:rsidP="008D0701">
      <w:pPr>
        <w:pStyle w:val="a3"/>
        <w:spacing w:before="5"/>
        <w:rPr>
          <w:b/>
          <w:sz w:val="38"/>
        </w:rPr>
      </w:pPr>
    </w:p>
    <w:p w:rsidR="0016773D" w:rsidRDefault="0016773D" w:rsidP="0016773D">
      <w:pPr>
        <w:pStyle w:val="a3"/>
        <w:spacing w:line="362" w:lineRule="auto"/>
        <w:ind w:right="3" w:firstLine="709"/>
        <w:jc w:val="both"/>
      </w:pPr>
      <w:r>
        <w:t>В таблице 1.2 приведены результаты расчёта объёмов потребления тепловой энергии (мощности) и приросты потребления тепловой энергии (мощности).</w:t>
      </w:r>
      <w:r w:rsidR="00E42A9D" w:rsidRPr="00E42A9D">
        <w:t>Во вновь строящихся объектах предполагается автономное отопление.</w:t>
      </w:r>
    </w:p>
    <w:p w:rsidR="00A43511" w:rsidRDefault="0016773D" w:rsidP="00B7302B">
      <w:pPr>
        <w:pStyle w:val="a3"/>
        <w:spacing w:line="360" w:lineRule="auto"/>
        <w:ind w:right="3" w:firstLine="709"/>
        <w:jc w:val="both"/>
        <w:sectPr w:rsidR="00A43511" w:rsidSect="0016773D">
          <w:footerReference w:type="default" r:id="rId9"/>
          <w:pgSz w:w="11910" w:h="16840"/>
          <w:pgMar w:top="567" w:right="567" w:bottom="964" w:left="1134" w:header="0" w:footer="610" w:gutter="0"/>
          <w:pgNumType w:start="10"/>
          <w:cols w:space="720"/>
        </w:sectPr>
      </w:pPr>
      <w:r>
        <w:t>Расчёт произведён согласно СНиП 23-02-2003 – Тепловая защита зданий и СНиП 2.04.01-85* - Внутренний водопровод и канализация зданий и отображён в главе 2 обосновывающих материалов к схеме теплоснабжения муниципального образования.</w:t>
      </w:r>
    </w:p>
    <w:p w:rsidR="008D0701" w:rsidRDefault="008D0701" w:rsidP="00B7302B">
      <w:pPr>
        <w:pStyle w:val="a3"/>
        <w:spacing w:line="360" w:lineRule="auto"/>
        <w:ind w:right="3" w:firstLine="709"/>
        <w:jc w:val="both"/>
      </w:pPr>
      <w:r>
        <w:lastRenderedPageBreak/>
        <w:t>Таблица 1.</w:t>
      </w:r>
      <w:r w:rsidR="00627CE6">
        <w:t>2</w:t>
      </w:r>
      <w:r>
        <w:t>- Нагрузки на отопление с градацией на группы</w:t>
      </w:r>
    </w:p>
    <w:tbl>
      <w:tblPr>
        <w:tblStyle w:val="TableNormal"/>
        <w:tblW w:w="15381" w:type="dxa"/>
        <w:tblInd w:w="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46"/>
        <w:gridCol w:w="1788"/>
        <w:gridCol w:w="1826"/>
        <w:gridCol w:w="1809"/>
        <w:gridCol w:w="1809"/>
        <w:gridCol w:w="1807"/>
        <w:gridCol w:w="1811"/>
        <w:gridCol w:w="1785"/>
      </w:tblGrid>
      <w:tr w:rsidR="001E465D" w:rsidTr="00AD7E6D">
        <w:trPr>
          <w:trHeight w:val="644"/>
        </w:trPr>
        <w:tc>
          <w:tcPr>
            <w:tcW w:w="2746" w:type="dxa"/>
            <w:vAlign w:val="center"/>
          </w:tcPr>
          <w:p w:rsidR="001E465D" w:rsidRPr="00AD7E6D" w:rsidRDefault="001E465D" w:rsidP="001E465D">
            <w:pPr>
              <w:pStyle w:val="TableParagraph"/>
              <w:jc w:val="center"/>
              <w:rPr>
                <w:sz w:val="24"/>
                <w:szCs w:val="24"/>
              </w:rPr>
            </w:pPr>
            <w:r w:rsidRPr="00AD7E6D">
              <w:rPr>
                <w:sz w:val="24"/>
                <w:szCs w:val="24"/>
              </w:rPr>
              <w:t>Наименование</w:t>
            </w:r>
          </w:p>
          <w:p w:rsidR="001E465D" w:rsidRPr="00AD7E6D" w:rsidRDefault="001E465D" w:rsidP="001E465D">
            <w:pPr>
              <w:pStyle w:val="TableParagraph"/>
              <w:jc w:val="center"/>
              <w:rPr>
                <w:sz w:val="24"/>
                <w:szCs w:val="24"/>
              </w:rPr>
            </w:pPr>
            <w:r w:rsidRPr="00AD7E6D">
              <w:rPr>
                <w:sz w:val="24"/>
                <w:szCs w:val="24"/>
              </w:rPr>
              <w:t>потребителя</w:t>
            </w:r>
          </w:p>
        </w:tc>
        <w:tc>
          <w:tcPr>
            <w:tcW w:w="1788" w:type="dxa"/>
            <w:vAlign w:val="center"/>
          </w:tcPr>
          <w:p w:rsidR="001E465D" w:rsidRPr="00AD7E6D" w:rsidRDefault="001E465D" w:rsidP="001E465D">
            <w:pPr>
              <w:pStyle w:val="TableParagraph"/>
              <w:jc w:val="center"/>
              <w:rPr>
                <w:sz w:val="24"/>
                <w:szCs w:val="24"/>
              </w:rPr>
            </w:pPr>
            <w:r w:rsidRPr="00AD7E6D">
              <w:rPr>
                <w:sz w:val="24"/>
                <w:szCs w:val="24"/>
              </w:rPr>
              <w:t>2022 г.</w:t>
            </w:r>
          </w:p>
        </w:tc>
        <w:tc>
          <w:tcPr>
            <w:tcW w:w="1826" w:type="dxa"/>
            <w:vAlign w:val="center"/>
          </w:tcPr>
          <w:p w:rsidR="001E465D" w:rsidRPr="00AD7E6D" w:rsidRDefault="001E465D" w:rsidP="001E465D">
            <w:pPr>
              <w:pStyle w:val="TableParagraph"/>
              <w:jc w:val="center"/>
              <w:rPr>
                <w:sz w:val="24"/>
                <w:szCs w:val="24"/>
              </w:rPr>
            </w:pPr>
            <w:r w:rsidRPr="00AD7E6D">
              <w:rPr>
                <w:sz w:val="24"/>
                <w:szCs w:val="24"/>
              </w:rPr>
              <w:t>2023 г.</w:t>
            </w:r>
          </w:p>
        </w:tc>
        <w:tc>
          <w:tcPr>
            <w:tcW w:w="1809" w:type="dxa"/>
            <w:vAlign w:val="center"/>
          </w:tcPr>
          <w:p w:rsidR="001E465D" w:rsidRPr="00AD7E6D" w:rsidRDefault="001E465D" w:rsidP="001E465D">
            <w:pPr>
              <w:pStyle w:val="TableParagraph"/>
              <w:jc w:val="center"/>
              <w:rPr>
                <w:sz w:val="24"/>
                <w:szCs w:val="24"/>
              </w:rPr>
            </w:pPr>
            <w:r w:rsidRPr="00AD7E6D">
              <w:rPr>
                <w:sz w:val="24"/>
                <w:szCs w:val="24"/>
              </w:rPr>
              <w:t>2024 г.</w:t>
            </w:r>
          </w:p>
        </w:tc>
        <w:tc>
          <w:tcPr>
            <w:tcW w:w="1809" w:type="dxa"/>
            <w:vAlign w:val="center"/>
          </w:tcPr>
          <w:p w:rsidR="001E465D" w:rsidRPr="00AD7E6D" w:rsidRDefault="001E465D" w:rsidP="001E465D">
            <w:pPr>
              <w:pStyle w:val="TableParagraph"/>
              <w:jc w:val="center"/>
              <w:rPr>
                <w:sz w:val="24"/>
                <w:szCs w:val="24"/>
              </w:rPr>
            </w:pPr>
            <w:r w:rsidRPr="00AD7E6D">
              <w:rPr>
                <w:sz w:val="24"/>
                <w:szCs w:val="24"/>
              </w:rPr>
              <w:t>2025 г.</w:t>
            </w:r>
          </w:p>
        </w:tc>
        <w:tc>
          <w:tcPr>
            <w:tcW w:w="1807" w:type="dxa"/>
            <w:vAlign w:val="center"/>
          </w:tcPr>
          <w:p w:rsidR="001E465D" w:rsidRPr="00AD7E6D" w:rsidRDefault="001E465D" w:rsidP="001E465D">
            <w:pPr>
              <w:pStyle w:val="TableParagraph"/>
              <w:jc w:val="center"/>
              <w:rPr>
                <w:sz w:val="24"/>
                <w:szCs w:val="24"/>
              </w:rPr>
            </w:pPr>
            <w:r w:rsidRPr="00AD7E6D">
              <w:rPr>
                <w:sz w:val="24"/>
                <w:szCs w:val="24"/>
              </w:rPr>
              <w:t>202</w:t>
            </w:r>
            <w:r>
              <w:rPr>
                <w:sz w:val="24"/>
                <w:szCs w:val="24"/>
              </w:rPr>
              <w:t>6</w:t>
            </w:r>
            <w:r w:rsidRPr="00AD7E6D">
              <w:rPr>
                <w:sz w:val="24"/>
                <w:szCs w:val="24"/>
              </w:rPr>
              <w:t xml:space="preserve"> г.</w:t>
            </w:r>
          </w:p>
        </w:tc>
        <w:tc>
          <w:tcPr>
            <w:tcW w:w="1811" w:type="dxa"/>
            <w:vAlign w:val="center"/>
          </w:tcPr>
          <w:p w:rsidR="001E465D" w:rsidRPr="00AD7E6D" w:rsidRDefault="001E465D" w:rsidP="001E465D">
            <w:pPr>
              <w:pStyle w:val="TableParagraph"/>
              <w:jc w:val="center"/>
              <w:rPr>
                <w:sz w:val="24"/>
                <w:szCs w:val="24"/>
              </w:rPr>
            </w:pPr>
            <w:r w:rsidRPr="00AD7E6D">
              <w:rPr>
                <w:sz w:val="24"/>
                <w:szCs w:val="24"/>
              </w:rPr>
              <w:t>202</w:t>
            </w:r>
            <w:r>
              <w:rPr>
                <w:sz w:val="24"/>
                <w:szCs w:val="24"/>
              </w:rPr>
              <w:t>7</w:t>
            </w:r>
            <w:r w:rsidRPr="00AD7E6D">
              <w:rPr>
                <w:sz w:val="24"/>
                <w:szCs w:val="24"/>
              </w:rPr>
              <w:t>-203</w:t>
            </w:r>
            <w:r>
              <w:rPr>
                <w:sz w:val="24"/>
                <w:szCs w:val="24"/>
              </w:rPr>
              <w:t>2</w:t>
            </w:r>
            <w:r w:rsidRPr="00AD7E6D">
              <w:rPr>
                <w:sz w:val="24"/>
                <w:szCs w:val="24"/>
              </w:rPr>
              <w:t xml:space="preserve"> г.</w:t>
            </w:r>
          </w:p>
        </w:tc>
        <w:tc>
          <w:tcPr>
            <w:tcW w:w="1785" w:type="dxa"/>
            <w:vAlign w:val="center"/>
          </w:tcPr>
          <w:p w:rsidR="001E465D" w:rsidRPr="00AD7E6D" w:rsidRDefault="001E465D" w:rsidP="001E465D">
            <w:pPr>
              <w:pStyle w:val="TableParagraph"/>
              <w:jc w:val="center"/>
              <w:rPr>
                <w:sz w:val="24"/>
                <w:szCs w:val="24"/>
              </w:rPr>
            </w:pPr>
            <w:r w:rsidRPr="00AD7E6D">
              <w:rPr>
                <w:sz w:val="24"/>
                <w:szCs w:val="24"/>
              </w:rPr>
              <w:t>203</w:t>
            </w:r>
            <w:r>
              <w:rPr>
                <w:sz w:val="24"/>
                <w:szCs w:val="24"/>
              </w:rPr>
              <w:t>3</w:t>
            </w:r>
            <w:r w:rsidRPr="00AD7E6D">
              <w:rPr>
                <w:sz w:val="24"/>
                <w:szCs w:val="24"/>
              </w:rPr>
              <w:t>-</w:t>
            </w:r>
            <w:r>
              <w:rPr>
                <w:sz w:val="24"/>
                <w:szCs w:val="24"/>
              </w:rPr>
              <w:t>2038</w:t>
            </w:r>
            <w:r w:rsidRPr="00AD7E6D">
              <w:rPr>
                <w:sz w:val="24"/>
                <w:szCs w:val="24"/>
              </w:rPr>
              <w:t xml:space="preserve"> г.</w:t>
            </w:r>
          </w:p>
        </w:tc>
      </w:tr>
      <w:tr w:rsidR="00A43511" w:rsidTr="00AD7E6D">
        <w:trPr>
          <w:trHeight w:val="323"/>
        </w:trPr>
        <w:tc>
          <w:tcPr>
            <w:tcW w:w="15381" w:type="dxa"/>
            <w:gridSpan w:val="8"/>
            <w:vAlign w:val="center"/>
          </w:tcPr>
          <w:p w:rsidR="00A43511" w:rsidRPr="00AD7E6D" w:rsidRDefault="001E465D" w:rsidP="00AD7E6D">
            <w:pPr>
              <w:pStyle w:val="TableParagraph"/>
              <w:jc w:val="center"/>
              <w:rPr>
                <w:sz w:val="24"/>
                <w:szCs w:val="24"/>
              </w:rPr>
            </w:pPr>
            <w:r w:rsidRPr="001E465D">
              <w:rPr>
                <w:sz w:val="24"/>
                <w:szCs w:val="24"/>
              </w:rPr>
              <w:t>п. Раменский</w:t>
            </w:r>
          </w:p>
        </w:tc>
      </w:tr>
      <w:tr w:rsidR="001E465D" w:rsidTr="00AD7E6D">
        <w:trPr>
          <w:trHeight w:val="405"/>
        </w:trPr>
        <w:tc>
          <w:tcPr>
            <w:tcW w:w="2746" w:type="dxa"/>
            <w:vAlign w:val="center"/>
          </w:tcPr>
          <w:p w:rsidR="001E465D" w:rsidRPr="00AD7E6D" w:rsidRDefault="001E465D" w:rsidP="001E465D">
            <w:pPr>
              <w:pStyle w:val="TableParagraph"/>
              <w:jc w:val="center"/>
              <w:rPr>
                <w:sz w:val="24"/>
                <w:szCs w:val="24"/>
              </w:rPr>
            </w:pPr>
            <w:r w:rsidRPr="00AD7E6D">
              <w:rPr>
                <w:sz w:val="24"/>
                <w:szCs w:val="24"/>
              </w:rPr>
              <w:t>Тепловая нагрузка,</w:t>
            </w:r>
          </w:p>
          <w:p w:rsidR="001E465D" w:rsidRPr="00AD7E6D" w:rsidRDefault="001E465D" w:rsidP="001E465D">
            <w:pPr>
              <w:pStyle w:val="TableParagraph"/>
              <w:jc w:val="center"/>
              <w:rPr>
                <w:sz w:val="24"/>
                <w:szCs w:val="24"/>
              </w:rPr>
            </w:pPr>
            <w:r w:rsidRPr="00AD7E6D">
              <w:rPr>
                <w:sz w:val="24"/>
                <w:szCs w:val="24"/>
              </w:rPr>
              <w:t>Гкал/час, в том числе:</w:t>
            </w:r>
          </w:p>
        </w:tc>
        <w:tc>
          <w:tcPr>
            <w:tcW w:w="1788" w:type="dxa"/>
            <w:vAlign w:val="center"/>
          </w:tcPr>
          <w:p w:rsidR="001E465D" w:rsidRPr="00AD7E6D" w:rsidRDefault="001E465D" w:rsidP="001E465D">
            <w:pPr>
              <w:pStyle w:val="TableParagraph"/>
              <w:jc w:val="center"/>
              <w:rPr>
                <w:sz w:val="24"/>
                <w:szCs w:val="24"/>
              </w:rPr>
            </w:pPr>
            <w:r>
              <w:rPr>
                <w:sz w:val="24"/>
                <w:szCs w:val="24"/>
              </w:rPr>
              <w:t>0,033</w:t>
            </w:r>
          </w:p>
        </w:tc>
        <w:tc>
          <w:tcPr>
            <w:tcW w:w="1826" w:type="dxa"/>
            <w:vAlign w:val="center"/>
          </w:tcPr>
          <w:p w:rsidR="001E465D" w:rsidRPr="00AD7E6D" w:rsidRDefault="001E465D" w:rsidP="001E465D">
            <w:pPr>
              <w:pStyle w:val="TableParagraph"/>
              <w:jc w:val="center"/>
              <w:rPr>
                <w:sz w:val="24"/>
                <w:szCs w:val="24"/>
              </w:rPr>
            </w:pPr>
            <w:r>
              <w:rPr>
                <w:sz w:val="24"/>
                <w:szCs w:val="24"/>
              </w:rPr>
              <w:t>0,033</w:t>
            </w:r>
          </w:p>
        </w:tc>
        <w:tc>
          <w:tcPr>
            <w:tcW w:w="1809" w:type="dxa"/>
            <w:vAlign w:val="center"/>
          </w:tcPr>
          <w:p w:rsidR="001E465D" w:rsidRPr="00AD7E6D" w:rsidRDefault="001E465D" w:rsidP="001E465D">
            <w:pPr>
              <w:jc w:val="center"/>
              <w:rPr>
                <w:sz w:val="24"/>
                <w:szCs w:val="24"/>
              </w:rPr>
            </w:pPr>
            <w:r>
              <w:rPr>
                <w:sz w:val="24"/>
                <w:szCs w:val="24"/>
              </w:rPr>
              <w:t>0,033</w:t>
            </w:r>
          </w:p>
        </w:tc>
        <w:tc>
          <w:tcPr>
            <w:tcW w:w="1809" w:type="dxa"/>
            <w:vAlign w:val="center"/>
          </w:tcPr>
          <w:p w:rsidR="001E465D" w:rsidRPr="00AD7E6D" w:rsidRDefault="001E465D" w:rsidP="001E465D">
            <w:pPr>
              <w:jc w:val="center"/>
              <w:rPr>
                <w:sz w:val="24"/>
                <w:szCs w:val="24"/>
              </w:rPr>
            </w:pPr>
            <w:r>
              <w:rPr>
                <w:sz w:val="24"/>
                <w:szCs w:val="24"/>
              </w:rPr>
              <w:t>0,033</w:t>
            </w:r>
          </w:p>
        </w:tc>
        <w:tc>
          <w:tcPr>
            <w:tcW w:w="1807" w:type="dxa"/>
            <w:vAlign w:val="center"/>
          </w:tcPr>
          <w:p w:rsidR="001E465D" w:rsidRPr="00AD7E6D" w:rsidRDefault="001E465D" w:rsidP="001E465D">
            <w:pPr>
              <w:jc w:val="center"/>
              <w:rPr>
                <w:sz w:val="24"/>
                <w:szCs w:val="24"/>
              </w:rPr>
            </w:pPr>
            <w:r>
              <w:rPr>
                <w:sz w:val="24"/>
                <w:szCs w:val="24"/>
              </w:rPr>
              <w:t>0,033</w:t>
            </w:r>
          </w:p>
        </w:tc>
        <w:tc>
          <w:tcPr>
            <w:tcW w:w="1811" w:type="dxa"/>
            <w:vAlign w:val="center"/>
          </w:tcPr>
          <w:p w:rsidR="001E465D" w:rsidRPr="00AD7E6D" w:rsidRDefault="001E465D" w:rsidP="001E465D">
            <w:pPr>
              <w:jc w:val="center"/>
              <w:rPr>
                <w:sz w:val="24"/>
                <w:szCs w:val="24"/>
              </w:rPr>
            </w:pPr>
            <w:r>
              <w:rPr>
                <w:sz w:val="24"/>
                <w:szCs w:val="24"/>
              </w:rPr>
              <w:t>0,033</w:t>
            </w:r>
          </w:p>
        </w:tc>
        <w:tc>
          <w:tcPr>
            <w:tcW w:w="1785" w:type="dxa"/>
            <w:vAlign w:val="center"/>
          </w:tcPr>
          <w:p w:rsidR="001E465D" w:rsidRPr="00AD7E6D" w:rsidRDefault="001E465D" w:rsidP="001E465D">
            <w:pPr>
              <w:jc w:val="center"/>
              <w:rPr>
                <w:sz w:val="24"/>
                <w:szCs w:val="24"/>
              </w:rPr>
            </w:pPr>
            <w:r>
              <w:rPr>
                <w:sz w:val="24"/>
                <w:szCs w:val="24"/>
              </w:rPr>
              <w:t>0,033</w:t>
            </w:r>
          </w:p>
        </w:tc>
      </w:tr>
      <w:tr w:rsidR="001E465D" w:rsidTr="00AD7E6D">
        <w:trPr>
          <w:trHeight w:val="321"/>
        </w:trPr>
        <w:tc>
          <w:tcPr>
            <w:tcW w:w="2746" w:type="dxa"/>
            <w:vAlign w:val="center"/>
          </w:tcPr>
          <w:p w:rsidR="001E465D" w:rsidRPr="00AD7E6D" w:rsidRDefault="001E465D" w:rsidP="001E465D">
            <w:pPr>
              <w:pStyle w:val="TableParagraph"/>
              <w:jc w:val="center"/>
              <w:rPr>
                <w:sz w:val="24"/>
                <w:szCs w:val="24"/>
              </w:rPr>
            </w:pPr>
            <w:r w:rsidRPr="00AD7E6D">
              <w:rPr>
                <w:sz w:val="24"/>
                <w:szCs w:val="24"/>
              </w:rPr>
              <w:t>отопление</w:t>
            </w:r>
          </w:p>
        </w:tc>
        <w:tc>
          <w:tcPr>
            <w:tcW w:w="1788" w:type="dxa"/>
            <w:vAlign w:val="center"/>
          </w:tcPr>
          <w:p w:rsidR="001E465D" w:rsidRPr="00AD7E6D" w:rsidRDefault="001E465D" w:rsidP="001E465D">
            <w:pPr>
              <w:pStyle w:val="TableParagraph"/>
              <w:jc w:val="center"/>
              <w:rPr>
                <w:sz w:val="24"/>
                <w:szCs w:val="24"/>
              </w:rPr>
            </w:pPr>
            <w:r>
              <w:rPr>
                <w:sz w:val="24"/>
                <w:szCs w:val="24"/>
              </w:rPr>
              <w:t>0,033</w:t>
            </w:r>
          </w:p>
        </w:tc>
        <w:tc>
          <w:tcPr>
            <w:tcW w:w="1826" w:type="dxa"/>
            <w:vAlign w:val="center"/>
          </w:tcPr>
          <w:p w:rsidR="001E465D" w:rsidRPr="00AD7E6D" w:rsidRDefault="001E465D" w:rsidP="001E465D">
            <w:pPr>
              <w:jc w:val="center"/>
              <w:rPr>
                <w:sz w:val="24"/>
                <w:szCs w:val="24"/>
              </w:rPr>
            </w:pPr>
            <w:r>
              <w:rPr>
                <w:sz w:val="24"/>
                <w:szCs w:val="24"/>
              </w:rPr>
              <w:t>0,033</w:t>
            </w:r>
          </w:p>
        </w:tc>
        <w:tc>
          <w:tcPr>
            <w:tcW w:w="1809" w:type="dxa"/>
            <w:vAlign w:val="center"/>
          </w:tcPr>
          <w:p w:rsidR="001E465D" w:rsidRPr="00AD7E6D" w:rsidRDefault="001E465D" w:rsidP="001E465D">
            <w:pPr>
              <w:jc w:val="center"/>
              <w:rPr>
                <w:sz w:val="24"/>
                <w:szCs w:val="24"/>
              </w:rPr>
            </w:pPr>
            <w:r>
              <w:rPr>
                <w:sz w:val="24"/>
                <w:szCs w:val="24"/>
              </w:rPr>
              <w:t>0,033</w:t>
            </w:r>
          </w:p>
        </w:tc>
        <w:tc>
          <w:tcPr>
            <w:tcW w:w="1809" w:type="dxa"/>
            <w:vAlign w:val="center"/>
          </w:tcPr>
          <w:p w:rsidR="001E465D" w:rsidRPr="00AD7E6D" w:rsidRDefault="001E465D" w:rsidP="001E465D">
            <w:pPr>
              <w:jc w:val="center"/>
              <w:rPr>
                <w:sz w:val="24"/>
                <w:szCs w:val="24"/>
              </w:rPr>
            </w:pPr>
            <w:r>
              <w:rPr>
                <w:sz w:val="24"/>
                <w:szCs w:val="24"/>
              </w:rPr>
              <w:t>0,033</w:t>
            </w:r>
          </w:p>
        </w:tc>
        <w:tc>
          <w:tcPr>
            <w:tcW w:w="1807" w:type="dxa"/>
            <w:vAlign w:val="center"/>
          </w:tcPr>
          <w:p w:rsidR="001E465D" w:rsidRPr="00AD7E6D" w:rsidRDefault="001E465D" w:rsidP="001E465D">
            <w:pPr>
              <w:jc w:val="center"/>
              <w:rPr>
                <w:sz w:val="24"/>
                <w:szCs w:val="24"/>
              </w:rPr>
            </w:pPr>
            <w:r>
              <w:rPr>
                <w:sz w:val="24"/>
                <w:szCs w:val="24"/>
              </w:rPr>
              <w:t>0,033</w:t>
            </w:r>
          </w:p>
        </w:tc>
        <w:tc>
          <w:tcPr>
            <w:tcW w:w="1811" w:type="dxa"/>
            <w:vAlign w:val="center"/>
          </w:tcPr>
          <w:p w:rsidR="001E465D" w:rsidRPr="00AD7E6D" w:rsidRDefault="001E465D" w:rsidP="001E465D">
            <w:pPr>
              <w:jc w:val="center"/>
              <w:rPr>
                <w:sz w:val="24"/>
                <w:szCs w:val="24"/>
              </w:rPr>
            </w:pPr>
            <w:r>
              <w:rPr>
                <w:sz w:val="24"/>
                <w:szCs w:val="24"/>
              </w:rPr>
              <w:t>0,033</w:t>
            </w:r>
          </w:p>
        </w:tc>
        <w:tc>
          <w:tcPr>
            <w:tcW w:w="1785" w:type="dxa"/>
            <w:vAlign w:val="center"/>
          </w:tcPr>
          <w:p w:rsidR="001E465D" w:rsidRPr="00AD7E6D" w:rsidRDefault="001E465D" w:rsidP="001E465D">
            <w:pPr>
              <w:jc w:val="center"/>
              <w:rPr>
                <w:sz w:val="24"/>
                <w:szCs w:val="24"/>
              </w:rPr>
            </w:pPr>
            <w:r>
              <w:rPr>
                <w:sz w:val="24"/>
                <w:szCs w:val="24"/>
              </w:rPr>
              <w:t>0,033</w:t>
            </w:r>
          </w:p>
        </w:tc>
      </w:tr>
      <w:tr w:rsidR="00D2003C" w:rsidTr="00AD7E6D">
        <w:trPr>
          <w:trHeight w:val="323"/>
        </w:trPr>
        <w:tc>
          <w:tcPr>
            <w:tcW w:w="2746" w:type="dxa"/>
            <w:vAlign w:val="center"/>
          </w:tcPr>
          <w:p w:rsidR="00D2003C" w:rsidRPr="00AD7E6D" w:rsidRDefault="00D2003C" w:rsidP="00D2003C">
            <w:pPr>
              <w:pStyle w:val="TableParagraph"/>
              <w:jc w:val="center"/>
              <w:rPr>
                <w:sz w:val="24"/>
                <w:szCs w:val="24"/>
              </w:rPr>
            </w:pPr>
            <w:r w:rsidRPr="00AD7E6D">
              <w:rPr>
                <w:sz w:val="24"/>
                <w:szCs w:val="24"/>
              </w:rPr>
              <w:t>вентиляция</w:t>
            </w:r>
          </w:p>
        </w:tc>
        <w:tc>
          <w:tcPr>
            <w:tcW w:w="1788" w:type="dxa"/>
            <w:vAlign w:val="center"/>
          </w:tcPr>
          <w:p w:rsidR="00D2003C" w:rsidRPr="00AD7E6D" w:rsidRDefault="00D2003C" w:rsidP="00D2003C">
            <w:pPr>
              <w:pStyle w:val="TableParagraph"/>
              <w:jc w:val="center"/>
              <w:rPr>
                <w:sz w:val="24"/>
                <w:szCs w:val="24"/>
              </w:rPr>
            </w:pPr>
            <w:r w:rsidRPr="00AD7E6D">
              <w:rPr>
                <w:sz w:val="24"/>
                <w:szCs w:val="24"/>
              </w:rPr>
              <w:t>0,000</w:t>
            </w:r>
          </w:p>
        </w:tc>
        <w:tc>
          <w:tcPr>
            <w:tcW w:w="1826" w:type="dxa"/>
            <w:vAlign w:val="center"/>
          </w:tcPr>
          <w:p w:rsidR="00D2003C" w:rsidRPr="00AD7E6D" w:rsidRDefault="00D2003C" w:rsidP="00D2003C">
            <w:pPr>
              <w:pStyle w:val="TableParagraph"/>
              <w:jc w:val="center"/>
              <w:rPr>
                <w:sz w:val="24"/>
                <w:szCs w:val="24"/>
              </w:rPr>
            </w:pPr>
            <w:r w:rsidRPr="00AD7E6D">
              <w:rPr>
                <w:sz w:val="24"/>
                <w:szCs w:val="24"/>
              </w:rPr>
              <w:t>0,000</w:t>
            </w:r>
          </w:p>
        </w:tc>
        <w:tc>
          <w:tcPr>
            <w:tcW w:w="1809" w:type="dxa"/>
            <w:vAlign w:val="center"/>
          </w:tcPr>
          <w:p w:rsidR="00D2003C" w:rsidRPr="00AD7E6D" w:rsidRDefault="00D2003C" w:rsidP="00D2003C">
            <w:pPr>
              <w:pStyle w:val="TableParagraph"/>
              <w:jc w:val="center"/>
              <w:rPr>
                <w:sz w:val="24"/>
                <w:szCs w:val="24"/>
              </w:rPr>
            </w:pPr>
            <w:r w:rsidRPr="00AD7E6D">
              <w:rPr>
                <w:sz w:val="24"/>
                <w:szCs w:val="24"/>
              </w:rPr>
              <w:t>0,000</w:t>
            </w:r>
          </w:p>
        </w:tc>
        <w:tc>
          <w:tcPr>
            <w:tcW w:w="1809" w:type="dxa"/>
            <w:vAlign w:val="center"/>
          </w:tcPr>
          <w:p w:rsidR="00D2003C" w:rsidRPr="00AD7E6D" w:rsidRDefault="00D2003C" w:rsidP="00D2003C">
            <w:pPr>
              <w:pStyle w:val="TableParagraph"/>
              <w:jc w:val="center"/>
              <w:rPr>
                <w:sz w:val="24"/>
                <w:szCs w:val="24"/>
              </w:rPr>
            </w:pPr>
            <w:r w:rsidRPr="00AD7E6D">
              <w:rPr>
                <w:sz w:val="24"/>
                <w:szCs w:val="24"/>
              </w:rPr>
              <w:t>0,000</w:t>
            </w:r>
          </w:p>
        </w:tc>
        <w:tc>
          <w:tcPr>
            <w:tcW w:w="1807" w:type="dxa"/>
            <w:vAlign w:val="center"/>
          </w:tcPr>
          <w:p w:rsidR="00D2003C" w:rsidRPr="00AD7E6D" w:rsidRDefault="00D2003C" w:rsidP="00D2003C">
            <w:pPr>
              <w:pStyle w:val="TableParagraph"/>
              <w:jc w:val="center"/>
              <w:rPr>
                <w:sz w:val="24"/>
                <w:szCs w:val="24"/>
              </w:rPr>
            </w:pPr>
            <w:r w:rsidRPr="00AD7E6D">
              <w:rPr>
                <w:sz w:val="24"/>
                <w:szCs w:val="24"/>
              </w:rPr>
              <w:t>0,000</w:t>
            </w:r>
          </w:p>
        </w:tc>
        <w:tc>
          <w:tcPr>
            <w:tcW w:w="1811" w:type="dxa"/>
            <w:vAlign w:val="center"/>
          </w:tcPr>
          <w:p w:rsidR="00D2003C" w:rsidRPr="00AD7E6D" w:rsidRDefault="00D2003C" w:rsidP="00D2003C">
            <w:pPr>
              <w:pStyle w:val="TableParagraph"/>
              <w:jc w:val="center"/>
              <w:rPr>
                <w:sz w:val="24"/>
                <w:szCs w:val="24"/>
              </w:rPr>
            </w:pPr>
            <w:r w:rsidRPr="00AD7E6D">
              <w:rPr>
                <w:sz w:val="24"/>
                <w:szCs w:val="24"/>
              </w:rPr>
              <w:t>0,000</w:t>
            </w:r>
          </w:p>
        </w:tc>
        <w:tc>
          <w:tcPr>
            <w:tcW w:w="1785" w:type="dxa"/>
            <w:vAlign w:val="center"/>
          </w:tcPr>
          <w:p w:rsidR="00D2003C" w:rsidRPr="00AD7E6D" w:rsidRDefault="00D2003C" w:rsidP="00D2003C">
            <w:pPr>
              <w:pStyle w:val="TableParagraph"/>
              <w:jc w:val="center"/>
              <w:rPr>
                <w:sz w:val="24"/>
                <w:szCs w:val="24"/>
              </w:rPr>
            </w:pPr>
            <w:r w:rsidRPr="00AD7E6D">
              <w:rPr>
                <w:sz w:val="24"/>
                <w:szCs w:val="24"/>
              </w:rPr>
              <w:t>0,000</w:t>
            </w:r>
          </w:p>
        </w:tc>
      </w:tr>
      <w:tr w:rsidR="00D2003C" w:rsidTr="00AD7E6D">
        <w:trPr>
          <w:trHeight w:val="321"/>
        </w:trPr>
        <w:tc>
          <w:tcPr>
            <w:tcW w:w="2746" w:type="dxa"/>
            <w:vAlign w:val="center"/>
          </w:tcPr>
          <w:p w:rsidR="00D2003C" w:rsidRPr="00AD7E6D" w:rsidRDefault="00D2003C" w:rsidP="00D2003C">
            <w:pPr>
              <w:pStyle w:val="TableParagraph"/>
              <w:jc w:val="center"/>
              <w:rPr>
                <w:sz w:val="24"/>
                <w:szCs w:val="24"/>
              </w:rPr>
            </w:pPr>
            <w:r w:rsidRPr="00AD7E6D">
              <w:rPr>
                <w:sz w:val="24"/>
                <w:szCs w:val="24"/>
              </w:rPr>
              <w:t>ГВС</w:t>
            </w:r>
          </w:p>
        </w:tc>
        <w:tc>
          <w:tcPr>
            <w:tcW w:w="1788" w:type="dxa"/>
            <w:vAlign w:val="center"/>
          </w:tcPr>
          <w:p w:rsidR="00D2003C" w:rsidRPr="00AD7E6D" w:rsidRDefault="00D2003C" w:rsidP="00D2003C">
            <w:pPr>
              <w:pStyle w:val="TableParagraph"/>
              <w:jc w:val="center"/>
              <w:rPr>
                <w:sz w:val="24"/>
                <w:szCs w:val="24"/>
              </w:rPr>
            </w:pPr>
            <w:r>
              <w:rPr>
                <w:sz w:val="24"/>
                <w:szCs w:val="24"/>
              </w:rPr>
              <w:t>0,000</w:t>
            </w:r>
          </w:p>
        </w:tc>
        <w:tc>
          <w:tcPr>
            <w:tcW w:w="1826" w:type="dxa"/>
            <w:vAlign w:val="center"/>
          </w:tcPr>
          <w:p w:rsidR="00D2003C" w:rsidRPr="00AD7E6D" w:rsidRDefault="00D2003C" w:rsidP="00D2003C">
            <w:pPr>
              <w:pStyle w:val="TableParagraph"/>
              <w:jc w:val="center"/>
              <w:rPr>
                <w:sz w:val="24"/>
                <w:szCs w:val="24"/>
              </w:rPr>
            </w:pPr>
            <w:r>
              <w:rPr>
                <w:sz w:val="24"/>
                <w:szCs w:val="24"/>
              </w:rPr>
              <w:t>0,000</w:t>
            </w:r>
          </w:p>
        </w:tc>
        <w:tc>
          <w:tcPr>
            <w:tcW w:w="1809" w:type="dxa"/>
            <w:vAlign w:val="center"/>
          </w:tcPr>
          <w:p w:rsidR="00D2003C" w:rsidRPr="00AD7E6D" w:rsidRDefault="00D2003C" w:rsidP="00D2003C">
            <w:pPr>
              <w:pStyle w:val="TableParagraph"/>
              <w:jc w:val="center"/>
              <w:rPr>
                <w:sz w:val="24"/>
                <w:szCs w:val="24"/>
              </w:rPr>
            </w:pPr>
            <w:r>
              <w:rPr>
                <w:sz w:val="24"/>
                <w:szCs w:val="24"/>
              </w:rPr>
              <w:t>0,000</w:t>
            </w:r>
          </w:p>
        </w:tc>
        <w:tc>
          <w:tcPr>
            <w:tcW w:w="1809" w:type="dxa"/>
            <w:vAlign w:val="center"/>
          </w:tcPr>
          <w:p w:rsidR="00D2003C" w:rsidRPr="00AD7E6D" w:rsidRDefault="00D2003C" w:rsidP="00D2003C">
            <w:pPr>
              <w:pStyle w:val="TableParagraph"/>
              <w:jc w:val="center"/>
              <w:rPr>
                <w:sz w:val="24"/>
                <w:szCs w:val="24"/>
              </w:rPr>
            </w:pPr>
            <w:r>
              <w:rPr>
                <w:sz w:val="24"/>
                <w:szCs w:val="24"/>
              </w:rPr>
              <w:t>0,000</w:t>
            </w:r>
          </w:p>
        </w:tc>
        <w:tc>
          <w:tcPr>
            <w:tcW w:w="1807" w:type="dxa"/>
            <w:vAlign w:val="center"/>
          </w:tcPr>
          <w:p w:rsidR="00D2003C" w:rsidRPr="00AD7E6D" w:rsidRDefault="00D2003C" w:rsidP="00D2003C">
            <w:pPr>
              <w:pStyle w:val="TableParagraph"/>
              <w:jc w:val="center"/>
              <w:rPr>
                <w:sz w:val="24"/>
                <w:szCs w:val="24"/>
              </w:rPr>
            </w:pPr>
            <w:r>
              <w:rPr>
                <w:sz w:val="24"/>
                <w:szCs w:val="24"/>
              </w:rPr>
              <w:t>0,000</w:t>
            </w:r>
          </w:p>
        </w:tc>
        <w:tc>
          <w:tcPr>
            <w:tcW w:w="1811" w:type="dxa"/>
            <w:vAlign w:val="center"/>
          </w:tcPr>
          <w:p w:rsidR="00D2003C" w:rsidRPr="00AD7E6D" w:rsidRDefault="00D2003C" w:rsidP="00D2003C">
            <w:pPr>
              <w:pStyle w:val="TableParagraph"/>
              <w:jc w:val="center"/>
              <w:rPr>
                <w:sz w:val="24"/>
                <w:szCs w:val="24"/>
              </w:rPr>
            </w:pPr>
            <w:r>
              <w:rPr>
                <w:sz w:val="24"/>
                <w:szCs w:val="24"/>
              </w:rPr>
              <w:t>0,000</w:t>
            </w:r>
          </w:p>
        </w:tc>
        <w:tc>
          <w:tcPr>
            <w:tcW w:w="1785" w:type="dxa"/>
            <w:vAlign w:val="center"/>
          </w:tcPr>
          <w:p w:rsidR="00D2003C" w:rsidRPr="00AD7E6D" w:rsidRDefault="00D2003C" w:rsidP="00D2003C">
            <w:pPr>
              <w:pStyle w:val="TableParagraph"/>
              <w:jc w:val="center"/>
              <w:rPr>
                <w:sz w:val="24"/>
                <w:szCs w:val="24"/>
              </w:rPr>
            </w:pPr>
            <w:r>
              <w:rPr>
                <w:sz w:val="24"/>
                <w:szCs w:val="24"/>
              </w:rPr>
              <w:t>0,000</w:t>
            </w:r>
          </w:p>
        </w:tc>
      </w:tr>
      <w:tr w:rsidR="00D2003C" w:rsidTr="00AD7E6D">
        <w:trPr>
          <w:trHeight w:val="964"/>
        </w:trPr>
        <w:tc>
          <w:tcPr>
            <w:tcW w:w="2746" w:type="dxa"/>
            <w:vAlign w:val="center"/>
          </w:tcPr>
          <w:p w:rsidR="00D2003C" w:rsidRPr="00AD7E6D" w:rsidRDefault="00D2003C" w:rsidP="00D2003C">
            <w:pPr>
              <w:pStyle w:val="TableParagraph"/>
              <w:jc w:val="center"/>
              <w:rPr>
                <w:sz w:val="24"/>
                <w:szCs w:val="24"/>
              </w:rPr>
            </w:pPr>
            <w:r w:rsidRPr="00AD7E6D">
              <w:rPr>
                <w:sz w:val="24"/>
                <w:szCs w:val="24"/>
              </w:rPr>
              <w:t>Прирост тепловой нагрузки, Гкал/час, в</w:t>
            </w:r>
          </w:p>
          <w:p w:rsidR="00D2003C" w:rsidRPr="00AD7E6D" w:rsidRDefault="00D2003C" w:rsidP="00D2003C">
            <w:pPr>
              <w:pStyle w:val="TableParagraph"/>
              <w:jc w:val="center"/>
              <w:rPr>
                <w:sz w:val="24"/>
                <w:szCs w:val="24"/>
              </w:rPr>
            </w:pPr>
            <w:r w:rsidRPr="00AD7E6D">
              <w:rPr>
                <w:sz w:val="24"/>
                <w:szCs w:val="24"/>
              </w:rPr>
              <w:t>том числе:</w:t>
            </w:r>
          </w:p>
        </w:tc>
        <w:tc>
          <w:tcPr>
            <w:tcW w:w="1788" w:type="dxa"/>
            <w:vAlign w:val="center"/>
          </w:tcPr>
          <w:p w:rsidR="00D2003C" w:rsidRPr="00AD7E6D" w:rsidRDefault="00D2003C" w:rsidP="00D2003C">
            <w:pPr>
              <w:pStyle w:val="TableParagraph"/>
              <w:jc w:val="center"/>
              <w:rPr>
                <w:sz w:val="24"/>
                <w:szCs w:val="24"/>
              </w:rPr>
            </w:pPr>
            <w:r w:rsidRPr="00AD7E6D">
              <w:rPr>
                <w:sz w:val="24"/>
                <w:szCs w:val="24"/>
              </w:rPr>
              <w:t>0,000</w:t>
            </w:r>
          </w:p>
        </w:tc>
        <w:tc>
          <w:tcPr>
            <w:tcW w:w="1826" w:type="dxa"/>
            <w:vAlign w:val="center"/>
          </w:tcPr>
          <w:p w:rsidR="00D2003C" w:rsidRPr="00AD7E6D" w:rsidRDefault="00D2003C" w:rsidP="00D2003C">
            <w:pPr>
              <w:pStyle w:val="TableParagraph"/>
              <w:jc w:val="center"/>
              <w:rPr>
                <w:sz w:val="24"/>
                <w:szCs w:val="24"/>
              </w:rPr>
            </w:pPr>
            <w:r w:rsidRPr="00AD7E6D">
              <w:rPr>
                <w:sz w:val="24"/>
                <w:szCs w:val="24"/>
              </w:rPr>
              <w:t>0,000</w:t>
            </w:r>
          </w:p>
        </w:tc>
        <w:tc>
          <w:tcPr>
            <w:tcW w:w="1809" w:type="dxa"/>
            <w:vAlign w:val="center"/>
          </w:tcPr>
          <w:p w:rsidR="00D2003C" w:rsidRPr="00AD7E6D" w:rsidRDefault="00D2003C" w:rsidP="00D2003C">
            <w:pPr>
              <w:pStyle w:val="TableParagraph"/>
              <w:jc w:val="center"/>
              <w:rPr>
                <w:sz w:val="24"/>
                <w:szCs w:val="24"/>
              </w:rPr>
            </w:pPr>
            <w:r w:rsidRPr="00AD7E6D">
              <w:rPr>
                <w:sz w:val="24"/>
                <w:szCs w:val="24"/>
              </w:rPr>
              <w:t>0,000</w:t>
            </w:r>
          </w:p>
        </w:tc>
        <w:tc>
          <w:tcPr>
            <w:tcW w:w="1809" w:type="dxa"/>
            <w:vAlign w:val="center"/>
          </w:tcPr>
          <w:p w:rsidR="00D2003C" w:rsidRPr="00AD7E6D" w:rsidRDefault="00D2003C" w:rsidP="00D2003C">
            <w:pPr>
              <w:pStyle w:val="TableParagraph"/>
              <w:jc w:val="center"/>
              <w:rPr>
                <w:sz w:val="24"/>
                <w:szCs w:val="24"/>
              </w:rPr>
            </w:pPr>
            <w:r w:rsidRPr="00AD7E6D">
              <w:rPr>
                <w:sz w:val="24"/>
                <w:szCs w:val="24"/>
              </w:rPr>
              <w:t>0,000</w:t>
            </w:r>
          </w:p>
        </w:tc>
        <w:tc>
          <w:tcPr>
            <w:tcW w:w="1807" w:type="dxa"/>
            <w:vAlign w:val="center"/>
          </w:tcPr>
          <w:p w:rsidR="00D2003C" w:rsidRPr="00AD7E6D" w:rsidRDefault="00D2003C" w:rsidP="00D2003C">
            <w:pPr>
              <w:pStyle w:val="TableParagraph"/>
              <w:jc w:val="center"/>
              <w:rPr>
                <w:sz w:val="24"/>
                <w:szCs w:val="24"/>
              </w:rPr>
            </w:pPr>
            <w:r w:rsidRPr="00AD7E6D">
              <w:rPr>
                <w:sz w:val="24"/>
                <w:szCs w:val="24"/>
              </w:rPr>
              <w:t>0,000</w:t>
            </w:r>
          </w:p>
        </w:tc>
        <w:tc>
          <w:tcPr>
            <w:tcW w:w="1811" w:type="dxa"/>
            <w:vAlign w:val="center"/>
          </w:tcPr>
          <w:p w:rsidR="00D2003C" w:rsidRPr="00AD7E6D" w:rsidRDefault="00D2003C" w:rsidP="00D2003C">
            <w:pPr>
              <w:pStyle w:val="TableParagraph"/>
              <w:jc w:val="center"/>
              <w:rPr>
                <w:sz w:val="24"/>
                <w:szCs w:val="24"/>
              </w:rPr>
            </w:pPr>
            <w:r w:rsidRPr="00AD7E6D">
              <w:rPr>
                <w:sz w:val="24"/>
                <w:szCs w:val="24"/>
              </w:rPr>
              <w:t>0,000</w:t>
            </w:r>
          </w:p>
        </w:tc>
        <w:tc>
          <w:tcPr>
            <w:tcW w:w="1785" w:type="dxa"/>
            <w:vAlign w:val="center"/>
          </w:tcPr>
          <w:p w:rsidR="00D2003C" w:rsidRPr="00AD7E6D" w:rsidRDefault="00D2003C" w:rsidP="00D2003C">
            <w:pPr>
              <w:pStyle w:val="TableParagraph"/>
              <w:jc w:val="center"/>
              <w:rPr>
                <w:sz w:val="24"/>
                <w:szCs w:val="24"/>
              </w:rPr>
            </w:pPr>
            <w:r w:rsidRPr="00AD7E6D">
              <w:rPr>
                <w:sz w:val="24"/>
                <w:szCs w:val="24"/>
              </w:rPr>
              <w:t>0,000</w:t>
            </w:r>
          </w:p>
        </w:tc>
      </w:tr>
      <w:tr w:rsidR="00D2003C" w:rsidTr="00AD7E6D">
        <w:trPr>
          <w:trHeight w:val="323"/>
        </w:trPr>
        <w:tc>
          <w:tcPr>
            <w:tcW w:w="2746" w:type="dxa"/>
            <w:vAlign w:val="center"/>
          </w:tcPr>
          <w:p w:rsidR="00D2003C" w:rsidRPr="00AD7E6D" w:rsidRDefault="00D2003C" w:rsidP="00D2003C">
            <w:pPr>
              <w:pStyle w:val="TableParagraph"/>
              <w:jc w:val="center"/>
              <w:rPr>
                <w:sz w:val="24"/>
                <w:szCs w:val="24"/>
              </w:rPr>
            </w:pPr>
            <w:r w:rsidRPr="00AD7E6D">
              <w:rPr>
                <w:sz w:val="24"/>
                <w:szCs w:val="24"/>
              </w:rPr>
              <w:t>отопление</w:t>
            </w:r>
          </w:p>
        </w:tc>
        <w:tc>
          <w:tcPr>
            <w:tcW w:w="1788" w:type="dxa"/>
            <w:vAlign w:val="center"/>
          </w:tcPr>
          <w:p w:rsidR="00D2003C" w:rsidRPr="00AD7E6D" w:rsidRDefault="00D2003C" w:rsidP="00D2003C">
            <w:pPr>
              <w:pStyle w:val="TableParagraph"/>
              <w:jc w:val="center"/>
              <w:rPr>
                <w:sz w:val="24"/>
                <w:szCs w:val="24"/>
              </w:rPr>
            </w:pPr>
            <w:r w:rsidRPr="00AD7E6D">
              <w:rPr>
                <w:sz w:val="24"/>
                <w:szCs w:val="24"/>
              </w:rPr>
              <w:t>0,000</w:t>
            </w:r>
          </w:p>
        </w:tc>
        <w:tc>
          <w:tcPr>
            <w:tcW w:w="1826" w:type="dxa"/>
            <w:vAlign w:val="center"/>
          </w:tcPr>
          <w:p w:rsidR="00D2003C" w:rsidRPr="00AD7E6D" w:rsidRDefault="00D2003C" w:rsidP="00D2003C">
            <w:pPr>
              <w:pStyle w:val="TableParagraph"/>
              <w:jc w:val="center"/>
              <w:rPr>
                <w:sz w:val="24"/>
                <w:szCs w:val="24"/>
              </w:rPr>
            </w:pPr>
            <w:r w:rsidRPr="00AD7E6D">
              <w:rPr>
                <w:sz w:val="24"/>
                <w:szCs w:val="24"/>
              </w:rPr>
              <w:t>0,000</w:t>
            </w:r>
          </w:p>
        </w:tc>
        <w:tc>
          <w:tcPr>
            <w:tcW w:w="1809" w:type="dxa"/>
            <w:vAlign w:val="center"/>
          </w:tcPr>
          <w:p w:rsidR="00D2003C" w:rsidRPr="00AD7E6D" w:rsidRDefault="00D2003C" w:rsidP="00D2003C">
            <w:pPr>
              <w:pStyle w:val="TableParagraph"/>
              <w:jc w:val="center"/>
              <w:rPr>
                <w:sz w:val="24"/>
                <w:szCs w:val="24"/>
              </w:rPr>
            </w:pPr>
            <w:r w:rsidRPr="00AD7E6D">
              <w:rPr>
                <w:sz w:val="24"/>
                <w:szCs w:val="24"/>
              </w:rPr>
              <w:t>0,000</w:t>
            </w:r>
          </w:p>
        </w:tc>
        <w:tc>
          <w:tcPr>
            <w:tcW w:w="1809" w:type="dxa"/>
            <w:vAlign w:val="center"/>
          </w:tcPr>
          <w:p w:rsidR="00D2003C" w:rsidRPr="00AD7E6D" w:rsidRDefault="00D2003C" w:rsidP="00D2003C">
            <w:pPr>
              <w:pStyle w:val="TableParagraph"/>
              <w:jc w:val="center"/>
              <w:rPr>
                <w:sz w:val="24"/>
                <w:szCs w:val="24"/>
              </w:rPr>
            </w:pPr>
            <w:r w:rsidRPr="00AD7E6D">
              <w:rPr>
                <w:sz w:val="24"/>
                <w:szCs w:val="24"/>
              </w:rPr>
              <w:t>0,000</w:t>
            </w:r>
          </w:p>
        </w:tc>
        <w:tc>
          <w:tcPr>
            <w:tcW w:w="1807" w:type="dxa"/>
            <w:vAlign w:val="center"/>
          </w:tcPr>
          <w:p w:rsidR="00D2003C" w:rsidRPr="00AD7E6D" w:rsidRDefault="00D2003C" w:rsidP="00D2003C">
            <w:pPr>
              <w:pStyle w:val="TableParagraph"/>
              <w:jc w:val="center"/>
              <w:rPr>
                <w:sz w:val="24"/>
                <w:szCs w:val="24"/>
              </w:rPr>
            </w:pPr>
            <w:r w:rsidRPr="00AD7E6D">
              <w:rPr>
                <w:sz w:val="24"/>
                <w:szCs w:val="24"/>
              </w:rPr>
              <w:t>0,000</w:t>
            </w:r>
          </w:p>
        </w:tc>
        <w:tc>
          <w:tcPr>
            <w:tcW w:w="1811" w:type="dxa"/>
            <w:vAlign w:val="center"/>
          </w:tcPr>
          <w:p w:rsidR="00D2003C" w:rsidRPr="00AD7E6D" w:rsidRDefault="00D2003C" w:rsidP="00D2003C">
            <w:pPr>
              <w:pStyle w:val="TableParagraph"/>
              <w:jc w:val="center"/>
              <w:rPr>
                <w:sz w:val="24"/>
                <w:szCs w:val="24"/>
              </w:rPr>
            </w:pPr>
            <w:r w:rsidRPr="00AD7E6D">
              <w:rPr>
                <w:sz w:val="24"/>
                <w:szCs w:val="24"/>
              </w:rPr>
              <w:t>0,000</w:t>
            </w:r>
          </w:p>
        </w:tc>
        <w:tc>
          <w:tcPr>
            <w:tcW w:w="1785" w:type="dxa"/>
            <w:vAlign w:val="center"/>
          </w:tcPr>
          <w:p w:rsidR="00D2003C" w:rsidRPr="00AD7E6D" w:rsidRDefault="00D2003C" w:rsidP="00D2003C">
            <w:pPr>
              <w:pStyle w:val="TableParagraph"/>
              <w:jc w:val="center"/>
              <w:rPr>
                <w:sz w:val="24"/>
                <w:szCs w:val="24"/>
              </w:rPr>
            </w:pPr>
            <w:r w:rsidRPr="00AD7E6D">
              <w:rPr>
                <w:sz w:val="24"/>
                <w:szCs w:val="24"/>
              </w:rPr>
              <w:t>0,000</w:t>
            </w:r>
          </w:p>
        </w:tc>
      </w:tr>
      <w:tr w:rsidR="00D2003C" w:rsidTr="00AD7E6D">
        <w:trPr>
          <w:trHeight w:val="321"/>
        </w:trPr>
        <w:tc>
          <w:tcPr>
            <w:tcW w:w="2746" w:type="dxa"/>
            <w:vAlign w:val="center"/>
          </w:tcPr>
          <w:p w:rsidR="00D2003C" w:rsidRPr="00AD7E6D" w:rsidRDefault="00D2003C" w:rsidP="00D2003C">
            <w:pPr>
              <w:pStyle w:val="TableParagraph"/>
              <w:jc w:val="center"/>
              <w:rPr>
                <w:sz w:val="24"/>
                <w:szCs w:val="24"/>
              </w:rPr>
            </w:pPr>
            <w:r w:rsidRPr="00AD7E6D">
              <w:rPr>
                <w:sz w:val="24"/>
                <w:szCs w:val="24"/>
              </w:rPr>
              <w:t>вентиляция</w:t>
            </w:r>
          </w:p>
        </w:tc>
        <w:tc>
          <w:tcPr>
            <w:tcW w:w="1788" w:type="dxa"/>
            <w:vAlign w:val="center"/>
          </w:tcPr>
          <w:p w:rsidR="00D2003C" w:rsidRPr="00AD7E6D" w:rsidRDefault="00D2003C" w:rsidP="00D2003C">
            <w:pPr>
              <w:pStyle w:val="TableParagraph"/>
              <w:jc w:val="center"/>
              <w:rPr>
                <w:sz w:val="24"/>
                <w:szCs w:val="24"/>
              </w:rPr>
            </w:pPr>
            <w:r w:rsidRPr="00AD7E6D">
              <w:rPr>
                <w:sz w:val="24"/>
                <w:szCs w:val="24"/>
              </w:rPr>
              <w:t>0,000</w:t>
            </w:r>
          </w:p>
        </w:tc>
        <w:tc>
          <w:tcPr>
            <w:tcW w:w="1826" w:type="dxa"/>
            <w:vAlign w:val="center"/>
          </w:tcPr>
          <w:p w:rsidR="00D2003C" w:rsidRPr="00AD7E6D" w:rsidRDefault="00D2003C" w:rsidP="00D2003C">
            <w:pPr>
              <w:pStyle w:val="TableParagraph"/>
              <w:jc w:val="center"/>
              <w:rPr>
                <w:sz w:val="24"/>
                <w:szCs w:val="24"/>
              </w:rPr>
            </w:pPr>
            <w:r w:rsidRPr="00AD7E6D">
              <w:rPr>
                <w:sz w:val="24"/>
                <w:szCs w:val="24"/>
              </w:rPr>
              <w:t>0,000</w:t>
            </w:r>
          </w:p>
        </w:tc>
        <w:tc>
          <w:tcPr>
            <w:tcW w:w="1809" w:type="dxa"/>
            <w:vAlign w:val="center"/>
          </w:tcPr>
          <w:p w:rsidR="00D2003C" w:rsidRPr="00AD7E6D" w:rsidRDefault="00D2003C" w:rsidP="00D2003C">
            <w:pPr>
              <w:pStyle w:val="TableParagraph"/>
              <w:jc w:val="center"/>
              <w:rPr>
                <w:sz w:val="24"/>
                <w:szCs w:val="24"/>
              </w:rPr>
            </w:pPr>
            <w:r w:rsidRPr="00AD7E6D">
              <w:rPr>
                <w:sz w:val="24"/>
                <w:szCs w:val="24"/>
              </w:rPr>
              <w:t>0,000</w:t>
            </w:r>
          </w:p>
        </w:tc>
        <w:tc>
          <w:tcPr>
            <w:tcW w:w="1809" w:type="dxa"/>
            <w:vAlign w:val="center"/>
          </w:tcPr>
          <w:p w:rsidR="00D2003C" w:rsidRPr="00AD7E6D" w:rsidRDefault="00D2003C" w:rsidP="00D2003C">
            <w:pPr>
              <w:pStyle w:val="TableParagraph"/>
              <w:jc w:val="center"/>
              <w:rPr>
                <w:sz w:val="24"/>
                <w:szCs w:val="24"/>
              </w:rPr>
            </w:pPr>
            <w:r w:rsidRPr="00AD7E6D">
              <w:rPr>
                <w:sz w:val="24"/>
                <w:szCs w:val="24"/>
              </w:rPr>
              <w:t>0,000</w:t>
            </w:r>
          </w:p>
        </w:tc>
        <w:tc>
          <w:tcPr>
            <w:tcW w:w="1807" w:type="dxa"/>
            <w:vAlign w:val="center"/>
          </w:tcPr>
          <w:p w:rsidR="00D2003C" w:rsidRPr="00AD7E6D" w:rsidRDefault="00D2003C" w:rsidP="00D2003C">
            <w:pPr>
              <w:pStyle w:val="TableParagraph"/>
              <w:jc w:val="center"/>
              <w:rPr>
                <w:sz w:val="24"/>
                <w:szCs w:val="24"/>
              </w:rPr>
            </w:pPr>
            <w:r w:rsidRPr="00AD7E6D">
              <w:rPr>
                <w:sz w:val="24"/>
                <w:szCs w:val="24"/>
              </w:rPr>
              <w:t>0,000</w:t>
            </w:r>
          </w:p>
        </w:tc>
        <w:tc>
          <w:tcPr>
            <w:tcW w:w="1811" w:type="dxa"/>
            <w:vAlign w:val="center"/>
          </w:tcPr>
          <w:p w:rsidR="00D2003C" w:rsidRPr="00AD7E6D" w:rsidRDefault="00D2003C" w:rsidP="00D2003C">
            <w:pPr>
              <w:pStyle w:val="TableParagraph"/>
              <w:jc w:val="center"/>
              <w:rPr>
                <w:sz w:val="24"/>
                <w:szCs w:val="24"/>
              </w:rPr>
            </w:pPr>
            <w:r w:rsidRPr="00AD7E6D">
              <w:rPr>
                <w:sz w:val="24"/>
                <w:szCs w:val="24"/>
              </w:rPr>
              <w:t>0,000</w:t>
            </w:r>
          </w:p>
        </w:tc>
        <w:tc>
          <w:tcPr>
            <w:tcW w:w="1785" w:type="dxa"/>
            <w:vAlign w:val="center"/>
          </w:tcPr>
          <w:p w:rsidR="00D2003C" w:rsidRPr="00AD7E6D" w:rsidRDefault="00D2003C" w:rsidP="00D2003C">
            <w:pPr>
              <w:pStyle w:val="TableParagraph"/>
              <w:jc w:val="center"/>
              <w:rPr>
                <w:sz w:val="24"/>
                <w:szCs w:val="24"/>
              </w:rPr>
            </w:pPr>
            <w:r w:rsidRPr="00AD7E6D">
              <w:rPr>
                <w:sz w:val="24"/>
                <w:szCs w:val="24"/>
              </w:rPr>
              <w:t>0,000</w:t>
            </w:r>
          </w:p>
        </w:tc>
      </w:tr>
      <w:tr w:rsidR="00D2003C" w:rsidTr="00AD7E6D">
        <w:trPr>
          <w:trHeight w:val="321"/>
        </w:trPr>
        <w:tc>
          <w:tcPr>
            <w:tcW w:w="2746" w:type="dxa"/>
            <w:vAlign w:val="center"/>
          </w:tcPr>
          <w:p w:rsidR="00D2003C" w:rsidRPr="00AD7E6D" w:rsidRDefault="00D2003C" w:rsidP="00D2003C">
            <w:pPr>
              <w:pStyle w:val="TableParagraph"/>
              <w:jc w:val="center"/>
              <w:rPr>
                <w:sz w:val="24"/>
                <w:szCs w:val="24"/>
              </w:rPr>
            </w:pPr>
            <w:r w:rsidRPr="00AD7E6D">
              <w:rPr>
                <w:sz w:val="24"/>
                <w:szCs w:val="24"/>
              </w:rPr>
              <w:t>ГВС</w:t>
            </w:r>
          </w:p>
        </w:tc>
        <w:tc>
          <w:tcPr>
            <w:tcW w:w="1788" w:type="dxa"/>
            <w:vAlign w:val="center"/>
          </w:tcPr>
          <w:p w:rsidR="00D2003C" w:rsidRPr="00AD7E6D" w:rsidRDefault="00D2003C" w:rsidP="00D2003C">
            <w:pPr>
              <w:pStyle w:val="TableParagraph"/>
              <w:jc w:val="center"/>
              <w:rPr>
                <w:sz w:val="24"/>
                <w:szCs w:val="24"/>
              </w:rPr>
            </w:pPr>
            <w:r w:rsidRPr="00AD7E6D">
              <w:rPr>
                <w:sz w:val="24"/>
                <w:szCs w:val="24"/>
              </w:rPr>
              <w:t>0,000</w:t>
            </w:r>
          </w:p>
        </w:tc>
        <w:tc>
          <w:tcPr>
            <w:tcW w:w="1826" w:type="dxa"/>
            <w:vAlign w:val="center"/>
          </w:tcPr>
          <w:p w:rsidR="00D2003C" w:rsidRPr="00AD7E6D" w:rsidRDefault="00D2003C" w:rsidP="00D2003C">
            <w:pPr>
              <w:pStyle w:val="TableParagraph"/>
              <w:jc w:val="center"/>
              <w:rPr>
                <w:sz w:val="24"/>
                <w:szCs w:val="24"/>
              </w:rPr>
            </w:pPr>
            <w:r w:rsidRPr="00AD7E6D">
              <w:rPr>
                <w:sz w:val="24"/>
                <w:szCs w:val="24"/>
              </w:rPr>
              <w:t>0,000</w:t>
            </w:r>
          </w:p>
        </w:tc>
        <w:tc>
          <w:tcPr>
            <w:tcW w:w="1809" w:type="dxa"/>
            <w:vAlign w:val="center"/>
          </w:tcPr>
          <w:p w:rsidR="00D2003C" w:rsidRPr="00AD7E6D" w:rsidRDefault="00D2003C" w:rsidP="00D2003C">
            <w:pPr>
              <w:pStyle w:val="TableParagraph"/>
              <w:jc w:val="center"/>
              <w:rPr>
                <w:sz w:val="24"/>
                <w:szCs w:val="24"/>
              </w:rPr>
            </w:pPr>
            <w:r w:rsidRPr="00AD7E6D">
              <w:rPr>
                <w:sz w:val="24"/>
                <w:szCs w:val="24"/>
              </w:rPr>
              <w:t>0,000</w:t>
            </w:r>
          </w:p>
        </w:tc>
        <w:tc>
          <w:tcPr>
            <w:tcW w:w="1809" w:type="dxa"/>
            <w:vAlign w:val="center"/>
          </w:tcPr>
          <w:p w:rsidR="00D2003C" w:rsidRPr="00AD7E6D" w:rsidRDefault="00D2003C" w:rsidP="00D2003C">
            <w:pPr>
              <w:pStyle w:val="TableParagraph"/>
              <w:jc w:val="center"/>
              <w:rPr>
                <w:sz w:val="24"/>
                <w:szCs w:val="24"/>
              </w:rPr>
            </w:pPr>
            <w:r w:rsidRPr="00AD7E6D">
              <w:rPr>
                <w:sz w:val="24"/>
                <w:szCs w:val="24"/>
              </w:rPr>
              <w:t>0,000</w:t>
            </w:r>
          </w:p>
        </w:tc>
        <w:tc>
          <w:tcPr>
            <w:tcW w:w="1807" w:type="dxa"/>
            <w:vAlign w:val="center"/>
          </w:tcPr>
          <w:p w:rsidR="00D2003C" w:rsidRPr="00AD7E6D" w:rsidRDefault="00D2003C" w:rsidP="00D2003C">
            <w:pPr>
              <w:pStyle w:val="TableParagraph"/>
              <w:jc w:val="center"/>
              <w:rPr>
                <w:sz w:val="24"/>
                <w:szCs w:val="24"/>
              </w:rPr>
            </w:pPr>
            <w:r w:rsidRPr="00AD7E6D">
              <w:rPr>
                <w:sz w:val="24"/>
                <w:szCs w:val="24"/>
              </w:rPr>
              <w:t>0,000</w:t>
            </w:r>
          </w:p>
        </w:tc>
        <w:tc>
          <w:tcPr>
            <w:tcW w:w="1811" w:type="dxa"/>
            <w:vAlign w:val="center"/>
          </w:tcPr>
          <w:p w:rsidR="00D2003C" w:rsidRPr="00AD7E6D" w:rsidRDefault="00D2003C" w:rsidP="00D2003C">
            <w:pPr>
              <w:pStyle w:val="TableParagraph"/>
              <w:jc w:val="center"/>
              <w:rPr>
                <w:sz w:val="24"/>
                <w:szCs w:val="24"/>
              </w:rPr>
            </w:pPr>
            <w:r w:rsidRPr="00AD7E6D">
              <w:rPr>
                <w:sz w:val="24"/>
                <w:szCs w:val="24"/>
              </w:rPr>
              <w:t>0,000</w:t>
            </w:r>
          </w:p>
        </w:tc>
        <w:tc>
          <w:tcPr>
            <w:tcW w:w="1785" w:type="dxa"/>
            <w:vAlign w:val="center"/>
          </w:tcPr>
          <w:p w:rsidR="00D2003C" w:rsidRPr="00AD7E6D" w:rsidRDefault="00D2003C" w:rsidP="00D2003C">
            <w:pPr>
              <w:pStyle w:val="TableParagraph"/>
              <w:jc w:val="center"/>
              <w:rPr>
                <w:sz w:val="24"/>
                <w:szCs w:val="24"/>
              </w:rPr>
            </w:pPr>
            <w:r w:rsidRPr="00AD7E6D">
              <w:rPr>
                <w:sz w:val="24"/>
                <w:szCs w:val="24"/>
              </w:rPr>
              <w:t>0,000</w:t>
            </w:r>
          </w:p>
        </w:tc>
      </w:tr>
      <w:tr w:rsidR="001E465D" w:rsidTr="00AB22A1">
        <w:trPr>
          <w:trHeight w:val="323"/>
        </w:trPr>
        <w:tc>
          <w:tcPr>
            <w:tcW w:w="15381" w:type="dxa"/>
            <w:gridSpan w:val="8"/>
            <w:vAlign w:val="center"/>
          </w:tcPr>
          <w:p w:rsidR="001E465D" w:rsidRPr="00AD7E6D" w:rsidRDefault="001E465D" w:rsidP="00AB22A1">
            <w:pPr>
              <w:pStyle w:val="TableParagraph"/>
              <w:jc w:val="center"/>
              <w:rPr>
                <w:sz w:val="24"/>
                <w:szCs w:val="24"/>
              </w:rPr>
            </w:pPr>
            <w:r>
              <w:rPr>
                <w:sz w:val="24"/>
                <w:szCs w:val="24"/>
              </w:rPr>
              <w:t>д. Рамено</w:t>
            </w:r>
          </w:p>
        </w:tc>
      </w:tr>
      <w:tr w:rsidR="001E465D" w:rsidTr="00AB22A1">
        <w:trPr>
          <w:trHeight w:val="405"/>
        </w:trPr>
        <w:tc>
          <w:tcPr>
            <w:tcW w:w="2746" w:type="dxa"/>
            <w:vAlign w:val="center"/>
          </w:tcPr>
          <w:p w:rsidR="001E465D" w:rsidRPr="00AD7E6D" w:rsidRDefault="001E465D" w:rsidP="001E465D">
            <w:pPr>
              <w:pStyle w:val="TableParagraph"/>
              <w:jc w:val="center"/>
              <w:rPr>
                <w:sz w:val="24"/>
                <w:szCs w:val="24"/>
              </w:rPr>
            </w:pPr>
            <w:r w:rsidRPr="00AD7E6D">
              <w:rPr>
                <w:sz w:val="24"/>
                <w:szCs w:val="24"/>
              </w:rPr>
              <w:t>Тепловая нагрузка,</w:t>
            </w:r>
          </w:p>
          <w:p w:rsidR="001E465D" w:rsidRPr="00AD7E6D" w:rsidRDefault="001E465D" w:rsidP="001E465D">
            <w:pPr>
              <w:pStyle w:val="TableParagraph"/>
              <w:jc w:val="center"/>
              <w:rPr>
                <w:sz w:val="24"/>
                <w:szCs w:val="24"/>
              </w:rPr>
            </w:pPr>
            <w:r w:rsidRPr="00AD7E6D">
              <w:rPr>
                <w:sz w:val="24"/>
                <w:szCs w:val="24"/>
              </w:rPr>
              <w:t>Гкал/час, в том числе:</w:t>
            </w:r>
          </w:p>
        </w:tc>
        <w:tc>
          <w:tcPr>
            <w:tcW w:w="1788" w:type="dxa"/>
            <w:vAlign w:val="center"/>
          </w:tcPr>
          <w:p w:rsidR="001E465D" w:rsidRPr="00AD7E6D" w:rsidRDefault="001E465D" w:rsidP="001E465D">
            <w:pPr>
              <w:pStyle w:val="TableParagraph"/>
              <w:jc w:val="center"/>
              <w:rPr>
                <w:sz w:val="24"/>
                <w:szCs w:val="24"/>
              </w:rPr>
            </w:pPr>
            <w:r>
              <w:rPr>
                <w:sz w:val="24"/>
                <w:szCs w:val="24"/>
              </w:rPr>
              <w:t>0,11</w:t>
            </w:r>
          </w:p>
        </w:tc>
        <w:tc>
          <w:tcPr>
            <w:tcW w:w="1826" w:type="dxa"/>
            <w:vAlign w:val="center"/>
          </w:tcPr>
          <w:p w:rsidR="001E465D" w:rsidRPr="00AD7E6D" w:rsidRDefault="001E465D" w:rsidP="001E465D">
            <w:pPr>
              <w:pStyle w:val="TableParagraph"/>
              <w:jc w:val="center"/>
              <w:rPr>
                <w:sz w:val="24"/>
                <w:szCs w:val="24"/>
              </w:rPr>
            </w:pPr>
            <w:r>
              <w:rPr>
                <w:sz w:val="24"/>
                <w:szCs w:val="24"/>
              </w:rPr>
              <w:t>0,11</w:t>
            </w:r>
          </w:p>
        </w:tc>
        <w:tc>
          <w:tcPr>
            <w:tcW w:w="1809" w:type="dxa"/>
            <w:vAlign w:val="center"/>
          </w:tcPr>
          <w:p w:rsidR="001E465D" w:rsidRPr="00AD7E6D" w:rsidRDefault="001E465D" w:rsidP="001E465D">
            <w:pPr>
              <w:jc w:val="center"/>
              <w:rPr>
                <w:sz w:val="24"/>
                <w:szCs w:val="24"/>
              </w:rPr>
            </w:pPr>
            <w:r>
              <w:rPr>
                <w:sz w:val="24"/>
                <w:szCs w:val="24"/>
              </w:rPr>
              <w:t>0,11</w:t>
            </w:r>
          </w:p>
        </w:tc>
        <w:tc>
          <w:tcPr>
            <w:tcW w:w="1809" w:type="dxa"/>
            <w:vAlign w:val="center"/>
          </w:tcPr>
          <w:p w:rsidR="001E465D" w:rsidRPr="00AD7E6D" w:rsidRDefault="001E465D" w:rsidP="001E465D">
            <w:pPr>
              <w:jc w:val="center"/>
              <w:rPr>
                <w:sz w:val="24"/>
                <w:szCs w:val="24"/>
              </w:rPr>
            </w:pPr>
            <w:r>
              <w:rPr>
                <w:sz w:val="24"/>
                <w:szCs w:val="24"/>
              </w:rPr>
              <w:t>0,11</w:t>
            </w:r>
          </w:p>
        </w:tc>
        <w:tc>
          <w:tcPr>
            <w:tcW w:w="1807" w:type="dxa"/>
            <w:vAlign w:val="center"/>
          </w:tcPr>
          <w:p w:rsidR="001E465D" w:rsidRPr="00AD7E6D" w:rsidRDefault="001E465D" w:rsidP="001E465D">
            <w:pPr>
              <w:jc w:val="center"/>
              <w:rPr>
                <w:sz w:val="24"/>
                <w:szCs w:val="24"/>
              </w:rPr>
            </w:pPr>
            <w:r>
              <w:rPr>
                <w:sz w:val="24"/>
                <w:szCs w:val="24"/>
              </w:rPr>
              <w:t>0,11</w:t>
            </w:r>
          </w:p>
        </w:tc>
        <w:tc>
          <w:tcPr>
            <w:tcW w:w="1811" w:type="dxa"/>
            <w:vAlign w:val="center"/>
          </w:tcPr>
          <w:p w:rsidR="001E465D" w:rsidRPr="00AD7E6D" w:rsidRDefault="001E465D" w:rsidP="001E465D">
            <w:pPr>
              <w:jc w:val="center"/>
              <w:rPr>
                <w:sz w:val="24"/>
                <w:szCs w:val="24"/>
              </w:rPr>
            </w:pPr>
            <w:r>
              <w:rPr>
                <w:sz w:val="24"/>
                <w:szCs w:val="24"/>
              </w:rPr>
              <w:t>0,11</w:t>
            </w:r>
          </w:p>
        </w:tc>
        <w:tc>
          <w:tcPr>
            <w:tcW w:w="1785" w:type="dxa"/>
            <w:vAlign w:val="center"/>
          </w:tcPr>
          <w:p w:rsidR="001E465D" w:rsidRPr="00AD7E6D" w:rsidRDefault="001E465D" w:rsidP="001E465D">
            <w:pPr>
              <w:jc w:val="center"/>
              <w:rPr>
                <w:sz w:val="24"/>
                <w:szCs w:val="24"/>
              </w:rPr>
            </w:pPr>
            <w:r>
              <w:rPr>
                <w:sz w:val="24"/>
                <w:szCs w:val="24"/>
              </w:rPr>
              <w:t>0,11</w:t>
            </w:r>
          </w:p>
        </w:tc>
      </w:tr>
      <w:tr w:rsidR="001E465D" w:rsidTr="00AB22A1">
        <w:trPr>
          <w:trHeight w:val="321"/>
        </w:trPr>
        <w:tc>
          <w:tcPr>
            <w:tcW w:w="2746" w:type="dxa"/>
            <w:vAlign w:val="center"/>
          </w:tcPr>
          <w:p w:rsidR="001E465D" w:rsidRPr="00AD7E6D" w:rsidRDefault="001E465D" w:rsidP="001E465D">
            <w:pPr>
              <w:pStyle w:val="TableParagraph"/>
              <w:jc w:val="center"/>
              <w:rPr>
                <w:sz w:val="24"/>
                <w:szCs w:val="24"/>
              </w:rPr>
            </w:pPr>
            <w:r w:rsidRPr="00AD7E6D">
              <w:rPr>
                <w:sz w:val="24"/>
                <w:szCs w:val="24"/>
              </w:rPr>
              <w:t>отопление</w:t>
            </w:r>
          </w:p>
        </w:tc>
        <w:tc>
          <w:tcPr>
            <w:tcW w:w="1788" w:type="dxa"/>
            <w:vAlign w:val="center"/>
          </w:tcPr>
          <w:p w:rsidR="001E465D" w:rsidRPr="00AD7E6D" w:rsidRDefault="001E465D" w:rsidP="001E465D">
            <w:pPr>
              <w:pStyle w:val="TableParagraph"/>
              <w:jc w:val="center"/>
              <w:rPr>
                <w:sz w:val="24"/>
                <w:szCs w:val="24"/>
              </w:rPr>
            </w:pPr>
            <w:r>
              <w:rPr>
                <w:sz w:val="24"/>
                <w:szCs w:val="24"/>
              </w:rPr>
              <w:t>0,11</w:t>
            </w:r>
          </w:p>
        </w:tc>
        <w:tc>
          <w:tcPr>
            <w:tcW w:w="1826" w:type="dxa"/>
            <w:vAlign w:val="center"/>
          </w:tcPr>
          <w:p w:rsidR="001E465D" w:rsidRPr="00AD7E6D" w:rsidRDefault="001E465D" w:rsidP="001E465D">
            <w:pPr>
              <w:jc w:val="center"/>
              <w:rPr>
                <w:sz w:val="24"/>
                <w:szCs w:val="24"/>
              </w:rPr>
            </w:pPr>
            <w:r>
              <w:rPr>
                <w:sz w:val="24"/>
                <w:szCs w:val="24"/>
              </w:rPr>
              <w:t>0,11</w:t>
            </w:r>
          </w:p>
        </w:tc>
        <w:tc>
          <w:tcPr>
            <w:tcW w:w="1809" w:type="dxa"/>
            <w:vAlign w:val="center"/>
          </w:tcPr>
          <w:p w:rsidR="001E465D" w:rsidRPr="00AD7E6D" w:rsidRDefault="001E465D" w:rsidP="001E465D">
            <w:pPr>
              <w:jc w:val="center"/>
              <w:rPr>
                <w:sz w:val="24"/>
                <w:szCs w:val="24"/>
              </w:rPr>
            </w:pPr>
            <w:r>
              <w:rPr>
                <w:sz w:val="24"/>
                <w:szCs w:val="24"/>
              </w:rPr>
              <w:t>0,11</w:t>
            </w:r>
          </w:p>
        </w:tc>
        <w:tc>
          <w:tcPr>
            <w:tcW w:w="1809" w:type="dxa"/>
            <w:vAlign w:val="center"/>
          </w:tcPr>
          <w:p w:rsidR="001E465D" w:rsidRPr="00AD7E6D" w:rsidRDefault="001E465D" w:rsidP="001E465D">
            <w:pPr>
              <w:jc w:val="center"/>
              <w:rPr>
                <w:sz w:val="24"/>
                <w:szCs w:val="24"/>
              </w:rPr>
            </w:pPr>
            <w:r>
              <w:rPr>
                <w:sz w:val="24"/>
                <w:szCs w:val="24"/>
              </w:rPr>
              <w:t>0,11</w:t>
            </w:r>
          </w:p>
        </w:tc>
        <w:tc>
          <w:tcPr>
            <w:tcW w:w="1807" w:type="dxa"/>
            <w:vAlign w:val="center"/>
          </w:tcPr>
          <w:p w:rsidR="001E465D" w:rsidRPr="00AD7E6D" w:rsidRDefault="001E465D" w:rsidP="001E465D">
            <w:pPr>
              <w:jc w:val="center"/>
              <w:rPr>
                <w:sz w:val="24"/>
                <w:szCs w:val="24"/>
              </w:rPr>
            </w:pPr>
            <w:r>
              <w:rPr>
                <w:sz w:val="24"/>
                <w:szCs w:val="24"/>
              </w:rPr>
              <w:t>0,11</w:t>
            </w:r>
          </w:p>
        </w:tc>
        <w:tc>
          <w:tcPr>
            <w:tcW w:w="1811" w:type="dxa"/>
            <w:vAlign w:val="center"/>
          </w:tcPr>
          <w:p w:rsidR="001E465D" w:rsidRPr="00AD7E6D" w:rsidRDefault="001E465D" w:rsidP="001E465D">
            <w:pPr>
              <w:jc w:val="center"/>
              <w:rPr>
                <w:sz w:val="24"/>
                <w:szCs w:val="24"/>
              </w:rPr>
            </w:pPr>
            <w:r>
              <w:rPr>
                <w:sz w:val="24"/>
                <w:szCs w:val="24"/>
              </w:rPr>
              <w:t>0,11</w:t>
            </w:r>
          </w:p>
        </w:tc>
        <w:tc>
          <w:tcPr>
            <w:tcW w:w="1785" w:type="dxa"/>
            <w:vAlign w:val="center"/>
          </w:tcPr>
          <w:p w:rsidR="001E465D" w:rsidRPr="00AD7E6D" w:rsidRDefault="001E465D" w:rsidP="001E465D">
            <w:pPr>
              <w:jc w:val="center"/>
              <w:rPr>
                <w:sz w:val="24"/>
                <w:szCs w:val="24"/>
              </w:rPr>
            </w:pPr>
            <w:r>
              <w:rPr>
                <w:sz w:val="24"/>
                <w:szCs w:val="24"/>
              </w:rPr>
              <w:t>0,11</w:t>
            </w:r>
          </w:p>
        </w:tc>
      </w:tr>
      <w:tr w:rsidR="001E465D" w:rsidTr="00AB22A1">
        <w:trPr>
          <w:trHeight w:val="323"/>
        </w:trPr>
        <w:tc>
          <w:tcPr>
            <w:tcW w:w="2746" w:type="dxa"/>
            <w:vAlign w:val="center"/>
          </w:tcPr>
          <w:p w:rsidR="001E465D" w:rsidRPr="00AD7E6D" w:rsidRDefault="001E465D" w:rsidP="00AB22A1">
            <w:pPr>
              <w:pStyle w:val="TableParagraph"/>
              <w:jc w:val="center"/>
              <w:rPr>
                <w:sz w:val="24"/>
                <w:szCs w:val="24"/>
              </w:rPr>
            </w:pPr>
            <w:r w:rsidRPr="00AD7E6D">
              <w:rPr>
                <w:sz w:val="24"/>
                <w:szCs w:val="24"/>
              </w:rPr>
              <w:t>вентиляция</w:t>
            </w:r>
          </w:p>
        </w:tc>
        <w:tc>
          <w:tcPr>
            <w:tcW w:w="1788" w:type="dxa"/>
            <w:vAlign w:val="center"/>
          </w:tcPr>
          <w:p w:rsidR="001E465D" w:rsidRPr="00AD7E6D" w:rsidRDefault="001E465D" w:rsidP="00AB22A1">
            <w:pPr>
              <w:pStyle w:val="TableParagraph"/>
              <w:jc w:val="center"/>
              <w:rPr>
                <w:sz w:val="24"/>
                <w:szCs w:val="24"/>
              </w:rPr>
            </w:pPr>
            <w:r w:rsidRPr="00AD7E6D">
              <w:rPr>
                <w:sz w:val="24"/>
                <w:szCs w:val="24"/>
              </w:rPr>
              <w:t>0,000</w:t>
            </w:r>
          </w:p>
        </w:tc>
        <w:tc>
          <w:tcPr>
            <w:tcW w:w="1826" w:type="dxa"/>
            <w:vAlign w:val="center"/>
          </w:tcPr>
          <w:p w:rsidR="001E465D" w:rsidRPr="00AD7E6D" w:rsidRDefault="001E465D" w:rsidP="00AB22A1">
            <w:pPr>
              <w:pStyle w:val="TableParagraph"/>
              <w:jc w:val="center"/>
              <w:rPr>
                <w:sz w:val="24"/>
                <w:szCs w:val="24"/>
              </w:rPr>
            </w:pPr>
            <w:r w:rsidRPr="00AD7E6D">
              <w:rPr>
                <w:sz w:val="24"/>
                <w:szCs w:val="24"/>
              </w:rPr>
              <w:t>0,000</w:t>
            </w:r>
          </w:p>
        </w:tc>
        <w:tc>
          <w:tcPr>
            <w:tcW w:w="1809" w:type="dxa"/>
            <w:vAlign w:val="center"/>
          </w:tcPr>
          <w:p w:rsidR="001E465D" w:rsidRPr="00AD7E6D" w:rsidRDefault="001E465D" w:rsidP="00AB22A1">
            <w:pPr>
              <w:pStyle w:val="TableParagraph"/>
              <w:jc w:val="center"/>
              <w:rPr>
                <w:sz w:val="24"/>
                <w:szCs w:val="24"/>
              </w:rPr>
            </w:pPr>
            <w:r w:rsidRPr="00AD7E6D">
              <w:rPr>
                <w:sz w:val="24"/>
                <w:szCs w:val="24"/>
              </w:rPr>
              <w:t>0,000</w:t>
            </w:r>
          </w:p>
        </w:tc>
        <w:tc>
          <w:tcPr>
            <w:tcW w:w="1809" w:type="dxa"/>
            <w:vAlign w:val="center"/>
          </w:tcPr>
          <w:p w:rsidR="001E465D" w:rsidRPr="00AD7E6D" w:rsidRDefault="001E465D" w:rsidP="00AB22A1">
            <w:pPr>
              <w:pStyle w:val="TableParagraph"/>
              <w:jc w:val="center"/>
              <w:rPr>
                <w:sz w:val="24"/>
                <w:szCs w:val="24"/>
              </w:rPr>
            </w:pPr>
            <w:r w:rsidRPr="00AD7E6D">
              <w:rPr>
                <w:sz w:val="24"/>
                <w:szCs w:val="24"/>
              </w:rPr>
              <w:t>0,000</w:t>
            </w:r>
          </w:p>
        </w:tc>
        <w:tc>
          <w:tcPr>
            <w:tcW w:w="1807" w:type="dxa"/>
            <w:vAlign w:val="center"/>
          </w:tcPr>
          <w:p w:rsidR="001E465D" w:rsidRPr="00AD7E6D" w:rsidRDefault="001E465D" w:rsidP="00AB22A1">
            <w:pPr>
              <w:pStyle w:val="TableParagraph"/>
              <w:jc w:val="center"/>
              <w:rPr>
                <w:sz w:val="24"/>
                <w:szCs w:val="24"/>
              </w:rPr>
            </w:pPr>
            <w:r w:rsidRPr="00AD7E6D">
              <w:rPr>
                <w:sz w:val="24"/>
                <w:szCs w:val="24"/>
              </w:rPr>
              <w:t>0,000</w:t>
            </w:r>
          </w:p>
        </w:tc>
        <w:tc>
          <w:tcPr>
            <w:tcW w:w="1811" w:type="dxa"/>
            <w:vAlign w:val="center"/>
          </w:tcPr>
          <w:p w:rsidR="001E465D" w:rsidRPr="00AD7E6D" w:rsidRDefault="001E465D" w:rsidP="00AB22A1">
            <w:pPr>
              <w:pStyle w:val="TableParagraph"/>
              <w:jc w:val="center"/>
              <w:rPr>
                <w:sz w:val="24"/>
                <w:szCs w:val="24"/>
              </w:rPr>
            </w:pPr>
            <w:r w:rsidRPr="00AD7E6D">
              <w:rPr>
                <w:sz w:val="24"/>
                <w:szCs w:val="24"/>
              </w:rPr>
              <w:t>0,000</w:t>
            </w:r>
          </w:p>
        </w:tc>
        <w:tc>
          <w:tcPr>
            <w:tcW w:w="1785" w:type="dxa"/>
            <w:vAlign w:val="center"/>
          </w:tcPr>
          <w:p w:rsidR="001E465D" w:rsidRPr="00AD7E6D" w:rsidRDefault="001E465D" w:rsidP="00AB22A1">
            <w:pPr>
              <w:pStyle w:val="TableParagraph"/>
              <w:jc w:val="center"/>
              <w:rPr>
                <w:sz w:val="24"/>
                <w:szCs w:val="24"/>
              </w:rPr>
            </w:pPr>
            <w:r w:rsidRPr="00AD7E6D">
              <w:rPr>
                <w:sz w:val="24"/>
                <w:szCs w:val="24"/>
              </w:rPr>
              <w:t>0,000</w:t>
            </w:r>
          </w:p>
        </w:tc>
      </w:tr>
      <w:tr w:rsidR="001E465D" w:rsidTr="00AB22A1">
        <w:trPr>
          <w:trHeight w:val="321"/>
        </w:trPr>
        <w:tc>
          <w:tcPr>
            <w:tcW w:w="2746" w:type="dxa"/>
            <w:vAlign w:val="center"/>
          </w:tcPr>
          <w:p w:rsidR="001E465D" w:rsidRPr="00AD7E6D" w:rsidRDefault="001E465D" w:rsidP="00AB22A1">
            <w:pPr>
              <w:pStyle w:val="TableParagraph"/>
              <w:jc w:val="center"/>
              <w:rPr>
                <w:sz w:val="24"/>
                <w:szCs w:val="24"/>
              </w:rPr>
            </w:pPr>
            <w:r w:rsidRPr="00AD7E6D">
              <w:rPr>
                <w:sz w:val="24"/>
                <w:szCs w:val="24"/>
              </w:rPr>
              <w:t>ГВС</w:t>
            </w:r>
          </w:p>
        </w:tc>
        <w:tc>
          <w:tcPr>
            <w:tcW w:w="1788" w:type="dxa"/>
            <w:vAlign w:val="center"/>
          </w:tcPr>
          <w:p w:rsidR="001E465D" w:rsidRPr="00AD7E6D" w:rsidRDefault="001E465D" w:rsidP="00AB22A1">
            <w:pPr>
              <w:pStyle w:val="TableParagraph"/>
              <w:jc w:val="center"/>
              <w:rPr>
                <w:sz w:val="24"/>
                <w:szCs w:val="24"/>
              </w:rPr>
            </w:pPr>
            <w:r>
              <w:rPr>
                <w:sz w:val="24"/>
                <w:szCs w:val="24"/>
              </w:rPr>
              <w:t>0,000</w:t>
            </w:r>
          </w:p>
        </w:tc>
        <w:tc>
          <w:tcPr>
            <w:tcW w:w="1826" w:type="dxa"/>
            <w:vAlign w:val="center"/>
          </w:tcPr>
          <w:p w:rsidR="001E465D" w:rsidRPr="00AD7E6D" w:rsidRDefault="001E465D" w:rsidP="00AB22A1">
            <w:pPr>
              <w:pStyle w:val="TableParagraph"/>
              <w:jc w:val="center"/>
              <w:rPr>
                <w:sz w:val="24"/>
                <w:szCs w:val="24"/>
              </w:rPr>
            </w:pPr>
            <w:r>
              <w:rPr>
                <w:sz w:val="24"/>
                <w:szCs w:val="24"/>
              </w:rPr>
              <w:t>0,000</w:t>
            </w:r>
          </w:p>
        </w:tc>
        <w:tc>
          <w:tcPr>
            <w:tcW w:w="1809" w:type="dxa"/>
            <w:vAlign w:val="center"/>
          </w:tcPr>
          <w:p w:rsidR="001E465D" w:rsidRPr="00AD7E6D" w:rsidRDefault="001E465D" w:rsidP="00AB22A1">
            <w:pPr>
              <w:pStyle w:val="TableParagraph"/>
              <w:jc w:val="center"/>
              <w:rPr>
                <w:sz w:val="24"/>
                <w:szCs w:val="24"/>
              </w:rPr>
            </w:pPr>
            <w:r>
              <w:rPr>
                <w:sz w:val="24"/>
                <w:szCs w:val="24"/>
              </w:rPr>
              <w:t>0,000</w:t>
            </w:r>
          </w:p>
        </w:tc>
        <w:tc>
          <w:tcPr>
            <w:tcW w:w="1809" w:type="dxa"/>
            <w:vAlign w:val="center"/>
          </w:tcPr>
          <w:p w:rsidR="001E465D" w:rsidRPr="00AD7E6D" w:rsidRDefault="001E465D" w:rsidP="00AB22A1">
            <w:pPr>
              <w:pStyle w:val="TableParagraph"/>
              <w:jc w:val="center"/>
              <w:rPr>
                <w:sz w:val="24"/>
                <w:szCs w:val="24"/>
              </w:rPr>
            </w:pPr>
            <w:r>
              <w:rPr>
                <w:sz w:val="24"/>
                <w:szCs w:val="24"/>
              </w:rPr>
              <w:t>0,000</w:t>
            </w:r>
          </w:p>
        </w:tc>
        <w:tc>
          <w:tcPr>
            <w:tcW w:w="1807" w:type="dxa"/>
            <w:vAlign w:val="center"/>
          </w:tcPr>
          <w:p w:rsidR="001E465D" w:rsidRPr="00AD7E6D" w:rsidRDefault="001E465D" w:rsidP="00AB22A1">
            <w:pPr>
              <w:pStyle w:val="TableParagraph"/>
              <w:jc w:val="center"/>
              <w:rPr>
                <w:sz w:val="24"/>
                <w:szCs w:val="24"/>
              </w:rPr>
            </w:pPr>
            <w:r>
              <w:rPr>
                <w:sz w:val="24"/>
                <w:szCs w:val="24"/>
              </w:rPr>
              <w:t>0,000</w:t>
            </w:r>
          </w:p>
        </w:tc>
        <w:tc>
          <w:tcPr>
            <w:tcW w:w="1811" w:type="dxa"/>
            <w:vAlign w:val="center"/>
          </w:tcPr>
          <w:p w:rsidR="001E465D" w:rsidRPr="00AD7E6D" w:rsidRDefault="001E465D" w:rsidP="00AB22A1">
            <w:pPr>
              <w:pStyle w:val="TableParagraph"/>
              <w:jc w:val="center"/>
              <w:rPr>
                <w:sz w:val="24"/>
                <w:szCs w:val="24"/>
              </w:rPr>
            </w:pPr>
            <w:r>
              <w:rPr>
                <w:sz w:val="24"/>
                <w:szCs w:val="24"/>
              </w:rPr>
              <w:t>0,000</w:t>
            </w:r>
          </w:p>
        </w:tc>
        <w:tc>
          <w:tcPr>
            <w:tcW w:w="1785" w:type="dxa"/>
            <w:vAlign w:val="center"/>
          </w:tcPr>
          <w:p w:rsidR="001E465D" w:rsidRPr="00AD7E6D" w:rsidRDefault="001E465D" w:rsidP="00AB22A1">
            <w:pPr>
              <w:pStyle w:val="TableParagraph"/>
              <w:jc w:val="center"/>
              <w:rPr>
                <w:sz w:val="24"/>
                <w:szCs w:val="24"/>
              </w:rPr>
            </w:pPr>
            <w:r>
              <w:rPr>
                <w:sz w:val="24"/>
                <w:szCs w:val="24"/>
              </w:rPr>
              <w:t>0,000</w:t>
            </w:r>
          </w:p>
        </w:tc>
      </w:tr>
      <w:tr w:rsidR="001E465D" w:rsidTr="00AB22A1">
        <w:trPr>
          <w:trHeight w:val="964"/>
        </w:trPr>
        <w:tc>
          <w:tcPr>
            <w:tcW w:w="2746" w:type="dxa"/>
            <w:vAlign w:val="center"/>
          </w:tcPr>
          <w:p w:rsidR="001E465D" w:rsidRPr="00AD7E6D" w:rsidRDefault="001E465D" w:rsidP="00AB22A1">
            <w:pPr>
              <w:pStyle w:val="TableParagraph"/>
              <w:jc w:val="center"/>
              <w:rPr>
                <w:sz w:val="24"/>
                <w:szCs w:val="24"/>
              </w:rPr>
            </w:pPr>
            <w:r w:rsidRPr="00AD7E6D">
              <w:rPr>
                <w:sz w:val="24"/>
                <w:szCs w:val="24"/>
              </w:rPr>
              <w:t>Прирост тепловой нагрузки, Гкал/час, в</w:t>
            </w:r>
          </w:p>
          <w:p w:rsidR="001E465D" w:rsidRPr="00AD7E6D" w:rsidRDefault="001E465D" w:rsidP="00AB22A1">
            <w:pPr>
              <w:pStyle w:val="TableParagraph"/>
              <w:jc w:val="center"/>
              <w:rPr>
                <w:sz w:val="24"/>
                <w:szCs w:val="24"/>
              </w:rPr>
            </w:pPr>
            <w:r w:rsidRPr="00AD7E6D">
              <w:rPr>
                <w:sz w:val="24"/>
                <w:szCs w:val="24"/>
              </w:rPr>
              <w:t>том числе:</w:t>
            </w:r>
          </w:p>
        </w:tc>
        <w:tc>
          <w:tcPr>
            <w:tcW w:w="1788" w:type="dxa"/>
            <w:vAlign w:val="center"/>
          </w:tcPr>
          <w:p w:rsidR="001E465D" w:rsidRPr="00AD7E6D" w:rsidRDefault="001E465D" w:rsidP="00AB22A1">
            <w:pPr>
              <w:pStyle w:val="TableParagraph"/>
              <w:jc w:val="center"/>
              <w:rPr>
                <w:sz w:val="24"/>
                <w:szCs w:val="24"/>
              </w:rPr>
            </w:pPr>
            <w:r w:rsidRPr="00AD7E6D">
              <w:rPr>
                <w:sz w:val="24"/>
                <w:szCs w:val="24"/>
              </w:rPr>
              <w:t>0,000</w:t>
            </w:r>
          </w:p>
        </w:tc>
        <w:tc>
          <w:tcPr>
            <w:tcW w:w="1826" w:type="dxa"/>
            <w:vAlign w:val="center"/>
          </w:tcPr>
          <w:p w:rsidR="001E465D" w:rsidRPr="00AD7E6D" w:rsidRDefault="001E465D" w:rsidP="00AB22A1">
            <w:pPr>
              <w:pStyle w:val="TableParagraph"/>
              <w:jc w:val="center"/>
              <w:rPr>
                <w:sz w:val="24"/>
                <w:szCs w:val="24"/>
              </w:rPr>
            </w:pPr>
            <w:r w:rsidRPr="00AD7E6D">
              <w:rPr>
                <w:sz w:val="24"/>
                <w:szCs w:val="24"/>
              </w:rPr>
              <w:t>0,000</w:t>
            </w:r>
          </w:p>
        </w:tc>
        <w:tc>
          <w:tcPr>
            <w:tcW w:w="1809" w:type="dxa"/>
            <w:vAlign w:val="center"/>
          </w:tcPr>
          <w:p w:rsidR="001E465D" w:rsidRPr="00AD7E6D" w:rsidRDefault="001E465D" w:rsidP="00AB22A1">
            <w:pPr>
              <w:pStyle w:val="TableParagraph"/>
              <w:jc w:val="center"/>
              <w:rPr>
                <w:sz w:val="24"/>
                <w:szCs w:val="24"/>
              </w:rPr>
            </w:pPr>
            <w:r w:rsidRPr="00AD7E6D">
              <w:rPr>
                <w:sz w:val="24"/>
                <w:szCs w:val="24"/>
              </w:rPr>
              <w:t>0,000</w:t>
            </w:r>
          </w:p>
        </w:tc>
        <w:tc>
          <w:tcPr>
            <w:tcW w:w="1809" w:type="dxa"/>
            <w:vAlign w:val="center"/>
          </w:tcPr>
          <w:p w:rsidR="001E465D" w:rsidRPr="00AD7E6D" w:rsidRDefault="001E465D" w:rsidP="00AB22A1">
            <w:pPr>
              <w:pStyle w:val="TableParagraph"/>
              <w:jc w:val="center"/>
              <w:rPr>
                <w:sz w:val="24"/>
                <w:szCs w:val="24"/>
              </w:rPr>
            </w:pPr>
            <w:r w:rsidRPr="00AD7E6D">
              <w:rPr>
                <w:sz w:val="24"/>
                <w:szCs w:val="24"/>
              </w:rPr>
              <w:t>0,000</w:t>
            </w:r>
          </w:p>
        </w:tc>
        <w:tc>
          <w:tcPr>
            <w:tcW w:w="1807" w:type="dxa"/>
            <w:vAlign w:val="center"/>
          </w:tcPr>
          <w:p w:rsidR="001E465D" w:rsidRPr="00AD7E6D" w:rsidRDefault="001E465D" w:rsidP="00AB22A1">
            <w:pPr>
              <w:pStyle w:val="TableParagraph"/>
              <w:jc w:val="center"/>
              <w:rPr>
                <w:sz w:val="24"/>
                <w:szCs w:val="24"/>
              </w:rPr>
            </w:pPr>
            <w:r w:rsidRPr="00AD7E6D">
              <w:rPr>
                <w:sz w:val="24"/>
                <w:szCs w:val="24"/>
              </w:rPr>
              <w:t>0,000</w:t>
            </w:r>
          </w:p>
        </w:tc>
        <w:tc>
          <w:tcPr>
            <w:tcW w:w="1811" w:type="dxa"/>
            <w:vAlign w:val="center"/>
          </w:tcPr>
          <w:p w:rsidR="001E465D" w:rsidRPr="00AD7E6D" w:rsidRDefault="001E465D" w:rsidP="00AB22A1">
            <w:pPr>
              <w:pStyle w:val="TableParagraph"/>
              <w:jc w:val="center"/>
              <w:rPr>
                <w:sz w:val="24"/>
                <w:szCs w:val="24"/>
              </w:rPr>
            </w:pPr>
            <w:r w:rsidRPr="00AD7E6D">
              <w:rPr>
                <w:sz w:val="24"/>
                <w:szCs w:val="24"/>
              </w:rPr>
              <w:t>0,000</w:t>
            </w:r>
          </w:p>
        </w:tc>
        <w:tc>
          <w:tcPr>
            <w:tcW w:w="1785" w:type="dxa"/>
            <w:vAlign w:val="center"/>
          </w:tcPr>
          <w:p w:rsidR="001E465D" w:rsidRPr="00AD7E6D" w:rsidRDefault="001E465D" w:rsidP="00AB22A1">
            <w:pPr>
              <w:pStyle w:val="TableParagraph"/>
              <w:jc w:val="center"/>
              <w:rPr>
                <w:sz w:val="24"/>
                <w:szCs w:val="24"/>
              </w:rPr>
            </w:pPr>
            <w:r w:rsidRPr="00AD7E6D">
              <w:rPr>
                <w:sz w:val="24"/>
                <w:szCs w:val="24"/>
              </w:rPr>
              <w:t>0,000</w:t>
            </w:r>
          </w:p>
        </w:tc>
      </w:tr>
      <w:tr w:rsidR="001E465D" w:rsidTr="00AB22A1">
        <w:trPr>
          <w:trHeight w:val="323"/>
        </w:trPr>
        <w:tc>
          <w:tcPr>
            <w:tcW w:w="2746" w:type="dxa"/>
            <w:vAlign w:val="center"/>
          </w:tcPr>
          <w:p w:rsidR="001E465D" w:rsidRPr="00AD7E6D" w:rsidRDefault="001E465D" w:rsidP="00AB22A1">
            <w:pPr>
              <w:pStyle w:val="TableParagraph"/>
              <w:jc w:val="center"/>
              <w:rPr>
                <w:sz w:val="24"/>
                <w:szCs w:val="24"/>
              </w:rPr>
            </w:pPr>
            <w:r w:rsidRPr="00AD7E6D">
              <w:rPr>
                <w:sz w:val="24"/>
                <w:szCs w:val="24"/>
              </w:rPr>
              <w:t>отопление</w:t>
            </w:r>
          </w:p>
        </w:tc>
        <w:tc>
          <w:tcPr>
            <w:tcW w:w="1788" w:type="dxa"/>
            <w:vAlign w:val="center"/>
          </w:tcPr>
          <w:p w:rsidR="001E465D" w:rsidRPr="00AD7E6D" w:rsidRDefault="001E465D" w:rsidP="00AB22A1">
            <w:pPr>
              <w:pStyle w:val="TableParagraph"/>
              <w:jc w:val="center"/>
              <w:rPr>
                <w:sz w:val="24"/>
                <w:szCs w:val="24"/>
              </w:rPr>
            </w:pPr>
            <w:r w:rsidRPr="00AD7E6D">
              <w:rPr>
                <w:sz w:val="24"/>
                <w:szCs w:val="24"/>
              </w:rPr>
              <w:t>0,000</w:t>
            </w:r>
          </w:p>
        </w:tc>
        <w:tc>
          <w:tcPr>
            <w:tcW w:w="1826" w:type="dxa"/>
            <w:vAlign w:val="center"/>
          </w:tcPr>
          <w:p w:rsidR="001E465D" w:rsidRPr="00AD7E6D" w:rsidRDefault="001E465D" w:rsidP="00AB22A1">
            <w:pPr>
              <w:pStyle w:val="TableParagraph"/>
              <w:jc w:val="center"/>
              <w:rPr>
                <w:sz w:val="24"/>
                <w:szCs w:val="24"/>
              </w:rPr>
            </w:pPr>
            <w:r w:rsidRPr="00AD7E6D">
              <w:rPr>
                <w:sz w:val="24"/>
                <w:szCs w:val="24"/>
              </w:rPr>
              <w:t>0,000</w:t>
            </w:r>
          </w:p>
        </w:tc>
        <w:tc>
          <w:tcPr>
            <w:tcW w:w="1809" w:type="dxa"/>
            <w:vAlign w:val="center"/>
          </w:tcPr>
          <w:p w:rsidR="001E465D" w:rsidRPr="00AD7E6D" w:rsidRDefault="001E465D" w:rsidP="00AB22A1">
            <w:pPr>
              <w:pStyle w:val="TableParagraph"/>
              <w:jc w:val="center"/>
              <w:rPr>
                <w:sz w:val="24"/>
                <w:szCs w:val="24"/>
              </w:rPr>
            </w:pPr>
            <w:r w:rsidRPr="00AD7E6D">
              <w:rPr>
                <w:sz w:val="24"/>
                <w:szCs w:val="24"/>
              </w:rPr>
              <w:t>0,000</w:t>
            </w:r>
          </w:p>
        </w:tc>
        <w:tc>
          <w:tcPr>
            <w:tcW w:w="1809" w:type="dxa"/>
            <w:vAlign w:val="center"/>
          </w:tcPr>
          <w:p w:rsidR="001E465D" w:rsidRPr="00AD7E6D" w:rsidRDefault="001E465D" w:rsidP="00AB22A1">
            <w:pPr>
              <w:pStyle w:val="TableParagraph"/>
              <w:jc w:val="center"/>
              <w:rPr>
                <w:sz w:val="24"/>
                <w:szCs w:val="24"/>
              </w:rPr>
            </w:pPr>
            <w:r w:rsidRPr="00AD7E6D">
              <w:rPr>
                <w:sz w:val="24"/>
                <w:szCs w:val="24"/>
              </w:rPr>
              <w:t>0,000</w:t>
            </w:r>
          </w:p>
        </w:tc>
        <w:tc>
          <w:tcPr>
            <w:tcW w:w="1807" w:type="dxa"/>
            <w:vAlign w:val="center"/>
          </w:tcPr>
          <w:p w:rsidR="001E465D" w:rsidRPr="00AD7E6D" w:rsidRDefault="001E465D" w:rsidP="00AB22A1">
            <w:pPr>
              <w:pStyle w:val="TableParagraph"/>
              <w:jc w:val="center"/>
              <w:rPr>
                <w:sz w:val="24"/>
                <w:szCs w:val="24"/>
              </w:rPr>
            </w:pPr>
            <w:r w:rsidRPr="00AD7E6D">
              <w:rPr>
                <w:sz w:val="24"/>
                <w:szCs w:val="24"/>
              </w:rPr>
              <w:t>0,000</w:t>
            </w:r>
          </w:p>
        </w:tc>
        <w:tc>
          <w:tcPr>
            <w:tcW w:w="1811" w:type="dxa"/>
            <w:vAlign w:val="center"/>
          </w:tcPr>
          <w:p w:rsidR="001E465D" w:rsidRPr="00AD7E6D" w:rsidRDefault="001E465D" w:rsidP="00AB22A1">
            <w:pPr>
              <w:pStyle w:val="TableParagraph"/>
              <w:jc w:val="center"/>
              <w:rPr>
                <w:sz w:val="24"/>
                <w:szCs w:val="24"/>
              </w:rPr>
            </w:pPr>
            <w:r w:rsidRPr="00AD7E6D">
              <w:rPr>
                <w:sz w:val="24"/>
                <w:szCs w:val="24"/>
              </w:rPr>
              <w:t>0,000</w:t>
            </w:r>
          </w:p>
        </w:tc>
        <w:tc>
          <w:tcPr>
            <w:tcW w:w="1785" w:type="dxa"/>
            <w:vAlign w:val="center"/>
          </w:tcPr>
          <w:p w:rsidR="001E465D" w:rsidRPr="00AD7E6D" w:rsidRDefault="001E465D" w:rsidP="00AB22A1">
            <w:pPr>
              <w:pStyle w:val="TableParagraph"/>
              <w:jc w:val="center"/>
              <w:rPr>
                <w:sz w:val="24"/>
                <w:szCs w:val="24"/>
              </w:rPr>
            </w:pPr>
            <w:r w:rsidRPr="00AD7E6D">
              <w:rPr>
                <w:sz w:val="24"/>
                <w:szCs w:val="24"/>
              </w:rPr>
              <w:t>0,000</w:t>
            </w:r>
          </w:p>
        </w:tc>
      </w:tr>
      <w:tr w:rsidR="001E465D" w:rsidTr="00AB22A1">
        <w:trPr>
          <w:trHeight w:val="321"/>
        </w:trPr>
        <w:tc>
          <w:tcPr>
            <w:tcW w:w="2746" w:type="dxa"/>
            <w:vAlign w:val="center"/>
          </w:tcPr>
          <w:p w:rsidR="001E465D" w:rsidRPr="00AD7E6D" w:rsidRDefault="001E465D" w:rsidP="00AB22A1">
            <w:pPr>
              <w:pStyle w:val="TableParagraph"/>
              <w:jc w:val="center"/>
              <w:rPr>
                <w:sz w:val="24"/>
                <w:szCs w:val="24"/>
              </w:rPr>
            </w:pPr>
            <w:r w:rsidRPr="00AD7E6D">
              <w:rPr>
                <w:sz w:val="24"/>
                <w:szCs w:val="24"/>
              </w:rPr>
              <w:t>вентиляция</w:t>
            </w:r>
          </w:p>
        </w:tc>
        <w:tc>
          <w:tcPr>
            <w:tcW w:w="1788" w:type="dxa"/>
            <w:vAlign w:val="center"/>
          </w:tcPr>
          <w:p w:rsidR="001E465D" w:rsidRPr="00AD7E6D" w:rsidRDefault="001E465D" w:rsidP="00AB22A1">
            <w:pPr>
              <w:pStyle w:val="TableParagraph"/>
              <w:jc w:val="center"/>
              <w:rPr>
                <w:sz w:val="24"/>
                <w:szCs w:val="24"/>
              </w:rPr>
            </w:pPr>
            <w:r w:rsidRPr="00AD7E6D">
              <w:rPr>
                <w:sz w:val="24"/>
                <w:szCs w:val="24"/>
              </w:rPr>
              <w:t>0,000</w:t>
            </w:r>
          </w:p>
        </w:tc>
        <w:tc>
          <w:tcPr>
            <w:tcW w:w="1826" w:type="dxa"/>
            <w:vAlign w:val="center"/>
          </w:tcPr>
          <w:p w:rsidR="001E465D" w:rsidRPr="00AD7E6D" w:rsidRDefault="001E465D" w:rsidP="00AB22A1">
            <w:pPr>
              <w:pStyle w:val="TableParagraph"/>
              <w:jc w:val="center"/>
              <w:rPr>
                <w:sz w:val="24"/>
                <w:szCs w:val="24"/>
              </w:rPr>
            </w:pPr>
            <w:r w:rsidRPr="00AD7E6D">
              <w:rPr>
                <w:sz w:val="24"/>
                <w:szCs w:val="24"/>
              </w:rPr>
              <w:t>0,000</w:t>
            </w:r>
          </w:p>
        </w:tc>
        <w:tc>
          <w:tcPr>
            <w:tcW w:w="1809" w:type="dxa"/>
            <w:vAlign w:val="center"/>
          </w:tcPr>
          <w:p w:rsidR="001E465D" w:rsidRPr="00AD7E6D" w:rsidRDefault="001E465D" w:rsidP="00AB22A1">
            <w:pPr>
              <w:pStyle w:val="TableParagraph"/>
              <w:jc w:val="center"/>
              <w:rPr>
                <w:sz w:val="24"/>
                <w:szCs w:val="24"/>
              </w:rPr>
            </w:pPr>
            <w:r w:rsidRPr="00AD7E6D">
              <w:rPr>
                <w:sz w:val="24"/>
                <w:szCs w:val="24"/>
              </w:rPr>
              <w:t>0,000</w:t>
            </w:r>
          </w:p>
        </w:tc>
        <w:tc>
          <w:tcPr>
            <w:tcW w:w="1809" w:type="dxa"/>
            <w:vAlign w:val="center"/>
          </w:tcPr>
          <w:p w:rsidR="001E465D" w:rsidRPr="00AD7E6D" w:rsidRDefault="001E465D" w:rsidP="00AB22A1">
            <w:pPr>
              <w:pStyle w:val="TableParagraph"/>
              <w:jc w:val="center"/>
              <w:rPr>
                <w:sz w:val="24"/>
                <w:szCs w:val="24"/>
              </w:rPr>
            </w:pPr>
            <w:r w:rsidRPr="00AD7E6D">
              <w:rPr>
                <w:sz w:val="24"/>
                <w:szCs w:val="24"/>
              </w:rPr>
              <w:t>0,000</w:t>
            </w:r>
          </w:p>
        </w:tc>
        <w:tc>
          <w:tcPr>
            <w:tcW w:w="1807" w:type="dxa"/>
            <w:vAlign w:val="center"/>
          </w:tcPr>
          <w:p w:rsidR="001E465D" w:rsidRPr="00AD7E6D" w:rsidRDefault="001E465D" w:rsidP="00AB22A1">
            <w:pPr>
              <w:pStyle w:val="TableParagraph"/>
              <w:jc w:val="center"/>
              <w:rPr>
                <w:sz w:val="24"/>
                <w:szCs w:val="24"/>
              </w:rPr>
            </w:pPr>
            <w:r w:rsidRPr="00AD7E6D">
              <w:rPr>
                <w:sz w:val="24"/>
                <w:szCs w:val="24"/>
              </w:rPr>
              <w:t>0,000</w:t>
            </w:r>
          </w:p>
        </w:tc>
        <w:tc>
          <w:tcPr>
            <w:tcW w:w="1811" w:type="dxa"/>
            <w:vAlign w:val="center"/>
          </w:tcPr>
          <w:p w:rsidR="001E465D" w:rsidRPr="00AD7E6D" w:rsidRDefault="001E465D" w:rsidP="00AB22A1">
            <w:pPr>
              <w:pStyle w:val="TableParagraph"/>
              <w:jc w:val="center"/>
              <w:rPr>
                <w:sz w:val="24"/>
                <w:szCs w:val="24"/>
              </w:rPr>
            </w:pPr>
            <w:r w:rsidRPr="00AD7E6D">
              <w:rPr>
                <w:sz w:val="24"/>
                <w:szCs w:val="24"/>
              </w:rPr>
              <w:t>0,000</w:t>
            </w:r>
          </w:p>
        </w:tc>
        <w:tc>
          <w:tcPr>
            <w:tcW w:w="1785" w:type="dxa"/>
            <w:vAlign w:val="center"/>
          </w:tcPr>
          <w:p w:rsidR="001E465D" w:rsidRPr="00AD7E6D" w:rsidRDefault="001E465D" w:rsidP="00AB22A1">
            <w:pPr>
              <w:pStyle w:val="TableParagraph"/>
              <w:jc w:val="center"/>
              <w:rPr>
                <w:sz w:val="24"/>
                <w:szCs w:val="24"/>
              </w:rPr>
            </w:pPr>
            <w:r w:rsidRPr="00AD7E6D">
              <w:rPr>
                <w:sz w:val="24"/>
                <w:szCs w:val="24"/>
              </w:rPr>
              <w:t>0,000</w:t>
            </w:r>
          </w:p>
        </w:tc>
      </w:tr>
      <w:tr w:rsidR="001E465D" w:rsidTr="00AB22A1">
        <w:trPr>
          <w:trHeight w:val="321"/>
        </w:trPr>
        <w:tc>
          <w:tcPr>
            <w:tcW w:w="2746" w:type="dxa"/>
            <w:vAlign w:val="center"/>
          </w:tcPr>
          <w:p w:rsidR="001E465D" w:rsidRPr="00AD7E6D" w:rsidRDefault="001E465D" w:rsidP="00AB22A1">
            <w:pPr>
              <w:pStyle w:val="TableParagraph"/>
              <w:jc w:val="center"/>
              <w:rPr>
                <w:sz w:val="24"/>
                <w:szCs w:val="24"/>
              </w:rPr>
            </w:pPr>
            <w:r w:rsidRPr="00AD7E6D">
              <w:rPr>
                <w:sz w:val="24"/>
                <w:szCs w:val="24"/>
              </w:rPr>
              <w:t>ГВС</w:t>
            </w:r>
          </w:p>
        </w:tc>
        <w:tc>
          <w:tcPr>
            <w:tcW w:w="1788" w:type="dxa"/>
            <w:vAlign w:val="center"/>
          </w:tcPr>
          <w:p w:rsidR="001E465D" w:rsidRPr="00AD7E6D" w:rsidRDefault="001E465D" w:rsidP="00AB22A1">
            <w:pPr>
              <w:pStyle w:val="TableParagraph"/>
              <w:jc w:val="center"/>
              <w:rPr>
                <w:sz w:val="24"/>
                <w:szCs w:val="24"/>
              </w:rPr>
            </w:pPr>
            <w:r w:rsidRPr="00AD7E6D">
              <w:rPr>
                <w:sz w:val="24"/>
                <w:szCs w:val="24"/>
              </w:rPr>
              <w:t>0,000</w:t>
            </w:r>
          </w:p>
        </w:tc>
        <w:tc>
          <w:tcPr>
            <w:tcW w:w="1826" w:type="dxa"/>
            <w:vAlign w:val="center"/>
          </w:tcPr>
          <w:p w:rsidR="001E465D" w:rsidRPr="00AD7E6D" w:rsidRDefault="001E465D" w:rsidP="00AB22A1">
            <w:pPr>
              <w:pStyle w:val="TableParagraph"/>
              <w:jc w:val="center"/>
              <w:rPr>
                <w:sz w:val="24"/>
                <w:szCs w:val="24"/>
              </w:rPr>
            </w:pPr>
            <w:r w:rsidRPr="00AD7E6D">
              <w:rPr>
                <w:sz w:val="24"/>
                <w:szCs w:val="24"/>
              </w:rPr>
              <w:t>0,000</w:t>
            </w:r>
          </w:p>
        </w:tc>
        <w:tc>
          <w:tcPr>
            <w:tcW w:w="1809" w:type="dxa"/>
            <w:vAlign w:val="center"/>
          </w:tcPr>
          <w:p w:rsidR="001E465D" w:rsidRPr="00AD7E6D" w:rsidRDefault="001E465D" w:rsidP="00AB22A1">
            <w:pPr>
              <w:pStyle w:val="TableParagraph"/>
              <w:jc w:val="center"/>
              <w:rPr>
                <w:sz w:val="24"/>
                <w:szCs w:val="24"/>
              </w:rPr>
            </w:pPr>
            <w:r w:rsidRPr="00AD7E6D">
              <w:rPr>
                <w:sz w:val="24"/>
                <w:szCs w:val="24"/>
              </w:rPr>
              <w:t>0,000</w:t>
            </w:r>
          </w:p>
        </w:tc>
        <w:tc>
          <w:tcPr>
            <w:tcW w:w="1809" w:type="dxa"/>
            <w:vAlign w:val="center"/>
          </w:tcPr>
          <w:p w:rsidR="001E465D" w:rsidRPr="00AD7E6D" w:rsidRDefault="001E465D" w:rsidP="00AB22A1">
            <w:pPr>
              <w:pStyle w:val="TableParagraph"/>
              <w:jc w:val="center"/>
              <w:rPr>
                <w:sz w:val="24"/>
                <w:szCs w:val="24"/>
              </w:rPr>
            </w:pPr>
            <w:r w:rsidRPr="00AD7E6D">
              <w:rPr>
                <w:sz w:val="24"/>
                <w:szCs w:val="24"/>
              </w:rPr>
              <w:t>0,000</w:t>
            </w:r>
          </w:p>
        </w:tc>
        <w:tc>
          <w:tcPr>
            <w:tcW w:w="1807" w:type="dxa"/>
            <w:vAlign w:val="center"/>
          </w:tcPr>
          <w:p w:rsidR="001E465D" w:rsidRPr="00AD7E6D" w:rsidRDefault="001E465D" w:rsidP="00AB22A1">
            <w:pPr>
              <w:pStyle w:val="TableParagraph"/>
              <w:jc w:val="center"/>
              <w:rPr>
                <w:sz w:val="24"/>
                <w:szCs w:val="24"/>
              </w:rPr>
            </w:pPr>
            <w:r w:rsidRPr="00AD7E6D">
              <w:rPr>
                <w:sz w:val="24"/>
                <w:szCs w:val="24"/>
              </w:rPr>
              <w:t>0,000</w:t>
            </w:r>
          </w:p>
        </w:tc>
        <w:tc>
          <w:tcPr>
            <w:tcW w:w="1811" w:type="dxa"/>
            <w:vAlign w:val="center"/>
          </w:tcPr>
          <w:p w:rsidR="001E465D" w:rsidRPr="00AD7E6D" w:rsidRDefault="001E465D" w:rsidP="00AB22A1">
            <w:pPr>
              <w:pStyle w:val="TableParagraph"/>
              <w:jc w:val="center"/>
              <w:rPr>
                <w:sz w:val="24"/>
                <w:szCs w:val="24"/>
              </w:rPr>
            </w:pPr>
            <w:r w:rsidRPr="00AD7E6D">
              <w:rPr>
                <w:sz w:val="24"/>
                <w:szCs w:val="24"/>
              </w:rPr>
              <w:t>0,000</w:t>
            </w:r>
          </w:p>
        </w:tc>
        <w:tc>
          <w:tcPr>
            <w:tcW w:w="1785" w:type="dxa"/>
            <w:vAlign w:val="center"/>
          </w:tcPr>
          <w:p w:rsidR="001E465D" w:rsidRPr="00AD7E6D" w:rsidRDefault="001E465D" w:rsidP="00AB22A1">
            <w:pPr>
              <w:pStyle w:val="TableParagraph"/>
              <w:jc w:val="center"/>
              <w:rPr>
                <w:sz w:val="24"/>
                <w:szCs w:val="24"/>
              </w:rPr>
            </w:pPr>
            <w:r w:rsidRPr="00AD7E6D">
              <w:rPr>
                <w:sz w:val="24"/>
                <w:szCs w:val="24"/>
              </w:rPr>
              <w:t>0,000</w:t>
            </w:r>
          </w:p>
        </w:tc>
      </w:tr>
    </w:tbl>
    <w:p w:rsidR="00A43511" w:rsidRDefault="00A43511" w:rsidP="008D0701">
      <w:pPr>
        <w:pStyle w:val="a3"/>
        <w:spacing w:line="360" w:lineRule="auto"/>
        <w:ind w:left="237" w:right="267" w:firstLine="540"/>
        <w:jc w:val="both"/>
        <w:sectPr w:rsidR="00A43511" w:rsidSect="00A43511">
          <w:pgSz w:w="16840" w:h="11910" w:orient="landscape"/>
          <w:pgMar w:top="1134" w:right="567" w:bottom="567" w:left="964" w:header="0" w:footer="610" w:gutter="0"/>
          <w:pgNumType w:start="10"/>
          <w:cols w:space="720"/>
          <w:docGrid w:linePitch="299"/>
        </w:sectPr>
      </w:pPr>
    </w:p>
    <w:p w:rsidR="008D0701" w:rsidRPr="00C53652" w:rsidRDefault="008D0701" w:rsidP="008D0701">
      <w:pPr>
        <w:pStyle w:val="a3"/>
        <w:spacing w:line="360" w:lineRule="auto"/>
        <w:ind w:left="237" w:right="267" w:firstLine="540"/>
        <w:jc w:val="both"/>
      </w:pPr>
    </w:p>
    <w:p w:rsidR="008D0701" w:rsidRDefault="00AD7E6D" w:rsidP="008D0701">
      <w:pPr>
        <w:pStyle w:val="1"/>
        <w:numPr>
          <w:ilvl w:val="1"/>
          <w:numId w:val="3"/>
        </w:numPr>
        <w:tabs>
          <w:tab w:val="left" w:pos="1297"/>
        </w:tabs>
        <w:spacing w:line="360" w:lineRule="auto"/>
        <w:ind w:left="237" w:right="277" w:firstLine="541"/>
        <w:jc w:val="both"/>
      </w:pPr>
      <w:bookmarkStart w:id="5" w:name="_Toc83586377"/>
      <w:r w:rsidRPr="00AD7E6D">
        <w:t>Существующие и перспективные объемы потребления тепловой энергии (мощности) и теплоносителя объектами, расположенными в производственных зонах, на каждом этапе</w:t>
      </w:r>
      <w:bookmarkEnd w:id="5"/>
    </w:p>
    <w:p w:rsidR="00F63D39" w:rsidRPr="00C53652" w:rsidRDefault="008D0701" w:rsidP="008D0701">
      <w:pPr>
        <w:pStyle w:val="a3"/>
        <w:spacing w:line="360" w:lineRule="auto"/>
        <w:ind w:firstLine="720"/>
        <w:jc w:val="both"/>
      </w:pPr>
      <w:r>
        <w:t xml:space="preserve">В соответствии с Генеральным планом на территории </w:t>
      </w:r>
      <w:r w:rsidR="007615EB">
        <w:t>сельского поселения</w:t>
      </w:r>
      <w:r>
        <w:t xml:space="preserve"> производственные зоны отсутствуют.</w:t>
      </w:r>
    </w:p>
    <w:p w:rsidR="00F63D39" w:rsidRDefault="00F63D39" w:rsidP="00FE5D99">
      <w:pPr>
        <w:spacing w:line="360" w:lineRule="auto"/>
        <w:ind w:firstLine="720"/>
        <w:jc w:val="both"/>
      </w:pPr>
    </w:p>
    <w:p w:rsidR="00D75CE1" w:rsidRDefault="00D75CE1">
      <w:pPr>
        <w:rPr>
          <w:b/>
          <w:bCs/>
          <w:sz w:val="26"/>
          <w:szCs w:val="26"/>
        </w:rPr>
      </w:pPr>
      <w:r>
        <w:br w:type="page"/>
      </w:r>
    </w:p>
    <w:p w:rsidR="00F63D39" w:rsidRDefault="00B97D9C" w:rsidP="00FE5D99">
      <w:pPr>
        <w:pStyle w:val="1"/>
        <w:numPr>
          <w:ilvl w:val="0"/>
          <w:numId w:val="3"/>
        </w:numPr>
        <w:tabs>
          <w:tab w:val="left" w:pos="1066"/>
        </w:tabs>
        <w:spacing w:before="61" w:line="360" w:lineRule="auto"/>
        <w:ind w:left="0" w:firstLine="720"/>
        <w:jc w:val="both"/>
      </w:pPr>
      <w:bookmarkStart w:id="6" w:name="_Toc83586378"/>
      <w:r>
        <w:lastRenderedPageBreak/>
        <w:t>Существующие и п</w:t>
      </w:r>
      <w:r w:rsidR="00D715D4">
        <w:t>ерспективные балансы тепловой мощности источников тепловой энергии и тепловой нагрузкипотребителей</w:t>
      </w:r>
      <w:bookmarkEnd w:id="6"/>
    </w:p>
    <w:p w:rsidR="008D0701" w:rsidRDefault="008D0701" w:rsidP="008D0701">
      <w:pPr>
        <w:pStyle w:val="a3"/>
        <w:rPr>
          <w:b/>
        </w:rPr>
      </w:pPr>
    </w:p>
    <w:p w:rsidR="008D0701" w:rsidRDefault="008D0701" w:rsidP="008D0701">
      <w:pPr>
        <w:pStyle w:val="1"/>
        <w:numPr>
          <w:ilvl w:val="1"/>
          <w:numId w:val="3"/>
        </w:numPr>
        <w:tabs>
          <w:tab w:val="left" w:pos="1337"/>
        </w:tabs>
        <w:spacing w:before="149" w:line="360" w:lineRule="auto"/>
        <w:ind w:left="237" w:right="268" w:firstLine="541"/>
        <w:jc w:val="both"/>
      </w:pPr>
      <w:bookmarkStart w:id="7" w:name="_Toc23496321"/>
      <w:bookmarkStart w:id="8" w:name="_Toc83586379"/>
      <w:r>
        <w:t>Описание существующих и перспективных зон действия систем теплоснабжения и источников тепловойэнергии</w:t>
      </w:r>
      <w:bookmarkEnd w:id="7"/>
      <w:bookmarkEnd w:id="8"/>
    </w:p>
    <w:p w:rsidR="00AD7E6D" w:rsidRPr="006B461A" w:rsidRDefault="00AD7E6D" w:rsidP="00D2003C">
      <w:pPr>
        <w:pStyle w:val="a3"/>
        <w:spacing w:line="360" w:lineRule="auto"/>
        <w:ind w:left="237" w:right="266" w:firstLine="540"/>
        <w:jc w:val="both"/>
      </w:pPr>
      <w:r>
        <w:t xml:space="preserve">На момент </w:t>
      </w:r>
      <w:r w:rsidRPr="006B461A">
        <w:t>разработки схемы теплоснабжения муниципального образования существующие зоны действия систем теплоснабжения источников тепловой энергии, выглядит следующим образом:</w:t>
      </w:r>
    </w:p>
    <w:p w:rsidR="006B461A" w:rsidRPr="006B461A" w:rsidRDefault="006B461A" w:rsidP="006B461A">
      <w:pPr>
        <w:pStyle w:val="a9"/>
        <w:spacing w:line="360" w:lineRule="auto"/>
        <w:ind w:right="3" w:firstLine="851"/>
        <w:rPr>
          <w:sz w:val="26"/>
          <w:szCs w:val="26"/>
        </w:rPr>
      </w:pPr>
      <w:bookmarkStart w:id="9" w:name="_Hlk116225140"/>
      <w:r w:rsidRPr="006B461A">
        <w:rPr>
          <w:sz w:val="26"/>
          <w:szCs w:val="26"/>
        </w:rPr>
        <w:t xml:space="preserve">– зона действия котельной </w:t>
      </w:r>
      <w:r w:rsidR="00916077">
        <w:rPr>
          <w:sz w:val="26"/>
          <w:szCs w:val="26"/>
        </w:rPr>
        <w:t>п. Раменский</w:t>
      </w:r>
      <w:r w:rsidRPr="006B461A">
        <w:rPr>
          <w:sz w:val="26"/>
          <w:szCs w:val="26"/>
        </w:rPr>
        <w:t xml:space="preserve"> – </w:t>
      </w:r>
      <w:r w:rsidR="00916077">
        <w:rPr>
          <w:sz w:val="26"/>
          <w:szCs w:val="26"/>
        </w:rPr>
        <w:t>п. Раменский</w:t>
      </w:r>
      <w:r w:rsidRPr="006B461A">
        <w:rPr>
          <w:sz w:val="26"/>
          <w:szCs w:val="26"/>
        </w:rPr>
        <w:t>, теплоисточник обеспечивает нужды детского сада с присоединённой тепловой нагрузкой 0,0</w:t>
      </w:r>
      <w:r w:rsidR="00916077">
        <w:rPr>
          <w:sz w:val="26"/>
          <w:szCs w:val="26"/>
        </w:rPr>
        <w:t>33</w:t>
      </w:r>
      <w:r w:rsidRPr="006B461A">
        <w:rPr>
          <w:sz w:val="26"/>
          <w:szCs w:val="26"/>
        </w:rPr>
        <w:t xml:space="preserve"> Гкал/ч;</w:t>
      </w:r>
    </w:p>
    <w:p w:rsidR="006B461A" w:rsidRPr="006B461A" w:rsidRDefault="006B461A" w:rsidP="006B461A">
      <w:pPr>
        <w:pStyle w:val="a9"/>
        <w:spacing w:line="360" w:lineRule="auto"/>
        <w:ind w:right="3" w:firstLine="851"/>
        <w:rPr>
          <w:sz w:val="26"/>
          <w:szCs w:val="26"/>
        </w:rPr>
      </w:pPr>
      <w:r w:rsidRPr="006B461A">
        <w:rPr>
          <w:sz w:val="26"/>
          <w:szCs w:val="26"/>
        </w:rPr>
        <w:t xml:space="preserve">– зона действия котельной </w:t>
      </w:r>
      <w:r w:rsidR="00916077">
        <w:rPr>
          <w:sz w:val="26"/>
          <w:szCs w:val="26"/>
        </w:rPr>
        <w:t>д. Рамено</w:t>
      </w:r>
      <w:r w:rsidRPr="006B461A">
        <w:rPr>
          <w:sz w:val="26"/>
          <w:szCs w:val="26"/>
        </w:rPr>
        <w:t xml:space="preserve"> – </w:t>
      </w:r>
      <w:r w:rsidR="00916077">
        <w:rPr>
          <w:sz w:val="26"/>
          <w:szCs w:val="26"/>
        </w:rPr>
        <w:t>д. Рамено</w:t>
      </w:r>
      <w:r w:rsidRPr="006B461A">
        <w:rPr>
          <w:sz w:val="26"/>
          <w:szCs w:val="26"/>
        </w:rPr>
        <w:t>, теплоисточник обеспечивает нужды школы с присоединённой тепловой нагрузкой 0,</w:t>
      </w:r>
      <w:r w:rsidR="00916077">
        <w:rPr>
          <w:sz w:val="26"/>
          <w:szCs w:val="26"/>
        </w:rPr>
        <w:t>11</w:t>
      </w:r>
      <w:r w:rsidRPr="006B461A">
        <w:rPr>
          <w:sz w:val="26"/>
          <w:szCs w:val="26"/>
        </w:rPr>
        <w:t xml:space="preserve"> Гкал/ч.</w:t>
      </w:r>
    </w:p>
    <w:bookmarkEnd w:id="9"/>
    <w:p w:rsidR="008D0701" w:rsidRPr="006B461A" w:rsidRDefault="008D0701" w:rsidP="008D0701">
      <w:pPr>
        <w:pStyle w:val="a3"/>
        <w:spacing w:line="360" w:lineRule="auto"/>
        <w:ind w:left="237" w:right="266" w:firstLine="540"/>
        <w:jc w:val="both"/>
      </w:pPr>
    </w:p>
    <w:p w:rsidR="008D0701" w:rsidRDefault="008D0701" w:rsidP="008D0701">
      <w:pPr>
        <w:pStyle w:val="1"/>
        <w:numPr>
          <w:ilvl w:val="1"/>
          <w:numId w:val="3"/>
        </w:numPr>
        <w:tabs>
          <w:tab w:val="left" w:pos="1256"/>
        </w:tabs>
        <w:spacing w:line="360" w:lineRule="auto"/>
        <w:ind w:left="237" w:right="269" w:firstLine="541"/>
        <w:jc w:val="both"/>
      </w:pPr>
      <w:bookmarkStart w:id="10" w:name="_Toc23496322"/>
      <w:bookmarkStart w:id="11" w:name="_Toc83586380"/>
      <w:r>
        <w:t>Описание существующих и перспективных зон действия индивидуальных источников тепловойэнергии</w:t>
      </w:r>
      <w:bookmarkEnd w:id="10"/>
      <w:bookmarkEnd w:id="11"/>
    </w:p>
    <w:p w:rsidR="008D0701" w:rsidRPr="008567C2" w:rsidRDefault="008D0701" w:rsidP="008D0701">
      <w:pPr>
        <w:spacing w:line="360" w:lineRule="auto"/>
        <w:ind w:left="237" w:firstLine="540"/>
        <w:jc w:val="both"/>
        <w:rPr>
          <w:sz w:val="26"/>
          <w:szCs w:val="26"/>
        </w:rPr>
      </w:pPr>
      <w:r w:rsidRPr="0052020B">
        <w:rPr>
          <w:sz w:val="26"/>
          <w:szCs w:val="26"/>
        </w:rPr>
        <w:t>В муниципальном образовании теплоснабжение малоэтажных и индивидуальных жилых застроек, а также отдельных зданий коммунально-бытовых и промышленных потребителей</w:t>
      </w:r>
      <w:r>
        <w:rPr>
          <w:sz w:val="26"/>
          <w:szCs w:val="26"/>
        </w:rPr>
        <w:t>,</w:t>
      </w:r>
      <w:r w:rsidRPr="0052020B">
        <w:rPr>
          <w:sz w:val="26"/>
          <w:szCs w:val="26"/>
        </w:rPr>
        <w:t xml:space="preserve"> не подключенных к центральному теплоснабжению</w:t>
      </w:r>
      <w:r w:rsidR="00AD7E6D">
        <w:rPr>
          <w:sz w:val="26"/>
          <w:szCs w:val="26"/>
        </w:rPr>
        <w:t>,</w:t>
      </w:r>
      <w:r w:rsidRPr="0052020B">
        <w:rPr>
          <w:sz w:val="26"/>
          <w:szCs w:val="26"/>
        </w:rPr>
        <w:t xml:space="preserve"> осуществляется от индивидуальных источников тепловой энергии.</w:t>
      </w:r>
    </w:p>
    <w:p w:rsidR="008D0701" w:rsidRDefault="008D0701" w:rsidP="008D0701">
      <w:pPr>
        <w:spacing w:line="360" w:lineRule="auto"/>
        <w:jc w:val="both"/>
      </w:pPr>
    </w:p>
    <w:p w:rsidR="008D0701" w:rsidRDefault="00AD7E6D" w:rsidP="008D0701">
      <w:pPr>
        <w:pStyle w:val="1"/>
        <w:numPr>
          <w:ilvl w:val="1"/>
          <w:numId w:val="3"/>
        </w:numPr>
        <w:tabs>
          <w:tab w:val="left" w:pos="1345"/>
        </w:tabs>
        <w:spacing w:before="61" w:line="360" w:lineRule="auto"/>
        <w:ind w:left="237" w:right="268" w:firstLine="541"/>
        <w:jc w:val="both"/>
      </w:pPr>
      <w:bookmarkStart w:id="12" w:name="_Toc83586381"/>
      <w:r w:rsidRPr="00372E14">
        <w:t>перспективные балансы тепловой мощности и тепловой нагрузки потребителей в зонах действия источников тепловой энергии, в том числе работающих на единую тепловую сеть, на каждом этапе</w:t>
      </w:r>
      <w:bookmarkEnd w:id="12"/>
    </w:p>
    <w:p w:rsidR="008D0701" w:rsidRDefault="008D0701" w:rsidP="008D0701">
      <w:pPr>
        <w:pStyle w:val="a3"/>
        <w:spacing w:before="1" w:line="360" w:lineRule="auto"/>
        <w:ind w:left="237" w:right="269" w:firstLine="540"/>
        <w:jc w:val="both"/>
      </w:pPr>
      <w:r>
        <w:t>Ограничения тепловой мощности не установлены.</w:t>
      </w:r>
    </w:p>
    <w:p w:rsidR="00AD7E6D" w:rsidRDefault="008D0701" w:rsidP="00B7302B">
      <w:pPr>
        <w:pStyle w:val="a3"/>
        <w:spacing w:before="1" w:line="360" w:lineRule="auto"/>
        <w:ind w:left="237" w:right="269" w:firstLine="540"/>
        <w:jc w:val="both"/>
        <w:sectPr w:rsidR="00AD7E6D" w:rsidSect="0016773D">
          <w:pgSz w:w="11910" w:h="16840"/>
          <w:pgMar w:top="800" w:right="840" w:bottom="700" w:left="580" w:header="0" w:footer="610" w:gutter="0"/>
          <w:cols w:space="720"/>
          <w:docGrid w:linePitch="299"/>
        </w:sectPr>
      </w:pPr>
      <w:r>
        <w:t xml:space="preserve">Балансы располагаемой тепловой мощности и присоединенной тепловой нагрузки по состоянию на </w:t>
      </w:r>
      <w:r w:rsidR="00916077">
        <w:t xml:space="preserve">2023-2038 </w:t>
      </w:r>
      <w:r>
        <w:t xml:space="preserve">гг. представлены в таблице </w:t>
      </w:r>
      <w:r w:rsidR="000D04F1">
        <w:t>2.</w:t>
      </w:r>
      <w:r w:rsidR="00D75CE1">
        <w:t>1</w:t>
      </w:r>
      <w:r>
        <w:t>.</w:t>
      </w:r>
    </w:p>
    <w:p w:rsidR="008D0701" w:rsidRDefault="008D0701" w:rsidP="007F27A5">
      <w:pPr>
        <w:pStyle w:val="a3"/>
        <w:spacing w:before="1"/>
        <w:ind w:left="238" w:right="266" w:firstLine="539"/>
        <w:jc w:val="both"/>
      </w:pPr>
      <w:r>
        <w:lastRenderedPageBreak/>
        <w:t xml:space="preserve">Таблица </w:t>
      </w:r>
      <w:r w:rsidR="000D04F1">
        <w:t>2.</w:t>
      </w:r>
      <w:r w:rsidR="00D75CE1">
        <w:t>1</w:t>
      </w:r>
      <w:r>
        <w:t xml:space="preserve"> - </w:t>
      </w:r>
      <w:r w:rsidRPr="00D73704">
        <w:t>Перспективные балансы тепловой мощности и тепловой нагрузки в перспективных зонах действия источников тепловой энергии</w:t>
      </w:r>
    </w:p>
    <w:tbl>
      <w:tblPr>
        <w:tblStyle w:val="TableNormal"/>
        <w:tblW w:w="12459"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tblPr>
      <w:tblGrid>
        <w:gridCol w:w="4238"/>
        <w:gridCol w:w="851"/>
        <w:gridCol w:w="850"/>
        <w:gridCol w:w="851"/>
        <w:gridCol w:w="850"/>
        <w:gridCol w:w="851"/>
        <w:gridCol w:w="850"/>
        <w:gridCol w:w="1559"/>
        <w:gridCol w:w="1559"/>
      </w:tblGrid>
      <w:tr w:rsidR="00916077" w:rsidTr="00916077">
        <w:trPr>
          <w:trHeight w:val="20"/>
          <w:jc w:val="center"/>
        </w:trPr>
        <w:tc>
          <w:tcPr>
            <w:tcW w:w="4238" w:type="dxa"/>
            <w:vAlign w:val="center"/>
          </w:tcPr>
          <w:p w:rsidR="00916077" w:rsidRPr="006C1A98" w:rsidRDefault="00916077" w:rsidP="00AB22A1">
            <w:pPr>
              <w:pStyle w:val="TableParagraph"/>
              <w:jc w:val="center"/>
              <w:rPr>
                <w:sz w:val="24"/>
                <w:szCs w:val="24"/>
              </w:rPr>
            </w:pPr>
            <w:bookmarkStart w:id="13" w:name="_Hlk116225180"/>
            <w:r w:rsidRPr="006C1A98">
              <w:rPr>
                <w:sz w:val="24"/>
                <w:szCs w:val="24"/>
              </w:rPr>
              <w:t>Наименование показателя</w:t>
            </w:r>
          </w:p>
        </w:tc>
        <w:tc>
          <w:tcPr>
            <w:tcW w:w="851" w:type="dxa"/>
            <w:vAlign w:val="center"/>
          </w:tcPr>
          <w:p w:rsidR="00916077" w:rsidRPr="00BA2D2C" w:rsidRDefault="00916077" w:rsidP="00AB22A1">
            <w:pPr>
              <w:pStyle w:val="TableParagraph"/>
              <w:jc w:val="center"/>
              <w:rPr>
                <w:sz w:val="24"/>
                <w:szCs w:val="24"/>
              </w:rPr>
            </w:pPr>
            <w:r w:rsidRPr="00BA2D2C">
              <w:rPr>
                <w:sz w:val="24"/>
                <w:szCs w:val="24"/>
              </w:rPr>
              <w:t>202</w:t>
            </w:r>
            <w:r>
              <w:rPr>
                <w:sz w:val="24"/>
                <w:szCs w:val="24"/>
              </w:rPr>
              <w:t>2</w:t>
            </w:r>
            <w:r w:rsidRPr="00BA2D2C">
              <w:rPr>
                <w:sz w:val="24"/>
                <w:szCs w:val="24"/>
              </w:rPr>
              <w:t xml:space="preserve"> г.</w:t>
            </w:r>
          </w:p>
        </w:tc>
        <w:tc>
          <w:tcPr>
            <w:tcW w:w="850" w:type="dxa"/>
            <w:vAlign w:val="center"/>
          </w:tcPr>
          <w:p w:rsidR="00916077" w:rsidRPr="00BA2D2C" w:rsidRDefault="00916077" w:rsidP="00AB22A1">
            <w:pPr>
              <w:pStyle w:val="TableParagraph"/>
              <w:jc w:val="center"/>
              <w:rPr>
                <w:sz w:val="24"/>
                <w:szCs w:val="24"/>
              </w:rPr>
            </w:pPr>
            <w:r w:rsidRPr="00BA2D2C">
              <w:rPr>
                <w:sz w:val="24"/>
                <w:szCs w:val="24"/>
              </w:rPr>
              <w:t>2023 г.</w:t>
            </w:r>
          </w:p>
        </w:tc>
        <w:tc>
          <w:tcPr>
            <w:tcW w:w="851" w:type="dxa"/>
            <w:vAlign w:val="center"/>
          </w:tcPr>
          <w:p w:rsidR="00916077" w:rsidRPr="00BA2D2C" w:rsidRDefault="00916077" w:rsidP="00AB22A1">
            <w:pPr>
              <w:pStyle w:val="TableParagraph"/>
              <w:jc w:val="center"/>
              <w:rPr>
                <w:sz w:val="24"/>
                <w:szCs w:val="24"/>
              </w:rPr>
            </w:pPr>
            <w:r w:rsidRPr="00BA2D2C">
              <w:rPr>
                <w:sz w:val="24"/>
                <w:szCs w:val="24"/>
              </w:rPr>
              <w:t>2024 г.</w:t>
            </w:r>
          </w:p>
        </w:tc>
        <w:tc>
          <w:tcPr>
            <w:tcW w:w="850" w:type="dxa"/>
            <w:vAlign w:val="center"/>
          </w:tcPr>
          <w:p w:rsidR="00916077" w:rsidRPr="00BA2D2C" w:rsidRDefault="00916077" w:rsidP="00AB22A1">
            <w:pPr>
              <w:pStyle w:val="TableParagraph"/>
              <w:jc w:val="center"/>
              <w:rPr>
                <w:sz w:val="24"/>
                <w:szCs w:val="24"/>
              </w:rPr>
            </w:pPr>
            <w:r w:rsidRPr="00BA2D2C">
              <w:rPr>
                <w:sz w:val="24"/>
                <w:szCs w:val="24"/>
              </w:rPr>
              <w:t>2025 г.</w:t>
            </w:r>
          </w:p>
        </w:tc>
        <w:tc>
          <w:tcPr>
            <w:tcW w:w="851" w:type="dxa"/>
            <w:vAlign w:val="center"/>
          </w:tcPr>
          <w:p w:rsidR="00916077" w:rsidRPr="00BA2D2C" w:rsidRDefault="00916077" w:rsidP="00AB22A1">
            <w:pPr>
              <w:pStyle w:val="TableParagraph"/>
              <w:jc w:val="center"/>
              <w:rPr>
                <w:sz w:val="24"/>
                <w:szCs w:val="24"/>
              </w:rPr>
            </w:pPr>
            <w:r w:rsidRPr="00BA2D2C">
              <w:rPr>
                <w:sz w:val="24"/>
                <w:szCs w:val="24"/>
              </w:rPr>
              <w:t>2026 г.</w:t>
            </w:r>
          </w:p>
        </w:tc>
        <w:tc>
          <w:tcPr>
            <w:tcW w:w="850" w:type="dxa"/>
            <w:vAlign w:val="center"/>
          </w:tcPr>
          <w:p w:rsidR="00916077" w:rsidRPr="00BA2D2C" w:rsidRDefault="00916077" w:rsidP="00AB22A1">
            <w:pPr>
              <w:pStyle w:val="TableParagraph"/>
              <w:jc w:val="center"/>
              <w:rPr>
                <w:sz w:val="24"/>
                <w:szCs w:val="24"/>
              </w:rPr>
            </w:pPr>
            <w:r w:rsidRPr="00BA2D2C">
              <w:rPr>
                <w:sz w:val="24"/>
                <w:szCs w:val="24"/>
              </w:rPr>
              <w:t>202</w:t>
            </w:r>
            <w:r>
              <w:rPr>
                <w:sz w:val="24"/>
                <w:szCs w:val="24"/>
              </w:rPr>
              <w:t>7</w:t>
            </w:r>
            <w:r w:rsidRPr="00BA2D2C">
              <w:rPr>
                <w:sz w:val="24"/>
                <w:szCs w:val="24"/>
              </w:rPr>
              <w:t xml:space="preserve"> г.</w:t>
            </w:r>
          </w:p>
        </w:tc>
        <w:tc>
          <w:tcPr>
            <w:tcW w:w="1559" w:type="dxa"/>
            <w:vAlign w:val="center"/>
          </w:tcPr>
          <w:p w:rsidR="00916077" w:rsidRPr="00BA2D2C" w:rsidRDefault="00916077" w:rsidP="00AB22A1">
            <w:pPr>
              <w:pStyle w:val="TableParagraph"/>
              <w:jc w:val="center"/>
              <w:rPr>
                <w:sz w:val="24"/>
                <w:szCs w:val="24"/>
              </w:rPr>
            </w:pPr>
            <w:r w:rsidRPr="00BA2D2C">
              <w:rPr>
                <w:sz w:val="24"/>
                <w:szCs w:val="24"/>
              </w:rPr>
              <w:t>2028-203</w:t>
            </w:r>
            <w:r>
              <w:rPr>
                <w:sz w:val="24"/>
                <w:szCs w:val="24"/>
              </w:rPr>
              <w:t>2</w:t>
            </w:r>
            <w:r w:rsidRPr="00BA2D2C">
              <w:rPr>
                <w:sz w:val="24"/>
                <w:szCs w:val="24"/>
              </w:rPr>
              <w:t>гг.</w:t>
            </w:r>
          </w:p>
        </w:tc>
        <w:tc>
          <w:tcPr>
            <w:tcW w:w="1559" w:type="dxa"/>
            <w:vAlign w:val="center"/>
          </w:tcPr>
          <w:p w:rsidR="00916077" w:rsidRPr="00BA2D2C" w:rsidRDefault="00916077" w:rsidP="00AB22A1">
            <w:pPr>
              <w:pStyle w:val="TableParagraph"/>
              <w:jc w:val="center"/>
              <w:rPr>
                <w:sz w:val="24"/>
                <w:szCs w:val="24"/>
              </w:rPr>
            </w:pPr>
            <w:r w:rsidRPr="00BA2D2C">
              <w:rPr>
                <w:sz w:val="24"/>
                <w:szCs w:val="24"/>
              </w:rPr>
              <w:t>203</w:t>
            </w:r>
            <w:r>
              <w:rPr>
                <w:sz w:val="24"/>
                <w:szCs w:val="24"/>
              </w:rPr>
              <w:t>3</w:t>
            </w:r>
            <w:r w:rsidRPr="00BA2D2C">
              <w:rPr>
                <w:sz w:val="24"/>
                <w:szCs w:val="24"/>
              </w:rPr>
              <w:t>-203</w:t>
            </w:r>
            <w:r>
              <w:rPr>
                <w:sz w:val="24"/>
                <w:szCs w:val="24"/>
              </w:rPr>
              <w:t>8</w:t>
            </w:r>
            <w:r w:rsidRPr="00BA2D2C">
              <w:rPr>
                <w:sz w:val="24"/>
                <w:szCs w:val="24"/>
              </w:rPr>
              <w:t xml:space="preserve"> гг.</w:t>
            </w:r>
          </w:p>
        </w:tc>
      </w:tr>
      <w:tr w:rsidR="00916077" w:rsidTr="00916077">
        <w:trPr>
          <w:trHeight w:val="20"/>
          <w:jc w:val="center"/>
        </w:trPr>
        <w:tc>
          <w:tcPr>
            <w:tcW w:w="12459" w:type="dxa"/>
            <w:gridSpan w:val="9"/>
            <w:vAlign w:val="center"/>
          </w:tcPr>
          <w:p w:rsidR="00916077" w:rsidRPr="00BA2D2C" w:rsidRDefault="00916077" w:rsidP="00AB22A1">
            <w:pPr>
              <w:pStyle w:val="TableParagraph"/>
              <w:jc w:val="center"/>
              <w:rPr>
                <w:sz w:val="24"/>
                <w:szCs w:val="24"/>
              </w:rPr>
            </w:pPr>
            <w:r>
              <w:rPr>
                <w:sz w:val="24"/>
                <w:szCs w:val="24"/>
              </w:rPr>
              <w:t>Котельная п. Раменский</w:t>
            </w:r>
          </w:p>
        </w:tc>
      </w:tr>
      <w:tr w:rsidR="00916077" w:rsidTr="00916077">
        <w:trPr>
          <w:trHeight w:val="20"/>
          <w:jc w:val="center"/>
        </w:trPr>
        <w:tc>
          <w:tcPr>
            <w:tcW w:w="4238" w:type="dxa"/>
            <w:tcBorders>
              <w:bottom w:val="single" w:sz="2" w:space="0" w:color="000000"/>
            </w:tcBorders>
            <w:vAlign w:val="center"/>
          </w:tcPr>
          <w:p w:rsidR="00916077" w:rsidRPr="006C1A98" w:rsidRDefault="00916077" w:rsidP="00AB22A1">
            <w:pPr>
              <w:pStyle w:val="TableParagraph"/>
              <w:jc w:val="center"/>
              <w:rPr>
                <w:sz w:val="24"/>
                <w:szCs w:val="24"/>
              </w:rPr>
            </w:pPr>
            <w:r w:rsidRPr="006C1A98">
              <w:rPr>
                <w:sz w:val="24"/>
                <w:szCs w:val="24"/>
              </w:rPr>
              <w:t>Установленная мощность</w:t>
            </w:r>
          </w:p>
        </w:tc>
        <w:tc>
          <w:tcPr>
            <w:tcW w:w="851" w:type="dxa"/>
            <w:tcBorders>
              <w:bottom w:val="single" w:sz="2" w:space="0" w:color="000000"/>
            </w:tcBorders>
            <w:vAlign w:val="center"/>
          </w:tcPr>
          <w:p w:rsidR="00916077" w:rsidRPr="00722E11" w:rsidRDefault="00916077" w:rsidP="00AB22A1">
            <w:pPr>
              <w:jc w:val="center"/>
              <w:rPr>
                <w:color w:val="000000"/>
                <w:sz w:val="24"/>
              </w:rPr>
            </w:pPr>
            <w:r>
              <w:rPr>
                <w:color w:val="000000"/>
                <w:sz w:val="24"/>
              </w:rPr>
              <w:t>0,068</w:t>
            </w:r>
          </w:p>
        </w:tc>
        <w:tc>
          <w:tcPr>
            <w:tcW w:w="850" w:type="dxa"/>
            <w:tcBorders>
              <w:bottom w:val="single" w:sz="2" w:space="0" w:color="000000"/>
            </w:tcBorders>
            <w:vAlign w:val="center"/>
          </w:tcPr>
          <w:p w:rsidR="00916077" w:rsidRPr="00722E11" w:rsidRDefault="00916077" w:rsidP="00AB22A1">
            <w:pPr>
              <w:jc w:val="center"/>
              <w:rPr>
                <w:color w:val="000000"/>
                <w:sz w:val="24"/>
              </w:rPr>
            </w:pPr>
            <w:r>
              <w:rPr>
                <w:color w:val="000000"/>
                <w:sz w:val="24"/>
              </w:rPr>
              <w:t>0,068</w:t>
            </w:r>
          </w:p>
        </w:tc>
        <w:tc>
          <w:tcPr>
            <w:tcW w:w="851" w:type="dxa"/>
            <w:tcBorders>
              <w:bottom w:val="single" w:sz="2" w:space="0" w:color="000000"/>
            </w:tcBorders>
            <w:vAlign w:val="center"/>
          </w:tcPr>
          <w:p w:rsidR="00916077" w:rsidRPr="00722E11" w:rsidRDefault="00916077" w:rsidP="00AB22A1">
            <w:pPr>
              <w:jc w:val="center"/>
              <w:rPr>
                <w:color w:val="000000"/>
                <w:sz w:val="24"/>
              </w:rPr>
            </w:pPr>
            <w:r>
              <w:rPr>
                <w:color w:val="000000"/>
                <w:sz w:val="24"/>
              </w:rPr>
              <w:t>0,068</w:t>
            </w:r>
          </w:p>
        </w:tc>
        <w:tc>
          <w:tcPr>
            <w:tcW w:w="850" w:type="dxa"/>
            <w:tcBorders>
              <w:bottom w:val="single" w:sz="2" w:space="0" w:color="000000"/>
            </w:tcBorders>
            <w:vAlign w:val="center"/>
          </w:tcPr>
          <w:p w:rsidR="00916077" w:rsidRPr="00722E11" w:rsidRDefault="00916077" w:rsidP="00AB22A1">
            <w:pPr>
              <w:jc w:val="center"/>
              <w:rPr>
                <w:color w:val="000000"/>
                <w:sz w:val="24"/>
              </w:rPr>
            </w:pPr>
            <w:r>
              <w:rPr>
                <w:color w:val="000000"/>
                <w:sz w:val="24"/>
              </w:rPr>
              <w:t>0,068</w:t>
            </w:r>
          </w:p>
        </w:tc>
        <w:tc>
          <w:tcPr>
            <w:tcW w:w="851" w:type="dxa"/>
            <w:tcBorders>
              <w:bottom w:val="single" w:sz="2" w:space="0" w:color="000000"/>
            </w:tcBorders>
            <w:vAlign w:val="center"/>
          </w:tcPr>
          <w:p w:rsidR="00916077" w:rsidRPr="00722E11" w:rsidRDefault="00916077" w:rsidP="00AB22A1">
            <w:pPr>
              <w:jc w:val="center"/>
              <w:rPr>
                <w:color w:val="000000"/>
                <w:sz w:val="24"/>
              </w:rPr>
            </w:pPr>
            <w:r>
              <w:rPr>
                <w:color w:val="000000"/>
                <w:sz w:val="24"/>
              </w:rPr>
              <w:t>0,068</w:t>
            </w:r>
          </w:p>
        </w:tc>
        <w:tc>
          <w:tcPr>
            <w:tcW w:w="850" w:type="dxa"/>
            <w:tcBorders>
              <w:bottom w:val="single" w:sz="2" w:space="0" w:color="000000"/>
            </w:tcBorders>
            <w:vAlign w:val="center"/>
          </w:tcPr>
          <w:p w:rsidR="00916077" w:rsidRPr="00722E11" w:rsidRDefault="00916077" w:rsidP="00AB22A1">
            <w:pPr>
              <w:jc w:val="center"/>
              <w:rPr>
                <w:color w:val="000000"/>
                <w:sz w:val="24"/>
              </w:rPr>
            </w:pPr>
            <w:r>
              <w:rPr>
                <w:color w:val="000000"/>
                <w:sz w:val="24"/>
              </w:rPr>
              <w:t>0,068</w:t>
            </w:r>
          </w:p>
        </w:tc>
        <w:tc>
          <w:tcPr>
            <w:tcW w:w="1559" w:type="dxa"/>
            <w:tcBorders>
              <w:bottom w:val="single" w:sz="2" w:space="0" w:color="000000"/>
            </w:tcBorders>
            <w:vAlign w:val="center"/>
          </w:tcPr>
          <w:p w:rsidR="00916077" w:rsidRPr="00722E11" w:rsidRDefault="00916077" w:rsidP="00AB22A1">
            <w:pPr>
              <w:jc w:val="center"/>
              <w:rPr>
                <w:color w:val="000000"/>
                <w:sz w:val="24"/>
              </w:rPr>
            </w:pPr>
            <w:r>
              <w:rPr>
                <w:color w:val="000000"/>
                <w:sz w:val="24"/>
              </w:rPr>
              <w:t>0,068</w:t>
            </w:r>
          </w:p>
        </w:tc>
        <w:tc>
          <w:tcPr>
            <w:tcW w:w="1559" w:type="dxa"/>
            <w:tcBorders>
              <w:bottom w:val="single" w:sz="2" w:space="0" w:color="000000"/>
            </w:tcBorders>
            <w:vAlign w:val="center"/>
          </w:tcPr>
          <w:p w:rsidR="00916077" w:rsidRPr="00722E11" w:rsidRDefault="00916077" w:rsidP="00AB22A1">
            <w:pPr>
              <w:jc w:val="center"/>
              <w:rPr>
                <w:color w:val="000000"/>
                <w:sz w:val="24"/>
              </w:rPr>
            </w:pPr>
            <w:r>
              <w:rPr>
                <w:color w:val="000000"/>
                <w:sz w:val="24"/>
              </w:rPr>
              <w:t>0,068</w:t>
            </w:r>
          </w:p>
        </w:tc>
      </w:tr>
      <w:tr w:rsidR="00916077" w:rsidTr="00916077">
        <w:trPr>
          <w:trHeight w:val="20"/>
          <w:jc w:val="center"/>
        </w:trPr>
        <w:tc>
          <w:tcPr>
            <w:tcW w:w="4238" w:type="dxa"/>
            <w:tcBorders>
              <w:top w:val="single" w:sz="2" w:space="0" w:color="000000"/>
              <w:bottom w:val="single" w:sz="6" w:space="0" w:color="000000"/>
            </w:tcBorders>
            <w:vAlign w:val="center"/>
          </w:tcPr>
          <w:p w:rsidR="00916077" w:rsidRPr="006C1A98" w:rsidRDefault="00916077" w:rsidP="00AB22A1">
            <w:pPr>
              <w:pStyle w:val="TableParagraph"/>
              <w:jc w:val="center"/>
              <w:rPr>
                <w:sz w:val="24"/>
                <w:szCs w:val="24"/>
              </w:rPr>
            </w:pPr>
            <w:r w:rsidRPr="006C1A98">
              <w:rPr>
                <w:sz w:val="24"/>
                <w:szCs w:val="24"/>
              </w:rPr>
              <w:t>Располагаемая мощность</w:t>
            </w:r>
          </w:p>
        </w:tc>
        <w:tc>
          <w:tcPr>
            <w:tcW w:w="851" w:type="dxa"/>
            <w:tcBorders>
              <w:top w:val="single" w:sz="2" w:space="0" w:color="000000"/>
              <w:bottom w:val="single" w:sz="6" w:space="0" w:color="000000"/>
            </w:tcBorders>
            <w:vAlign w:val="center"/>
          </w:tcPr>
          <w:p w:rsidR="00916077" w:rsidRPr="00722E11" w:rsidRDefault="00916077" w:rsidP="00AB22A1">
            <w:pPr>
              <w:jc w:val="center"/>
              <w:rPr>
                <w:color w:val="000000"/>
                <w:sz w:val="24"/>
              </w:rPr>
            </w:pPr>
            <w:r>
              <w:rPr>
                <w:color w:val="000000"/>
                <w:sz w:val="24"/>
              </w:rPr>
              <w:t>0,068</w:t>
            </w:r>
          </w:p>
        </w:tc>
        <w:tc>
          <w:tcPr>
            <w:tcW w:w="850" w:type="dxa"/>
            <w:tcBorders>
              <w:top w:val="single" w:sz="2" w:space="0" w:color="000000"/>
              <w:bottom w:val="single" w:sz="6" w:space="0" w:color="000000"/>
            </w:tcBorders>
            <w:vAlign w:val="center"/>
          </w:tcPr>
          <w:p w:rsidR="00916077" w:rsidRPr="00722E11" w:rsidRDefault="00916077" w:rsidP="00AB22A1">
            <w:pPr>
              <w:jc w:val="center"/>
              <w:rPr>
                <w:color w:val="000000"/>
                <w:sz w:val="24"/>
              </w:rPr>
            </w:pPr>
            <w:r>
              <w:rPr>
                <w:color w:val="000000"/>
                <w:sz w:val="24"/>
              </w:rPr>
              <w:t>0,068</w:t>
            </w:r>
          </w:p>
        </w:tc>
        <w:tc>
          <w:tcPr>
            <w:tcW w:w="851" w:type="dxa"/>
            <w:tcBorders>
              <w:top w:val="single" w:sz="2" w:space="0" w:color="000000"/>
              <w:bottom w:val="single" w:sz="6" w:space="0" w:color="000000"/>
            </w:tcBorders>
            <w:vAlign w:val="center"/>
          </w:tcPr>
          <w:p w:rsidR="00916077" w:rsidRPr="00722E11" w:rsidRDefault="00916077" w:rsidP="00AB22A1">
            <w:pPr>
              <w:jc w:val="center"/>
              <w:rPr>
                <w:color w:val="000000"/>
                <w:sz w:val="24"/>
              </w:rPr>
            </w:pPr>
            <w:r>
              <w:rPr>
                <w:color w:val="000000"/>
                <w:sz w:val="24"/>
              </w:rPr>
              <w:t>0,068</w:t>
            </w:r>
          </w:p>
        </w:tc>
        <w:tc>
          <w:tcPr>
            <w:tcW w:w="850" w:type="dxa"/>
            <w:tcBorders>
              <w:top w:val="single" w:sz="2" w:space="0" w:color="000000"/>
              <w:bottom w:val="single" w:sz="6" w:space="0" w:color="000000"/>
            </w:tcBorders>
            <w:vAlign w:val="center"/>
          </w:tcPr>
          <w:p w:rsidR="00916077" w:rsidRPr="00722E11" w:rsidRDefault="00916077" w:rsidP="00AB22A1">
            <w:pPr>
              <w:jc w:val="center"/>
              <w:rPr>
                <w:color w:val="000000"/>
                <w:sz w:val="24"/>
              </w:rPr>
            </w:pPr>
            <w:r>
              <w:rPr>
                <w:color w:val="000000"/>
                <w:sz w:val="24"/>
              </w:rPr>
              <w:t>0,068</w:t>
            </w:r>
          </w:p>
        </w:tc>
        <w:tc>
          <w:tcPr>
            <w:tcW w:w="851" w:type="dxa"/>
            <w:tcBorders>
              <w:top w:val="single" w:sz="2" w:space="0" w:color="000000"/>
              <w:bottom w:val="single" w:sz="6" w:space="0" w:color="000000"/>
            </w:tcBorders>
            <w:vAlign w:val="center"/>
          </w:tcPr>
          <w:p w:rsidR="00916077" w:rsidRPr="00722E11" w:rsidRDefault="00916077" w:rsidP="00AB22A1">
            <w:pPr>
              <w:jc w:val="center"/>
              <w:rPr>
                <w:color w:val="000000"/>
                <w:sz w:val="24"/>
              </w:rPr>
            </w:pPr>
            <w:r>
              <w:rPr>
                <w:color w:val="000000"/>
                <w:sz w:val="24"/>
              </w:rPr>
              <w:t>0,068</w:t>
            </w:r>
          </w:p>
        </w:tc>
        <w:tc>
          <w:tcPr>
            <w:tcW w:w="850" w:type="dxa"/>
            <w:tcBorders>
              <w:top w:val="single" w:sz="2" w:space="0" w:color="000000"/>
              <w:bottom w:val="single" w:sz="6" w:space="0" w:color="000000"/>
            </w:tcBorders>
            <w:vAlign w:val="center"/>
          </w:tcPr>
          <w:p w:rsidR="00916077" w:rsidRPr="00722E11" w:rsidRDefault="00916077" w:rsidP="00AB22A1">
            <w:pPr>
              <w:jc w:val="center"/>
              <w:rPr>
                <w:color w:val="000000"/>
                <w:sz w:val="24"/>
              </w:rPr>
            </w:pPr>
            <w:r>
              <w:rPr>
                <w:color w:val="000000"/>
                <w:sz w:val="24"/>
              </w:rPr>
              <w:t>0,068</w:t>
            </w:r>
          </w:p>
        </w:tc>
        <w:tc>
          <w:tcPr>
            <w:tcW w:w="1559" w:type="dxa"/>
            <w:tcBorders>
              <w:top w:val="single" w:sz="2" w:space="0" w:color="000000"/>
              <w:bottom w:val="single" w:sz="6" w:space="0" w:color="000000"/>
            </w:tcBorders>
            <w:vAlign w:val="center"/>
          </w:tcPr>
          <w:p w:rsidR="00916077" w:rsidRPr="00722E11" w:rsidRDefault="00916077" w:rsidP="00AB22A1">
            <w:pPr>
              <w:jc w:val="center"/>
              <w:rPr>
                <w:color w:val="000000"/>
                <w:sz w:val="24"/>
              </w:rPr>
            </w:pPr>
            <w:r>
              <w:rPr>
                <w:color w:val="000000"/>
                <w:sz w:val="24"/>
              </w:rPr>
              <w:t>0,068</w:t>
            </w:r>
          </w:p>
        </w:tc>
        <w:tc>
          <w:tcPr>
            <w:tcW w:w="1559" w:type="dxa"/>
            <w:tcBorders>
              <w:top w:val="single" w:sz="2" w:space="0" w:color="000000"/>
              <w:bottom w:val="single" w:sz="6" w:space="0" w:color="000000"/>
            </w:tcBorders>
            <w:vAlign w:val="center"/>
          </w:tcPr>
          <w:p w:rsidR="00916077" w:rsidRPr="00722E11" w:rsidRDefault="00916077" w:rsidP="00AB22A1">
            <w:pPr>
              <w:jc w:val="center"/>
              <w:rPr>
                <w:color w:val="000000"/>
                <w:sz w:val="24"/>
              </w:rPr>
            </w:pPr>
            <w:r>
              <w:rPr>
                <w:color w:val="000000"/>
                <w:sz w:val="24"/>
              </w:rPr>
              <w:t>0,068</w:t>
            </w:r>
          </w:p>
        </w:tc>
      </w:tr>
      <w:tr w:rsidR="00916077" w:rsidTr="00916077">
        <w:trPr>
          <w:trHeight w:val="20"/>
          <w:jc w:val="center"/>
        </w:trPr>
        <w:tc>
          <w:tcPr>
            <w:tcW w:w="4238" w:type="dxa"/>
            <w:tcBorders>
              <w:top w:val="single" w:sz="6" w:space="0" w:color="000000"/>
              <w:bottom w:val="single" w:sz="6" w:space="0" w:color="000000"/>
            </w:tcBorders>
            <w:vAlign w:val="center"/>
          </w:tcPr>
          <w:p w:rsidR="00916077" w:rsidRPr="006C1A98" w:rsidRDefault="00916077" w:rsidP="00AB22A1">
            <w:pPr>
              <w:pStyle w:val="TableParagraph"/>
              <w:jc w:val="center"/>
              <w:rPr>
                <w:sz w:val="24"/>
                <w:szCs w:val="24"/>
              </w:rPr>
            </w:pPr>
            <w:r w:rsidRPr="006C1A98">
              <w:rPr>
                <w:sz w:val="24"/>
                <w:szCs w:val="24"/>
              </w:rPr>
              <w:t>Собственные нужды</w:t>
            </w:r>
          </w:p>
        </w:tc>
        <w:tc>
          <w:tcPr>
            <w:tcW w:w="851" w:type="dxa"/>
            <w:tcBorders>
              <w:top w:val="single" w:sz="6" w:space="0" w:color="000000"/>
              <w:bottom w:val="single" w:sz="6" w:space="0" w:color="000000"/>
            </w:tcBorders>
            <w:vAlign w:val="center"/>
          </w:tcPr>
          <w:p w:rsidR="00916077" w:rsidRPr="00722E11" w:rsidRDefault="00916077" w:rsidP="00AB22A1">
            <w:pPr>
              <w:jc w:val="center"/>
              <w:rPr>
                <w:color w:val="000000"/>
                <w:sz w:val="24"/>
              </w:rPr>
            </w:pPr>
            <w:r w:rsidRPr="00722E11">
              <w:rPr>
                <w:color w:val="000000"/>
                <w:sz w:val="24"/>
              </w:rPr>
              <w:t>0,000</w:t>
            </w:r>
          </w:p>
        </w:tc>
        <w:tc>
          <w:tcPr>
            <w:tcW w:w="850" w:type="dxa"/>
            <w:tcBorders>
              <w:top w:val="single" w:sz="6" w:space="0" w:color="000000"/>
              <w:bottom w:val="single" w:sz="6" w:space="0" w:color="000000"/>
            </w:tcBorders>
            <w:vAlign w:val="center"/>
          </w:tcPr>
          <w:p w:rsidR="00916077" w:rsidRPr="00722E11" w:rsidRDefault="00916077" w:rsidP="00AB22A1">
            <w:pPr>
              <w:jc w:val="center"/>
              <w:rPr>
                <w:color w:val="000000"/>
                <w:sz w:val="24"/>
              </w:rPr>
            </w:pPr>
            <w:r w:rsidRPr="00722E11">
              <w:rPr>
                <w:color w:val="000000"/>
                <w:sz w:val="24"/>
              </w:rPr>
              <w:t>0,000</w:t>
            </w:r>
          </w:p>
        </w:tc>
        <w:tc>
          <w:tcPr>
            <w:tcW w:w="851" w:type="dxa"/>
            <w:tcBorders>
              <w:top w:val="single" w:sz="6" w:space="0" w:color="000000"/>
              <w:bottom w:val="single" w:sz="6" w:space="0" w:color="000000"/>
            </w:tcBorders>
            <w:vAlign w:val="center"/>
          </w:tcPr>
          <w:p w:rsidR="00916077" w:rsidRPr="00722E11" w:rsidRDefault="00916077" w:rsidP="00AB22A1">
            <w:pPr>
              <w:jc w:val="center"/>
              <w:rPr>
                <w:color w:val="000000"/>
                <w:sz w:val="24"/>
              </w:rPr>
            </w:pPr>
            <w:r w:rsidRPr="00722E11">
              <w:rPr>
                <w:color w:val="000000"/>
                <w:sz w:val="24"/>
              </w:rPr>
              <w:t>0,000</w:t>
            </w:r>
          </w:p>
        </w:tc>
        <w:tc>
          <w:tcPr>
            <w:tcW w:w="850" w:type="dxa"/>
            <w:tcBorders>
              <w:top w:val="single" w:sz="6" w:space="0" w:color="000000"/>
              <w:bottom w:val="single" w:sz="6" w:space="0" w:color="000000"/>
            </w:tcBorders>
            <w:vAlign w:val="center"/>
          </w:tcPr>
          <w:p w:rsidR="00916077" w:rsidRPr="00722E11" w:rsidRDefault="00916077" w:rsidP="00AB22A1">
            <w:pPr>
              <w:jc w:val="center"/>
              <w:rPr>
                <w:color w:val="000000"/>
                <w:sz w:val="24"/>
              </w:rPr>
            </w:pPr>
            <w:r w:rsidRPr="00722E11">
              <w:rPr>
                <w:color w:val="000000"/>
                <w:sz w:val="24"/>
              </w:rPr>
              <w:t>0,000</w:t>
            </w:r>
          </w:p>
        </w:tc>
        <w:tc>
          <w:tcPr>
            <w:tcW w:w="851" w:type="dxa"/>
            <w:tcBorders>
              <w:top w:val="single" w:sz="6" w:space="0" w:color="000000"/>
              <w:bottom w:val="single" w:sz="6" w:space="0" w:color="000000"/>
            </w:tcBorders>
            <w:vAlign w:val="center"/>
          </w:tcPr>
          <w:p w:rsidR="00916077" w:rsidRPr="00722E11" w:rsidRDefault="00916077" w:rsidP="00AB22A1">
            <w:pPr>
              <w:jc w:val="center"/>
              <w:rPr>
                <w:color w:val="000000"/>
                <w:sz w:val="24"/>
              </w:rPr>
            </w:pPr>
            <w:r w:rsidRPr="00722E11">
              <w:rPr>
                <w:color w:val="000000"/>
                <w:sz w:val="24"/>
              </w:rPr>
              <w:t>0,000</w:t>
            </w:r>
          </w:p>
        </w:tc>
        <w:tc>
          <w:tcPr>
            <w:tcW w:w="850" w:type="dxa"/>
            <w:tcBorders>
              <w:top w:val="single" w:sz="6" w:space="0" w:color="000000"/>
              <w:bottom w:val="single" w:sz="6" w:space="0" w:color="000000"/>
            </w:tcBorders>
            <w:vAlign w:val="center"/>
          </w:tcPr>
          <w:p w:rsidR="00916077" w:rsidRPr="00722E11" w:rsidRDefault="00916077" w:rsidP="00AB22A1">
            <w:pPr>
              <w:jc w:val="center"/>
              <w:rPr>
                <w:color w:val="000000"/>
                <w:sz w:val="24"/>
              </w:rPr>
            </w:pPr>
            <w:r w:rsidRPr="00722E11">
              <w:rPr>
                <w:color w:val="000000"/>
                <w:sz w:val="24"/>
              </w:rPr>
              <w:t>0,000</w:t>
            </w:r>
          </w:p>
        </w:tc>
        <w:tc>
          <w:tcPr>
            <w:tcW w:w="1559" w:type="dxa"/>
            <w:tcBorders>
              <w:top w:val="single" w:sz="6" w:space="0" w:color="000000"/>
              <w:bottom w:val="single" w:sz="6" w:space="0" w:color="000000"/>
            </w:tcBorders>
            <w:vAlign w:val="center"/>
          </w:tcPr>
          <w:p w:rsidR="00916077" w:rsidRPr="00722E11" w:rsidRDefault="00916077" w:rsidP="00AB22A1">
            <w:pPr>
              <w:jc w:val="center"/>
              <w:rPr>
                <w:color w:val="000000"/>
                <w:sz w:val="24"/>
              </w:rPr>
            </w:pPr>
            <w:r w:rsidRPr="00722E11">
              <w:rPr>
                <w:color w:val="000000"/>
                <w:sz w:val="24"/>
              </w:rPr>
              <w:t>0,000</w:t>
            </w:r>
          </w:p>
        </w:tc>
        <w:tc>
          <w:tcPr>
            <w:tcW w:w="1559" w:type="dxa"/>
            <w:tcBorders>
              <w:top w:val="single" w:sz="6" w:space="0" w:color="000000"/>
              <w:bottom w:val="single" w:sz="6" w:space="0" w:color="000000"/>
            </w:tcBorders>
            <w:vAlign w:val="center"/>
          </w:tcPr>
          <w:p w:rsidR="00916077" w:rsidRPr="00722E11" w:rsidRDefault="00916077" w:rsidP="00AB22A1">
            <w:pPr>
              <w:jc w:val="center"/>
              <w:rPr>
                <w:color w:val="000000"/>
                <w:sz w:val="24"/>
              </w:rPr>
            </w:pPr>
            <w:r w:rsidRPr="00722E11">
              <w:rPr>
                <w:color w:val="000000"/>
                <w:sz w:val="24"/>
              </w:rPr>
              <w:t>0,000</w:t>
            </w:r>
          </w:p>
        </w:tc>
      </w:tr>
      <w:tr w:rsidR="00916077" w:rsidTr="00916077">
        <w:trPr>
          <w:trHeight w:val="20"/>
          <w:jc w:val="center"/>
        </w:trPr>
        <w:tc>
          <w:tcPr>
            <w:tcW w:w="4238" w:type="dxa"/>
            <w:tcBorders>
              <w:top w:val="single" w:sz="6" w:space="0" w:color="000000"/>
              <w:bottom w:val="single" w:sz="6" w:space="0" w:color="000000"/>
            </w:tcBorders>
            <w:vAlign w:val="center"/>
          </w:tcPr>
          <w:p w:rsidR="00916077" w:rsidRPr="006C1A98" w:rsidRDefault="00916077" w:rsidP="00AB22A1">
            <w:pPr>
              <w:pStyle w:val="TableParagraph"/>
              <w:jc w:val="center"/>
              <w:rPr>
                <w:sz w:val="24"/>
                <w:szCs w:val="24"/>
              </w:rPr>
            </w:pPr>
            <w:r w:rsidRPr="006C1A98">
              <w:rPr>
                <w:sz w:val="24"/>
                <w:szCs w:val="24"/>
              </w:rPr>
              <w:t>Тепловая мощность нетто</w:t>
            </w:r>
          </w:p>
        </w:tc>
        <w:tc>
          <w:tcPr>
            <w:tcW w:w="851" w:type="dxa"/>
            <w:tcBorders>
              <w:top w:val="single" w:sz="6" w:space="0" w:color="000000"/>
              <w:bottom w:val="single" w:sz="6" w:space="0" w:color="000000"/>
            </w:tcBorders>
            <w:vAlign w:val="center"/>
          </w:tcPr>
          <w:p w:rsidR="00916077" w:rsidRPr="00722E11" w:rsidRDefault="00916077" w:rsidP="00AB22A1">
            <w:pPr>
              <w:jc w:val="center"/>
              <w:rPr>
                <w:color w:val="000000"/>
                <w:sz w:val="24"/>
              </w:rPr>
            </w:pPr>
            <w:r>
              <w:rPr>
                <w:color w:val="000000"/>
                <w:sz w:val="24"/>
              </w:rPr>
              <w:t>0,068</w:t>
            </w:r>
          </w:p>
        </w:tc>
        <w:tc>
          <w:tcPr>
            <w:tcW w:w="850" w:type="dxa"/>
            <w:tcBorders>
              <w:top w:val="single" w:sz="6" w:space="0" w:color="000000"/>
              <w:bottom w:val="single" w:sz="6" w:space="0" w:color="000000"/>
            </w:tcBorders>
            <w:vAlign w:val="center"/>
          </w:tcPr>
          <w:p w:rsidR="00916077" w:rsidRPr="00722E11" w:rsidRDefault="00916077" w:rsidP="00AB22A1">
            <w:pPr>
              <w:jc w:val="center"/>
              <w:rPr>
                <w:color w:val="000000"/>
                <w:sz w:val="24"/>
              </w:rPr>
            </w:pPr>
            <w:r>
              <w:rPr>
                <w:color w:val="000000"/>
                <w:sz w:val="24"/>
              </w:rPr>
              <w:t>0,068</w:t>
            </w:r>
          </w:p>
        </w:tc>
        <w:tc>
          <w:tcPr>
            <w:tcW w:w="851" w:type="dxa"/>
            <w:tcBorders>
              <w:top w:val="single" w:sz="6" w:space="0" w:color="000000"/>
              <w:bottom w:val="single" w:sz="6" w:space="0" w:color="000000"/>
            </w:tcBorders>
            <w:vAlign w:val="center"/>
          </w:tcPr>
          <w:p w:rsidR="00916077" w:rsidRPr="00722E11" w:rsidRDefault="00916077" w:rsidP="00AB22A1">
            <w:pPr>
              <w:jc w:val="center"/>
              <w:rPr>
                <w:color w:val="000000"/>
                <w:sz w:val="24"/>
              </w:rPr>
            </w:pPr>
            <w:r>
              <w:rPr>
                <w:color w:val="000000"/>
                <w:sz w:val="24"/>
              </w:rPr>
              <w:t>0,068</w:t>
            </w:r>
          </w:p>
        </w:tc>
        <w:tc>
          <w:tcPr>
            <w:tcW w:w="850" w:type="dxa"/>
            <w:tcBorders>
              <w:top w:val="single" w:sz="6" w:space="0" w:color="000000"/>
              <w:bottom w:val="single" w:sz="6" w:space="0" w:color="000000"/>
            </w:tcBorders>
            <w:vAlign w:val="center"/>
          </w:tcPr>
          <w:p w:rsidR="00916077" w:rsidRPr="00722E11" w:rsidRDefault="00916077" w:rsidP="00AB22A1">
            <w:pPr>
              <w:jc w:val="center"/>
              <w:rPr>
                <w:color w:val="000000"/>
                <w:sz w:val="24"/>
              </w:rPr>
            </w:pPr>
            <w:r>
              <w:rPr>
                <w:color w:val="000000"/>
                <w:sz w:val="24"/>
              </w:rPr>
              <w:t>0,068</w:t>
            </w:r>
          </w:p>
        </w:tc>
        <w:tc>
          <w:tcPr>
            <w:tcW w:w="851" w:type="dxa"/>
            <w:tcBorders>
              <w:top w:val="single" w:sz="6" w:space="0" w:color="000000"/>
              <w:bottom w:val="single" w:sz="6" w:space="0" w:color="000000"/>
            </w:tcBorders>
            <w:vAlign w:val="center"/>
          </w:tcPr>
          <w:p w:rsidR="00916077" w:rsidRPr="00722E11" w:rsidRDefault="00916077" w:rsidP="00AB22A1">
            <w:pPr>
              <w:jc w:val="center"/>
              <w:rPr>
                <w:color w:val="000000"/>
                <w:sz w:val="24"/>
              </w:rPr>
            </w:pPr>
            <w:r>
              <w:rPr>
                <w:color w:val="000000"/>
                <w:sz w:val="24"/>
              </w:rPr>
              <w:t>0,068</w:t>
            </w:r>
          </w:p>
        </w:tc>
        <w:tc>
          <w:tcPr>
            <w:tcW w:w="850" w:type="dxa"/>
            <w:tcBorders>
              <w:top w:val="single" w:sz="6" w:space="0" w:color="000000"/>
              <w:bottom w:val="single" w:sz="6" w:space="0" w:color="000000"/>
            </w:tcBorders>
            <w:vAlign w:val="center"/>
          </w:tcPr>
          <w:p w:rsidR="00916077" w:rsidRPr="00722E11" w:rsidRDefault="00916077" w:rsidP="00AB22A1">
            <w:pPr>
              <w:jc w:val="center"/>
              <w:rPr>
                <w:color w:val="000000"/>
                <w:sz w:val="24"/>
              </w:rPr>
            </w:pPr>
            <w:r>
              <w:rPr>
                <w:color w:val="000000"/>
                <w:sz w:val="24"/>
              </w:rPr>
              <w:t>0,068</w:t>
            </w:r>
          </w:p>
        </w:tc>
        <w:tc>
          <w:tcPr>
            <w:tcW w:w="1559" w:type="dxa"/>
            <w:tcBorders>
              <w:top w:val="single" w:sz="6" w:space="0" w:color="000000"/>
              <w:bottom w:val="single" w:sz="6" w:space="0" w:color="000000"/>
            </w:tcBorders>
            <w:vAlign w:val="center"/>
          </w:tcPr>
          <w:p w:rsidR="00916077" w:rsidRPr="00722E11" w:rsidRDefault="00916077" w:rsidP="00AB22A1">
            <w:pPr>
              <w:jc w:val="center"/>
              <w:rPr>
                <w:color w:val="000000"/>
                <w:sz w:val="24"/>
              </w:rPr>
            </w:pPr>
            <w:r>
              <w:rPr>
                <w:color w:val="000000"/>
                <w:sz w:val="24"/>
              </w:rPr>
              <w:t>0,068</w:t>
            </w:r>
          </w:p>
        </w:tc>
        <w:tc>
          <w:tcPr>
            <w:tcW w:w="1559" w:type="dxa"/>
            <w:tcBorders>
              <w:top w:val="single" w:sz="6" w:space="0" w:color="000000"/>
              <w:bottom w:val="single" w:sz="6" w:space="0" w:color="000000"/>
            </w:tcBorders>
            <w:vAlign w:val="center"/>
          </w:tcPr>
          <w:p w:rsidR="00916077" w:rsidRPr="00722E11" w:rsidRDefault="00916077" w:rsidP="00AB22A1">
            <w:pPr>
              <w:jc w:val="center"/>
              <w:rPr>
                <w:color w:val="000000"/>
                <w:sz w:val="24"/>
              </w:rPr>
            </w:pPr>
            <w:r>
              <w:rPr>
                <w:color w:val="000000"/>
                <w:sz w:val="24"/>
              </w:rPr>
              <w:t>0,068</w:t>
            </w:r>
          </w:p>
        </w:tc>
      </w:tr>
      <w:tr w:rsidR="00916077" w:rsidTr="00916077">
        <w:trPr>
          <w:trHeight w:val="20"/>
          <w:jc w:val="center"/>
        </w:trPr>
        <w:tc>
          <w:tcPr>
            <w:tcW w:w="4238" w:type="dxa"/>
            <w:tcBorders>
              <w:top w:val="single" w:sz="6" w:space="0" w:color="000000"/>
              <w:bottom w:val="single" w:sz="6" w:space="0" w:color="000000"/>
            </w:tcBorders>
            <w:vAlign w:val="center"/>
          </w:tcPr>
          <w:p w:rsidR="00916077" w:rsidRPr="006C1A98" w:rsidRDefault="00916077" w:rsidP="00AB22A1">
            <w:pPr>
              <w:pStyle w:val="TableParagraph"/>
              <w:jc w:val="center"/>
              <w:rPr>
                <w:sz w:val="24"/>
                <w:szCs w:val="24"/>
              </w:rPr>
            </w:pPr>
            <w:r w:rsidRPr="006C1A98">
              <w:rPr>
                <w:sz w:val="24"/>
                <w:szCs w:val="24"/>
              </w:rPr>
              <w:t>Потери в тепловых сетях</w:t>
            </w:r>
          </w:p>
        </w:tc>
        <w:tc>
          <w:tcPr>
            <w:tcW w:w="851" w:type="dxa"/>
            <w:tcBorders>
              <w:top w:val="single" w:sz="6" w:space="0" w:color="000000"/>
              <w:bottom w:val="single" w:sz="6" w:space="0" w:color="000000"/>
            </w:tcBorders>
            <w:vAlign w:val="center"/>
          </w:tcPr>
          <w:p w:rsidR="00916077" w:rsidRPr="00722E11" w:rsidRDefault="00916077" w:rsidP="00AB22A1">
            <w:pPr>
              <w:jc w:val="center"/>
              <w:rPr>
                <w:color w:val="000000"/>
                <w:sz w:val="24"/>
              </w:rPr>
            </w:pPr>
            <w:r w:rsidRPr="00722E11">
              <w:rPr>
                <w:color w:val="000000"/>
                <w:sz w:val="24"/>
              </w:rPr>
              <w:t>0,002</w:t>
            </w:r>
          </w:p>
        </w:tc>
        <w:tc>
          <w:tcPr>
            <w:tcW w:w="850" w:type="dxa"/>
            <w:tcBorders>
              <w:top w:val="single" w:sz="6" w:space="0" w:color="000000"/>
              <w:bottom w:val="single" w:sz="6" w:space="0" w:color="000000"/>
            </w:tcBorders>
            <w:vAlign w:val="center"/>
          </w:tcPr>
          <w:p w:rsidR="00916077" w:rsidRPr="00722E11" w:rsidRDefault="00916077" w:rsidP="00AB22A1">
            <w:pPr>
              <w:jc w:val="center"/>
              <w:rPr>
                <w:color w:val="000000"/>
                <w:sz w:val="24"/>
              </w:rPr>
            </w:pPr>
            <w:r w:rsidRPr="00722E11">
              <w:rPr>
                <w:color w:val="000000"/>
                <w:sz w:val="24"/>
              </w:rPr>
              <w:t>0,002</w:t>
            </w:r>
          </w:p>
        </w:tc>
        <w:tc>
          <w:tcPr>
            <w:tcW w:w="851" w:type="dxa"/>
            <w:tcBorders>
              <w:top w:val="single" w:sz="6" w:space="0" w:color="000000"/>
              <w:bottom w:val="single" w:sz="6" w:space="0" w:color="000000"/>
            </w:tcBorders>
            <w:vAlign w:val="center"/>
          </w:tcPr>
          <w:p w:rsidR="00916077" w:rsidRPr="00722E11" w:rsidRDefault="00916077" w:rsidP="00AB22A1">
            <w:pPr>
              <w:jc w:val="center"/>
              <w:rPr>
                <w:color w:val="000000"/>
                <w:sz w:val="24"/>
              </w:rPr>
            </w:pPr>
            <w:r w:rsidRPr="00722E11">
              <w:rPr>
                <w:color w:val="000000"/>
                <w:sz w:val="24"/>
              </w:rPr>
              <w:t>0,002</w:t>
            </w:r>
          </w:p>
        </w:tc>
        <w:tc>
          <w:tcPr>
            <w:tcW w:w="850" w:type="dxa"/>
            <w:tcBorders>
              <w:top w:val="single" w:sz="6" w:space="0" w:color="000000"/>
              <w:bottom w:val="single" w:sz="6" w:space="0" w:color="000000"/>
            </w:tcBorders>
            <w:vAlign w:val="center"/>
          </w:tcPr>
          <w:p w:rsidR="00916077" w:rsidRPr="00722E11" w:rsidRDefault="00916077" w:rsidP="00AB22A1">
            <w:pPr>
              <w:jc w:val="center"/>
              <w:rPr>
                <w:color w:val="000000"/>
                <w:sz w:val="24"/>
              </w:rPr>
            </w:pPr>
            <w:r w:rsidRPr="00722E11">
              <w:rPr>
                <w:color w:val="000000"/>
                <w:sz w:val="24"/>
              </w:rPr>
              <w:t>0,002</w:t>
            </w:r>
          </w:p>
        </w:tc>
        <w:tc>
          <w:tcPr>
            <w:tcW w:w="851" w:type="dxa"/>
            <w:tcBorders>
              <w:top w:val="single" w:sz="6" w:space="0" w:color="000000"/>
              <w:bottom w:val="single" w:sz="6" w:space="0" w:color="000000"/>
            </w:tcBorders>
            <w:vAlign w:val="center"/>
          </w:tcPr>
          <w:p w:rsidR="00916077" w:rsidRPr="00722E11" w:rsidRDefault="00916077" w:rsidP="00AB22A1">
            <w:pPr>
              <w:jc w:val="center"/>
              <w:rPr>
                <w:color w:val="000000"/>
                <w:sz w:val="24"/>
              </w:rPr>
            </w:pPr>
            <w:r w:rsidRPr="00722E11">
              <w:rPr>
                <w:color w:val="000000"/>
                <w:sz w:val="24"/>
              </w:rPr>
              <w:t>0,002</w:t>
            </w:r>
          </w:p>
        </w:tc>
        <w:tc>
          <w:tcPr>
            <w:tcW w:w="850" w:type="dxa"/>
            <w:tcBorders>
              <w:top w:val="single" w:sz="6" w:space="0" w:color="000000"/>
              <w:bottom w:val="single" w:sz="6" w:space="0" w:color="000000"/>
            </w:tcBorders>
            <w:vAlign w:val="center"/>
          </w:tcPr>
          <w:p w:rsidR="00916077" w:rsidRPr="00722E11" w:rsidRDefault="00916077" w:rsidP="00AB22A1">
            <w:pPr>
              <w:jc w:val="center"/>
              <w:rPr>
                <w:color w:val="000000"/>
                <w:sz w:val="24"/>
              </w:rPr>
            </w:pPr>
            <w:r w:rsidRPr="00722E11">
              <w:rPr>
                <w:color w:val="000000"/>
                <w:sz w:val="24"/>
              </w:rPr>
              <w:t>0,002</w:t>
            </w:r>
          </w:p>
        </w:tc>
        <w:tc>
          <w:tcPr>
            <w:tcW w:w="1559" w:type="dxa"/>
            <w:tcBorders>
              <w:top w:val="single" w:sz="6" w:space="0" w:color="000000"/>
              <w:bottom w:val="single" w:sz="6" w:space="0" w:color="000000"/>
            </w:tcBorders>
            <w:vAlign w:val="center"/>
          </w:tcPr>
          <w:p w:rsidR="00916077" w:rsidRPr="00722E11" w:rsidRDefault="00916077" w:rsidP="00AB22A1">
            <w:pPr>
              <w:jc w:val="center"/>
              <w:rPr>
                <w:color w:val="000000"/>
                <w:sz w:val="24"/>
              </w:rPr>
            </w:pPr>
            <w:r w:rsidRPr="00722E11">
              <w:rPr>
                <w:color w:val="000000"/>
                <w:sz w:val="24"/>
              </w:rPr>
              <w:t>0,002</w:t>
            </w:r>
          </w:p>
        </w:tc>
        <w:tc>
          <w:tcPr>
            <w:tcW w:w="1559" w:type="dxa"/>
            <w:tcBorders>
              <w:top w:val="single" w:sz="6" w:space="0" w:color="000000"/>
              <w:bottom w:val="single" w:sz="6" w:space="0" w:color="000000"/>
            </w:tcBorders>
            <w:vAlign w:val="center"/>
          </w:tcPr>
          <w:p w:rsidR="00916077" w:rsidRPr="00722E11" w:rsidRDefault="00916077" w:rsidP="00AB22A1">
            <w:pPr>
              <w:jc w:val="center"/>
              <w:rPr>
                <w:color w:val="000000"/>
                <w:sz w:val="24"/>
              </w:rPr>
            </w:pPr>
            <w:r w:rsidRPr="00722E11">
              <w:rPr>
                <w:color w:val="000000"/>
                <w:sz w:val="24"/>
              </w:rPr>
              <w:t>0,002</w:t>
            </w:r>
          </w:p>
        </w:tc>
      </w:tr>
      <w:tr w:rsidR="00916077" w:rsidTr="00916077">
        <w:trPr>
          <w:trHeight w:val="20"/>
          <w:jc w:val="center"/>
        </w:trPr>
        <w:tc>
          <w:tcPr>
            <w:tcW w:w="4238" w:type="dxa"/>
            <w:tcBorders>
              <w:top w:val="single" w:sz="6" w:space="0" w:color="000000"/>
              <w:bottom w:val="single" w:sz="6" w:space="0" w:color="000000"/>
            </w:tcBorders>
            <w:vAlign w:val="center"/>
          </w:tcPr>
          <w:p w:rsidR="00916077" w:rsidRPr="006C1A98" w:rsidRDefault="00916077" w:rsidP="00AB22A1">
            <w:pPr>
              <w:pStyle w:val="TableParagraph"/>
              <w:jc w:val="center"/>
              <w:rPr>
                <w:sz w:val="24"/>
                <w:szCs w:val="24"/>
              </w:rPr>
            </w:pPr>
            <w:r w:rsidRPr="006C1A98">
              <w:rPr>
                <w:sz w:val="24"/>
                <w:szCs w:val="24"/>
              </w:rPr>
              <w:t>Присоединенная нагрузка</w:t>
            </w:r>
          </w:p>
        </w:tc>
        <w:tc>
          <w:tcPr>
            <w:tcW w:w="851" w:type="dxa"/>
            <w:tcBorders>
              <w:top w:val="single" w:sz="6" w:space="0" w:color="000000"/>
              <w:bottom w:val="single" w:sz="6" w:space="0" w:color="000000"/>
            </w:tcBorders>
            <w:vAlign w:val="center"/>
          </w:tcPr>
          <w:p w:rsidR="00916077" w:rsidRPr="00722E11" w:rsidRDefault="00916077" w:rsidP="00AB22A1">
            <w:pPr>
              <w:jc w:val="center"/>
              <w:rPr>
                <w:color w:val="000000"/>
                <w:sz w:val="24"/>
              </w:rPr>
            </w:pPr>
            <w:r w:rsidRPr="00722E11">
              <w:rPr>
                <w:color w:val="000000"/>
                <w:sz w:val="24"/>
              </w:rPr>
              <w:t>0,040</w:t>
            </w:r>
          </w:p>
        </w:tc>
        <w:tc>
          <w:tcPr>
            <w:tcW w:w="850" w:type="dxa"/>
            <w:tcBorders>
              <w:top w:val="single" w:sz="6" w:space="0" w:color="000000"/>
              <w:bottom w:val="single" w:sz="6" w:space="0" w:color="000000"/>
            </w:tcBorders>
            <w:vAlign w:val="center"/>
          </w:tcPr>
          <w:p w:rsidR="00916077" w:rsidRPr="00722E11" w:rsidRDefault="00916077" w:rsidP="00AB22A1">
            <w:pPr>
              <w:jc w:val="center"/>
              <w:rPr>
                <w:color w:val="000000"/>
                <w:sz w:val="24"/>
              </w:rPr>
            </w:pPr>
            <w:r w:rsidRPr="00722E11">
              <w:rPr>
                <w:color w:val="000000"/>
                <w:sz w:val="24"/>
              </w:rPr>
              <w:t>0,040</w:t>
            </w:r>
          </w:p>
        </w:tc>
        <w:tc>
          <w:tcPr>
            <w:tcW w:w="851" w:type="dxa"/>
            <w:tcBorders>
              <w:top w:val="single" w:sz="6" w:space="0" w:color="000000"/>
              <w:bottom w:val="single" w:sz="6" w:space="0" w:color="000000"/>
            </w:tcBorders>
            <w:vAlign w:val="center"/>
          </w:tcPr>
          <w:p w:rsidR="00916077" w:rsidRPr="00722E11" w:rsidRDefault="00916077" w:rsidP="00AB22A1">
            <w:pPr>
              <w:jc w:val="center"/>
              <w:rPr>
                <w:color w:val="000000"/>
                <w:sz w:val="24"/>
              </w:rPr>
            </w:pPr>
            <w:r w:rsidRPr="00722E11">
              <w:rPr>
                <w:color w:val="000000"/>
                <w:sz w:val="24"/>
              </w:rPr>
              <w:t>0,040</w:t>
            </w:r>
          </w:p>
        </w:tc>
        <w:tc>
          <w:tcPr>
            <w:tcW w:w="850" w:type="dxa"/>
            <w:tcBorders>
              <w:top w:val="single" w:sz="6" w:space="0" w:color="000000"/>
              <w:bottom w:val="single" w:sz="6" w:space="0" w:color="000000"/>
            </w:tcBorders>
            <w:vAlign w:val="center"/>
          </w:tcPr>
          <w:p w:rsidR="00916077" w:rsidRPr="00722E11" w:rsidRDefault="00916077" w:rsidP="00AB22A1">
            <w:pPr>
              <w:jc w:val="center"/>
              <w:rPr>
                <w:color w:val="000000"/>
                <w:sz w:val="24"/>
              </w:rPr>
            </w:pPr>
            <w:r w:rsidRPr="00722E11">
              <w:rPr>
                <w:color w:val="000000"/>
                <w:sz w:val="24"/>
              </w:rPr>
              <w:t>0,040</w:t>
            </w:r>
          </w:p>
        </w:tc>
        <w:tc>
          <w:tcPr>
            <w:tcW w:w="851" w:type="dxa"/>
            <w:tcBorders>
              <w:top w:val="single" w:sz="6" w:space="0" w:color="000000"/>
              <w:bottom w:val="single" w:sz="6" w:space="0" w:color="000000"/>
            </w:tcBorders>
            <w:vAlign w:val="center"/>
          </w:tcPr>
          <w:p w:rsidR="00916077" w:rsidRPr="00722E11" w:rsidRDefault="00916077" w:rsidP="00AB22A1">
            <w:pPr>
              <w:jc w:val="center"/>
              <w:rPr>
                <w:color w:val="000000"/>
                <w:sz w:val="24"/>
              </w:rPr>
            </w:pPr>
            <w:r w:rsidRPr="00722E11">
              <w:rPr>
                <w:color w:val="000000"/>
                <w:sz w:val="24"/>
              </w:rPr>
              <w:t>0,040</w:t>
            </w:r>
          </w:p>
        </w:tc>
        <w:tc>
          <w:tcPr>
            <w:tcW w:w="850" w:type="dxa"/>
            <w:tcBorders>
              <w:top w:val="single" w:sz="6" w:space="0" w:color="000000"/>
              <w:bottom w:val="single" w:sz="6" w:space="0" w:color="000000"/>
            </w:tcBorders>
            <w:vAlign w:val="center"/>
          </w:tcPr>
          <w:p w:rsidR="00916077" w:rsidRPr="00722E11" w:rsidRDefault="00916077" w:rsidP="00AB22A1">
            <w:pPr>
              <w:jc w:val="center"/>
              <w:rPr>
                <w:color w:val="000000"/>
                <w:sz w:val="24"/>
              </w:rPr>
            </w:pPr>
            <w:r w:rsidRPr="00722E11">
              <w:rPr>
                <w:color w:val="000000"/>
                <w:sz w:val="24"/>
              </w:rPr>
              <w:t>0,040</w:t>
            </w:r>
          </w:p>
        </w:tc>
        <w:tc>
          <w:tcPr>
            <w:tcW w:w="1559" w:type="dxa"/>
            <w:tcBorders>
              <w:top w:val="single" w:sz="6" w:space="0" w:color="000000"/>
              <w:bottom w:val="single" w:sz="6" w:space="0" w:color="000000"/>
            </w:tcBorders>
            <w:vAlign w:val="center"/>
          </w:tcPr>
          <w:p w:rsidR="00916077" w:rsidRPr="00722E11" w:rsidRDefault="00916077" w:rsidP="00AB22A1">
            <w:pPr>
              <w:jc w:val="center"/>
              <w:rPr>
                <w:color w:val="000000"/>
                <w:sz w:val="24"/>
              </w:rPr>
            </w:pPr>
            <w:r w:rsidRPr="00722E11">
              <w:rPr>
                <w:color w:val="000000"/>
                <w:sz w:val="24"/>
              </w:rPr>
              <w:t>0,040</w:t>
            </w:r>
          </w:p>
        </w:tc>
        <w:tc>
          <w:tcPr>
            <w:tcW w:w="1559" w:type="dxa"/>
            <w:tcBorders>
              <w:top w:val="single" w:sz="6" w:space="0" w:color="000000"/>
              <w:bottom w:val="single" w:sz="6" w:space="0" w:color="000000"/>
            </w:tcBorders>
            <w:vAlign w:val="center"/>
          </w:tcPr>
          <w:p w:rsidR="00916077" w:rsidRPr="00722E11" w:rsidRDefault="00916077" w:rsidP="00AB22A1">
            <w:pPr>
              <w:jc w:val="center"/>
              <w:rPr>
                <w:color w:val="000000"/>
                <w:sz w:val="24"/>
              </w:rPr>
            </w:pPr>
            <w:r w:rsidRPr="00722E11">
              <w:rPr>
                <w:color w:val="000000"/>
                <w:sz w:val="24"/>
              </w:rPr>
              <w:t>0,040</w:t>
            </w:r>
          </w:p>
        </w:tc>
      </w:tr>
      <w:tr w:rsidR="00916077" w:rsidTr="00916077">
        <w:trPr>
          <w:trHeight w:val="20"/>
          <w:jc w:val="center"/>
        </w:trPr>
        <w:tc>
          <w:tcPr>
            <w:tcW w:w="4238" w:type="dxa"/>
            <w:vMerge w:val="restart"/>
            <w:tcBorders>
              <w:top w:val="single" w:sz="6" w:space="0" w:color="000000"/>
            </w:tcBorders>
            <w:vAlign w:val="center"/>
          </w:tcPr>
          <w:p w:rsidR="00916077" w:rsidRPr="006C1A98" w:rsidRDefault="00916077" w:rsidP="00AB22A1">
            <w:pPr>
              <w:pStyle w:val="TableParagraph"/>
              <w:jc w:val="center"/>
              <w:rPr>
                <w:sz w:val="24"/>
                <w:szCs w:val="24"/>
              </w:rPr>
            </w:pPr>
            <w:r w:rsidRPr="006C1A98">
              <w:rPr>
                <w:sz w:val="24"/>
                <w:szCs w:val="24"/>
              </w:rPr>
              <w:t>Резерв("+")/ Дефицит("-"),%</w:t>
            </w:r>
          </w:p>
        </w:tc>
        <w:tc>
          <w:tcPr>
            <w:tcW w:w="851" w:type="dxa"/>
            <w:tcBorders>
              <w:top w:val="single" w:sz="6" w:space="0" w:color="000000"/>
              <w:bottom w:val="single" w:sz="6" w:space="0" w:color="000000"/>
            </w:tcBorders>
            <w:vAlign w:val="center"/>
          </w:tcPr>
          <w:p w:rsidR="00916077" w:rsidRPr="00722E11" w:rsidRDefault="00916077" w:rsidP="00AB22A1">
            <w:pPr>
              <w:jc w:val="center"/>
              <w:rPr>
                <w:color w:val="000000"/>
                <w:sz w:val="24"/>
              </w:rPr>
            </w:pPr>
            <w:r w:rsidRPr="00722E11">
              <w:rPr>
                <w:color w:val="000000"/>
                <w:sz w:val="24"/>
              </w:rPr>
              <w:t>0,124</w:t>
            </w:r>
          </w:p>
        </w:tc>
        <w:tc>
          <w:tcPr>
            <w:tcW w:w="850" w:type="dxa"/>
            <w:tcBorders>
              <w:top w:val="single" w:sz="6" w:space="0" w:color="000000"/>
              <w:bottom w:val="single" w:sz="6" w:space="0" w:color="000000"/>
            </w:tcBorders>
            <w:vAlign w:val="center"/>
          </w:tcPr>
          <w:p w:rsidR="00916077" w:rsidRPr="00722E11" w:rsidRDefault="00916077" w:rsidP="00AB22A1">
            <w:pPr>
              <w:jc w:val="center"/>
              <w:rPr>
                <w:color w:val="000000"/>
                <w:sz w:val="24"/>
              </w:rPr>
            </w:pPr>
            <w:r w:rsidRPr="00722E11">
              <w:rPr>
                <w:color w:val="000000"/>
                <w:sz w:val="24"/>
              </w:rPr>
              <w:t>0,124</w:t>
            </w:r>
          </w:p>
        </w:tc>
        <w:tc>
          <w:tcPr>
            <w:tcW w:w="851" w:type="dxa"/>
            <w:tcBorders>
              <w:top w:val="single" w:sz="6" w:space="0" w:color="000000"/>
              <w:bottom w:val="single" w:sz="6" w:space="0" w:color="000000"/>
            </w:tcBorders>
            <w:vAlign w:val="center"/>
          </w:tcPr>
          <w:p w:rsidR="00916077" w:rsidRPr="00722E11" w:rsidRDefault="00916077" w:rsidP="00AB22A1">
            <w:pPr>
              <w:jc w:val="center"/>
              <w:rPr>
                <w:color w:val="000000"/>
                <w:sz w:val="24"/>
              </w:rPr>
            </w:pPr>
            <w:r w:rsidRPr="00722E11">
              <w:rPr>
                <w:color w:val="000000"/>
                <w:sz w:val="24"/>
              </w:rPr>
              <w:t>0,124</w:t>
            </w:r>
          </w:p>
        </w:tc>
        <w:tc>
          <w:tcPr>
            <w:tcW w:w="850" w:type="dxa"/>
            <w:tcBorders>
              <w:top w:val="single" w:sz="6" w:space="0" w:color="000000"/>
              <w:bottom w:val="single" w:sz="6" w:space="0" w:color="000000"/>
            </w:tcBorders>
            <w:vAlign w:val="center"/>
          </w:tcPr>
          <w:p w:rsidR="00916077" w:rsidRPr="00722E11" w:rsidRDefault="00916077" w:rsidP="00AB22A1">
            <w:pPr>
              <w:jc w:val="center"/>
              <w:rPr>
                <w:color w:val="000000"/>
                <w:sz w:val="24"/>
              </w:rPr>
            </w:pPr>
            <w:r w:rsidRPr="00722E11">
              <w:rPr>
                <w:color w:val="000000"/>
                <w:sz w:val="24"/>
              </w:rPr>
              <w:t>0,124</w:t>
            </w:r>
          </w:p>
        </w:tc>
        <w:tc>
          <w:tcPr>
            <w:tcW w:w="851" w:type="dxa"/>
            <w:tcBorders>
              <w:top w:val="single" w:sz="6" w:space="0" w:color="000000"/>
              <w:bottom w:val="single" w:sz="6" w:space="0" w:color="000000"/>
            </w:tcBorders>
            <w:vAlign w:val="center"/>
          </w:tcPr>
          <w:p w:rsidR="00916077" w:rsidRPr="00722E11" w:rsidRDefault="00916077" w:rsidP="00AB22A1">
            <w:pPr>
              <w:jc w:val="center"/>
              <w:rPr>
                <w:color w:val="000000"/>
                <w:sz w:val="24"/>
              </w:rPr>
            </w:pPr>
            <w:r w:rsidRPr="00722E11">
              <w:rPr>
                <w:color w:val="000000"/>
                <w:sz w:val="24"/>
              </w:rPr>
              <w:t>0,124</w:t>
            </w:r>
          </w:p>
        </w:tc>
        <w:tc>
          <w:tcPr>
            <w:tcW w:w="850" w:type="dxa"/>
            <w:tcBorders>
              <w:top w:val="single" w:sz="6" w:space="0" w:color="000000"/>
              <w:bottom w:val="single" w:sz="6" w:space="0" w:color="000000"/>
            </w:tcBorders>
            <w:vAlign w:val="center"/>
          </w:tcPr>
          <w:p w:rsidR="00916077" w:rsidRPr="00722E11" w:rsidRDefault="00916077" w:rsidP="00AB22A1">
            <w:pPr>
              <w:jc w:val="center"/>
              <w:rPr>
                <w:color w:val="000000"/>
                <w:sz w:val="24"/>
              </w:rPr>
            </w:pPr>
            <w:r w:rsidRPr="00722E11">
              <w:rPr>
                <w:color w:val="000000"/>
                <w:sz w:val="24"/>
              </w:rPr>
              <w:t>0,124</w:t>
            </w:r>
          </w:p>
        </w:tc>
        <w:tc>
          <w:tcPr>
            <w:tcW w:w="1559" w:type="dxa"/>
            <w:tcBorders>
              <w:top w:val="single" w:sz="6" w:space="0" w:color="000000"/>
              <w:bottom w:val="single" w:sz="6" w:space="0" w:color="000000"/>
            </w:tcBorders>
            <w:vAlign w:val="center"/>
          </w:tcPr>
          <w:p w:rsidR="00916077" w:rsidRPr="00722E11" w:rsidRDefault="00916077" w:rsidP="00AB22A1">
            <w:pPr>
              <w:jc w:val="center"/>
              <w:rPr>
                <w:color w:val="000000"/>
                <w:sz w:val="24"/>
              </w:rPr>
            </w:pPr>
            <w:r w:rsidRPr="00722E11">
              <w:rPr>
                <w:color w:val="000000"/>
                <w:sz w:val="24"/>
              </w:rPr>
              <w:t>0,124</w:t>
            </w:r>
          </w:p>
        </w:tc>
        <w:tc>
          <w:tcPr>
            <w:tcW w:w="1559" w:type="dxa"/>
            <w:tcBorders>
              <w:top w:val="single" w:sz="6" w:space="0" w:color="000000"/>
              <w:bottom w:val="single" w:sz="6" w:space="0" w:color="000000"/>
            </w:tcBorders>
            <w:vAlign w:val="center"/>
          </w:tcPr>
          <w:p w:rsidR="00916077" w:rsidRPr="00722E11" w:rsidRDefault="00916077" w:rsidP="00AB22A1">
            <w:pPr>
              <w:jc w:val="center"/>
              <w:rPr>
                <w:color w:val="000000"/>
                <w:sz w:val="24"/>
              </w:rPr>
            </w:pPr>
            <w:r w:rsidRPr="00722E11">
              <w:rPr>
                <w:color w:val="000000"/>
                <w:sz w:val="24"/>
              </w:rPr>
              <w:t>0,124</w:t>
            </w:r>
          </w:p>
        </w:tc>
      </w:tr>
      <w:tr w:rsidR="00916077" w:rsidTr="00916077">
        <w:trPr>
          <w:trHeight w:val="20"/>
          <w:jc w:val="center"/>
        </w:trPr>
        <w:tc>
          <w:tcPr>
            <w:tcW w:w="4238" w:type="dxa"/>
            <w:vMerge/>
            <w:tcBorders>
              <w:bottom w:val="single" w:sz="6" w:space="0" w:color="000000"/>
            </w:tcBorders>
            <w:vAlign w:val="center"/>
          </w:tcPr>
          <w:p w:rsidR="00916077" w:rsidRPr="006C1A98" w:rsidRDefault="00916077" w:rsidP="00AB22A1">
            <w:pPr>
              <w:pStyle w:val="TableParagraph"/>
              <w:jc w:val="center"/>
              <w:rPr>
                <w:sz w:val="24"/>
                <w:szCs w:val="24"/>
              </w:rPr>
            </w:pPr>
          </w:p>
        </w:tc>
        <w:tc>
          <w:tcPr>
            <w:tcW w:w="851" w:type="dxa"/>
            <w:tcBorders>
              <w:top w:val="single" w:sz="6" w:space="0" w:color="000000"/>
              <w:bottom w:val="single" w:sz="6" w:space="0" w:color="000000"/>
            </w:tcBorders>
            <w:vAlign w:val="center"/>
          </w:tcPr>
          <w:p w:rsidR="00916077" w:rsidRPr="00722E11" w:rsidRDefault="00916077" w:rsidP="00AB22A1">
            <w:pPr>
              <w:jc w:val="center"/>
              <w:rPr>
                <w:color w:val="000000"/>
                <w:sz w:val="24"/>
              </w:rPr>
            </w:pPr>
            <w:r w:rsidRPr="00722E11">
              <w:rPr>
                <w:color w:val="000000"/>
                <w:sz w:val="24"/>
              </w:rPr>
              <w:t>74,82</w:t>
            </w:r>
          </w:p>
        </w:tc>
        <w:tc>
          <w:tcPr>
            <w:tcW w:w="850" w:type="dxa"/>
            <w:tcBorders>
              <w:top w:val="single" w:sz="6" w:space="0" w:color="000000"/>
              <w:bottom w:val="single" w:sz="6" w:space="0" w:color="000000"/>
            </w:tcBorders>
            <w:vAlign w:val="center"/>
          </w:tcPr>
          <w:p w:rsidR="00916077" w:rsidRPr="00722E11" w:rsidRDefault="00916077" w:rsidP="00AB22A1">
            <w:pPr>
              <w:jc w:val="center"/>
              <w:rPr>
                <w:color w:val="000000"/>
                <w:sz w:val="24"/>
              </w:rPr>
            </w:pPr>
            <w:r w:rsidRPr="00722E11">
              <w:rPr>
                <w:color w:val="000000"/>
                <w:sz w:val="24"/>
              </w:rPr>
              <w:t>74,82</w:t>
            </w:r>
          </w:p>
        </w:tc>
        <w:tc>
          <w:tcPr>
            <w:tcW w:w="851" w:type="dxa"/>
            <w:tcBorders>
              <w:top w:val="single" w:sz="6" w:space="0" w:color="000000"/>
              <w:bottom w:val="single" w:sz="6" w:space="0" w:color="000000"/>
            </w:tcBorders>
            <w:vAlign w:val="center"/>
          </w:tcPr>
          <w:p w:rsidR="00916077" w:rsidRPr="00722E11" w:rsidRDefault="00916077" w:rsidP="00AB22A1">
            <w:pPr>
              <w:jc w:val="center"/>
              <w:rPr>
                <w:color w:val="000000"/>
                <w:sz w:val="24"/>
              </w:rPr>
            </w:pPr>
            <w:r w:rsidRPr="00722E11">
              <w:rPr>
                <w:color w:val="000000"/>
                <w:sz w:val="24"/>
              </w:rPr>
              <w:t>74,82</w:t>
            </w:r>
          </w:p>
        </w:tc>
        <w:tc>
          <w:tcPr>
            <w:tcW w:w="850" w:type="dxa"/>
            <w:tcBorders>
              <w:top w:val="single" w:sz="6" w:space="0" w:color="000000"/>
              <w:bottom w:val="single" w:sz="6" w:space="0" w:color="000000"/>
            </w:tcBorders>
            <w:vAlign w:val="center"/>
          </w:tcPr>
          <w:p w:rsidR="00916077" w:rsidRPr="00722E11" w:rsidRDefault="00916077" w:rsidP="00AB22A1">
            <w:pPr>
              <w:jc w:val="center"/>
              <w:rPr>
                <w:color w:val="000000"/>
                <w:sz w:val="24"/>
              </w:rPr>
            </w:pPr>
            <w:r w:rsidRPr="00722E11">
              <w:rPr>
                <w:color w:val="000000"/>
                <w:sz w:val="24"/>
              </w:rPr>
              <w:t>74,82</w:t>
            </w:r>
          </w:p>
        </w:tc>
        <w:tc>
          <w:tcPr>
            <w:tcW w:w="851" w:type="dxa"/>
            <w:tcBorders>
              <w:top w:val="single" w:sz="6" w:space="0" w:color="000000"/>
              <w:bottom w:val="single" w:sz="6" w:space="0" w:color="000000"/>
            </w:tcBorders>
            <w:vAlign w:val="center"/>
          </w:tcPr>
          <w:p w:rsidR="00916077" w:rsidRPr="00722E11" w:rsidRDefault="00916077" w:rsidP="00AB22A1">
            <w:pPr>
              <w:jc w:val="center"/>
              <w:rPr>
                <w:color w:val="000000"/>
                <w:sz w:val="24"/>
              </w:rPr>
            </w:pPr>
            <w:r w:rsidRPr="00722E11">
              <w:rPr>
                <w:color w:val="000000"/>
                <w:sz w:val="24"/>
              </w:rPr>
              <w:t>74,82</w:t>
            </w:r>
          </w:p>
        </w:tc>
        <w:tc>
          <w:tcPr>
            <w:tcW w:w="850" w:type="dxa"/>
            <w:tcBorders>
              <w:top w:val="single" w:sz="6" w:space="0" w:color="000000"/>
              <w:bottom w:val="single" w:sz="6" w:space="0" w:color="000000"/>
            </w:tcBorders>
            <w:vAlign w:val="center"/>
          </w:tcPr>
          <w:p w:rsidR="00916077" w:rsidRPr="00722E11" w:rsidRDefault="00916077" w:rsidP="00AB22A1">
            <w:pPr>
              <w:jc w:val="center"/>
              <w:rPr>
                <w:color w:val="000000"/>
                <w:sz w:val="24"/>
              </w:rPr>
            </w:pPr>
            <w:r w:rsidRPr="00722E11">
              <w:rPr>
                <w:color w:val="000000"/>
                <w:sz w:val="24"/>
              </w:rPr>
              <w:t>74,82</w:t>
            </w:r>
          </w:p>
        </w:tc>
        <w:tc>
          <w:tcPr>
            <w:tcW w:w="1559" w:type="dxa"/>
            <w:tcBorders>
              <w:top w:val="single" w:sz="6" w:space="0" w:color="000000"/>
              <w:bottom w:val="single" w:sz="6" w:space="0" w:color="000000"/>
            </w:tcBorders>
            <w:vAlign w:val="center"/>
          </w:tcPr>
          <w:p w:rsidR="00916077" w:rsidRPr="00722E11" w:rsidRDefault="00916077" w:rsidP="00AB22A1">
            <w:pPr>
              <w:jc w:val="center"/>
              <w:rPr>
                <w:color w:val="000000"/>
                <w:sz w:val="24"/>
              </w:rPr>
            </w:pPr>
            <w:r w:rsidRPr="00722E11">
              <w:rPr>
                <w:color w:val="000000"/>
                <w:sz w:val="24"/>
              </w:rPr>
              <w:t>74,82</w:t>
            </w:r>
          </w:p>
        </w:tc>
        <w:tc>
          <w:tcPr>
            <w:tcW w:w="1559" w:type="dxa"/>
            <w:tcBorders>
              <w:top w:val="single" w:sz="6" w:space="0" w:color="000000"/>
              <w:bottom w:val="single" w:sz="6" w:space="0" w:color="000000"/>
            </w:tcBorders>
            <w:vAlign w:val="center"/>
          </w:tcPr>
          <w:p w:rsidR="00916077" w:rsidRPr="00722E11" w:rsidRDefault="00916077" w:rsidP="00AB22A1">
            <w:pPr>
              <w:jc w:val="center"/>
              <w:rPr>
                <w:color w:val="000000"/>
                <w:sz w:val="24"/>
              </w:rPr>
            </w:pPr>
            <w:r w:rsidRPr="00722E11">
              <w:rPr>
                <w:color w:val="000000"/>
                <w:sz w:val="24"/>
              </w:rPr>
              <w:t>74,82</w:t>
            </w:r>
          </w:p>
        </w:tc>
      </w:tr>
      <w:tr w:rsidR="00916077" w:rsidTr="00916077">
        <w:trPr>
          <w:trHeight w:val="20"/>
          <w:jc w:val="center"/>
        </w:trPr>
        <w:tc>
          <w:tcPr>
            <w:tcW w:w="12459" w:type="dxa"/>
            <w:gridSpan w:val="9"/>
            <w:vAlign w:val="center"/>
          </w:tcPr>
          <w:p w:rsidR="00916077" w:rsidRPr="00BA2D2C" w:rsidRDefault="00916077" w:rsidP="00AB22A1">
            <w:pPr>
              <w:jc w:val="center"/>
              <w:rPr>
                <w:color w:val="000000"/>
                <w:sz w:val="24"/>
              </w:rPr>
            </w:pPr>
            <w:r>
              <w:rPr>
                <w:color w:val="000000"/>
                <w:sz w:val="24"/>
              </w:rPr>
              <w:t>Котельная д. Рамено</w:t>
            </w:r>
          </w:p>
        </w:tc>
      </w:tr>
      <w:tr w:rsidR="00916077" w:rsidRPr="00C94ACF" w:rsidTr="00916077">
        <w:trPr>
          <w:trHeight w:val="20"/>
          <w:jc w:val="center"/>
        </w:trPr>
        <w:tc>
          <w:tcPr>
            <w:tcW w:w="4238" w:type="dxa"/>
            <w:tcBorders>
              <w:bottom w:val="single" w:sz="2" w:space="0" w:color="000000"/>
            </w:tcBorders>
            <w:vAlign w:val="center"/>
          </w:tcPr>
          <w:p w:rsidR="00916077" w:rsidRPr="006C1A98" w:rsidRDefault="00916077" w:rsidP="00AB22A1">
            <w:pPr>
              <w:pStyle w:val="TableParagraph"/>
              <w:jc w:val="center"/>
              <w:rPr>
                <w:sz w:val="24"/>
                <w:szCs w:val="24"/>
              </w:rPr>
            </w:pPr>
            <w:r w:rsidRPr="006C1A98">
              <w:rPr>
                <w:sz w:val="24"/>
                <w:szCs w:val="24"/>
              </w:rPr>
              <w:t>Установленная мощность</w:t>
            </w:r>
          </w:p>
        </w:tc>
        <w:tc>
          <w:tcPr>
            <w:tcW w:w="851" w:type="dxa"/>
            <w:tcBorders>
              <w:bottom w:val="single" w:sz="2" w:space="0" w:color="000000"/>
            </w:tcBorders>
            <w:vAlign w:val="bottom"/>
          </w:tcPr>
          <w:p w:rsidR="00916077" w:rsidRPr="00795D17" w:rsidRDefault="00916077" w:rsidP="00AB22A1">
            <w:pPr>
              <w:jc w:val="center"/>
              <w:rPr>
                <w:color w:val="000000"/>
                <w:sz w:val="24"/>
              </w:rPr>
            </w:pPr>
            <w:r w:rsidRPr="00795D17">
              <w:rPr>
                <w:color w:val="000000"/>
                <w:sz w:val="24"/>
              </w:rPr>
              <w:t>0,260</w:t>
            </w:r>
          </w:p>
        </w:tc>
        <w:tc>
          <w:tcPr>
            <w:tcW w:w="850" w:type="dxa"/>
            <w:tcBorders>
              <w:bottom w:val="single" w:sz="2" w:space="0" w:color="000000"/>
            </w:tcBorders>
            <w:vAlign w:val="bottom"/>
          </w:tcPr>
          <w:p w:rsidR="00916077" w:rsidRPr="00795D17" w:rsidRDefault="00916077" w:rsidP="00AB22A1">
            <w:pPr>
              <w:jc w:val="center"/>
              <w:rPr>
                <w:color w:val="000000"/>
                <w:sz w:val="24"/>
              </w:rPr>
            </w:pPr>
            <w:r w:rsidRPr="00795D17">
              <w:rPr>
                <w:color w:val="000000"/>
                <w:sz w:val="24"/>
              </w:rPr>
              <w:t>0,260</w:t>
            </w:r>
          </w:p>
        </w:tc>
        <w:tc>
          <w:tcPr>
            <w:tcW w:w="851" w:type="dxa"/>
            <w:tcBorders>
              <w:bottom w:val="single" w:sz="2" w:space="0" w:color="000000"/>
            </w:tcBorders>
            <w:vAlign w:val="bottom"/>
          </w:tcPr>
          <w:p w:rsidR="00916077" w:rsidRPr="00795D17" w:rsidRDefault="00916077" w:rsidP="00AB22A1">
            <w:pPr>
              <w:jc w:val="center"/>
              <w:rPr>
                <w:color w:val="000000"/>
                <w:sz w:val="24"/>
              </w:rPr>
            </w:pPr>
            <w:r w:rsidRPr="00795D17">
              <w:rPr>
                <w:color w:val="000000"/>
                <w:sz w:val="24"/>
              </w:rPr>
              <w:t>0,260</w:t>
            </w:r>
          </w:p>
        </w:tc>
        <w:tc>
          <w:tcPr>
            <w:tcW w:w="850" w:type="dxa"/>
            <w:tcBorders>
              <w:bottom w:val="single" w:sz="2" w:space="0" w:color="000000"/>
            </w:tcBorders>
            <w:vAlign w:val="bottom"/>
          </w:tcPr>
          <w:p w:rsidR="00916077" w:rsidRPr="00795D17" w:rsidRDefault="00916077" w:rsidP="00AB22A1">
            <w:pPr>
              <w:jc w:val="center"/>
              <w:rPr>
                <w:color w:val="000000"/>
                <w:sz w:val="24"/>
              </w:rPr>
            </w:pPr>
            <w:r w:rsidRPr="00795D17">
              <w:rPr>
                <w:color w:val="000000"/>
                <w:sz w:val="24"/>
              </w:rPr>
              <w:t>0,260</w:t>
            </w:r>
          </w:p>
        </w:tc>
        <w:tc>
          <w:tcPr>
            <w:tcW w:w="851" w:type="dxa"/>
            <w:tcBorders>
              <w:bottom w:val="single" w:sz="2" w:space="0" w:color="000000"/>
            </w:tcBorders>
            <w:vAlign w:val="bottom"/>
          </w:tcPr>
          <w:p w:rsidR="00916077" w:rsidRPr="00795D17" w:rsidRDefault="00916077" w:rsidP="00AB22A1">
            <w:pPr>
              <w:jc w:val="center"/>
              <w:rPr>
                <w:color w:val="000000"/>
                <w:sz w:val="24"/>
              </w:rPr>
            </w:pPr>
            <w:r w:rsidRPr="00795D17">
              <w:rPr>
                <w:color w:val="000000"/>
                <w:sz w:val="24"/>
              </w:rPr>
              <w:t>0,260</w:t>
            </w:r>
          </w:p>
        </w:tc>
        <w:tc>
          <w:tcPr>
            <w:tcW w:w="850" w:type="dxa"/>
            <w:tcBorders>
              <w:bottom w:val="single" w:sz="2" w:space="0" w:color="000000"/>
            </w:tcBorders>
            <w:vAlign w:val="bottom"/>
          </w:tcPr>
          <w:p w:rsidR="00916077" w:rsidRPr="00795D17" w:rsidRDefault="00916077" w:rsidP="00AB22A1">
            <w:pPr>
              <w:jc w:val="center"/>
              <w:rPr>
                <w:color w:val="000000"/>
                <w:sz w:val="24"/>
              </w:rPr>
            </w:pPr>
            <w:r w:rsidRPr="00795D17">
              <w:rPr>
                <w:color w:val="000000"/>
                <w:sz w:val="24"/>
              </w:rPr>
              <w:t>0,260</w:t>
            </w:r>
          </w:p>
        </w:tc>
        <w:tc>
          <w:tcPr>
            <w:tcW w:w="1559" w:type="dxa"/>
            <w:tcBorders>
              <w:bottom w:val="single" w:sz="2" w:space="0" w:color="000000"/>
            </w:tcBorders>
            <w:vAlign w:val="bottom"/>
          </w:tcPr>
          <w:p w:rsidR="00916077" w:rsidRPr="00795D17" w:rsidRDefault="00916077" w:rsidP="00AB22A1">
            <w:pPr>
              <w:jc w:val="center"/>
              <w:rPr>
                <w:color w:val="000000"/>
                <w:sz w:val="24"/>
              </w:rPr>
            </w:pPr>
            <w:r w:rsidRPr="00795D17">
              <w:rPr>
                <w:color w:val="000000"/>
                <w:sz w:val="24"/>
              </w:rPr>
              <w:t>0,260</w:t>
            </w:r>
          </w:p>
        </w:tc>
        <w:tc>
          <w:tcPr>
            <w:tcW w:w="1559" w:type="dxa"/>
            <w:tcBorders>
              <w:bottom w:val="single" w:sz="2" w:space="0" w:color="000000"/>
            </w:tcBorders>
            <w:vAlign w:val="bottom"/>
          </w:tcPr>
          <w:p w:rsidR="00916077" w:rsidRPr="00795D17" w:rsidRDefault="00916077" w:rsidP="00AB22A1">
            <w:pPr>
              <w:jc w:val="center"/>
              <w:rPr>
                <w:color w:val="000000"/>
                <w:sz w:val="24"/>
              </w:rPr>
            </w:pPr>
            <w:r w:rsidRPr="00795D17">
              <w:rPr>
                <w:color w:val="000000"/>
                <w:sz w:val="24"/>
              </w:rPr>
              <w:t>0,260</w:t>
            </w:r>
          </w:p>
        </w:tc>
      </w:tr>
      <w:tr w:rsidR="00916077" w:rsidRPr="00C94ACF" w:rsidTr="00916077">
        <w:trPr>
          <w:trHeight w:val="20"/>
          <w:jc w:val="center"/>
        </w:trPr>
        <w:tc>
          <w:tcPr>
            <w:tcW w:w="4238" w:type="dxa"/>
            <w:tcBorders>
              <w:top w:val="single" w:sz="2" w:space="0" w:color="000000"/>
              <w:bottom w:val="single" w:sz="6" w:space="0" w:color="000000"/>
            </w:tcBorders>
            <w:vAlign w:val="center"/>
          </w:tcPr>
          <w:p w:rsidR="00916077" w:rsidRPr="006C1A98" w:rsidRDefault="00916077" w:rsidP="00AB22A1">
            <w:pPr>
              <w:pStyle w:val="TableParagraph"/>
              <w:jc w:val="center"/>
              <w:rPr>
                <w:sz w:val="24"/>
                <w:szCs w:val="24"/>
              </w:rPr>
            </w:pPr>
            <w:r w:rsidRPr="006C1A98">
              <w:rPr>
                <w:sz w:val="24"/>
                <w:szCs w:val="24"/>
              </w:rPr>
              <w:t>Располагаемая мощность</w:t>
            </w:r>
          </w:p>
        </w:tc>
        <w:tc>
          <w:tcPr>
            <w:tcW w:w="851" w:type="dxa"/>
            <w:tcBorders>
              <w:top w:val="single" w:sz="2" w:space="0" w:color="000000"/>
              <w:bottom w:val="single" w:sz="6" w:space="0" w:color="000000"/>
            </w:tcBorders>
            <w:vAlign w:val="bottom"/>
          </w:tcPr>
          <w:p w:rsidR="00916077" w:rsidRPr="00795D17" w:rsidRDefault="00916077" w:rsidP="00AB22A1">
            <w:pPr>
              <w:jc w:val="center"/>
              <w:rPr>
                <w:color w:val="000000"/>
                <w:sz w:val="24"/>
              </w:rPr>
            </w:pPr>
            <w:r w:rsidRPr="00795D17">
              <w:rPr>
                <w:color w:val="000000"/>
                <w:sz w:val="24"/>
              </w:rPr>
              <w:t>0,034</w:t>
            </w:r>
          </w:p>
        </w:tc>
        <w:tc>
          <w:tcPr>
            <w:tcW w:w="850" w:type="dxa"/>
            <w:tcBorders>
              <w:top w:val="single" w:sz="2" w:space="0" w:color="000000"/>
              <w:bottom w:val="single" w:sz="6" w:space="0" w:color="000000"/>
            </w:tcBorders>
            <w:vAlign w:val="bottom"/>
          </w:tcPr>
          <w:p w:rsidR="00916077" w:rsidRPr="00795D17" w:rsidRDefault="00916077" w:rsidP="00AB22A1">
            <w:pPr>
              <w:jc w:val="center"/>
              <w:rPr>
                <w:color w:val="000000"/>
                <w:sz w:val="24"/>
              </w:rPr>
            </w:pPr>
            <w:r w:rsidRPr="00795D17">
              <w:rPr>
                <w:color w:val="000000"/>
                <w:sz w:val="24"/>
              </w:rPr>
              <w:t>0,034</w:t>
            </w:r>
          </w:p>
        </w:tc>
        <w:tc>
          <w:tcPr>
            <w:tcW w:w="851" w:type="dxa"/>
            <w:tcBorders>
              <w:top w:val="single" w:sz="2" w:space="0" w:color="000000"/>
              <w:bottom w:val="single" w:sz="6" w:space="0" w:color="000000"/>
            </w:tcBorders>
            <w:vAlign w:val="bottom"/>
          </w:tcPr>
          <w:p w:rsidR="00916077" w:rsidRPr="00795D17" w:rsidRDefault="00916077" w:rsidP="00AB22A1">
            <w:pPr>
              <w:jc w:val="center"/>
              <w:rPr>
                <w:color w:val="000000"/>
                <w:sz w:val="24"/>
              </w:rPr>
            </w:pPr>
            <w:r w:rsidRPr="00795D17">
              <w:rPr>
                <w:color w:val="000000"/>
                <w:sz w:val="24"/>
              </w:rPr>
              <w:t>0,034</w:t>
            </w:r>
          </w:p>
        </w:tc>
        <w:tc>
          <w:tcPr>
            <w:tcW w:w="850" w:type="dxa"/>
            <w:tcBorders>
              <w:top w:val="single" w:sz="2" w:space="0" w:color="000000"/>
              <w:bottom w:val="single" w:sz="6" w:space="0" w:color="000000"/>
            </w:tcBorders>
            <w:vAlign w:val="bottom"/>
          </w:tcPr>
          <w:p w:rsidR="00916077" w:rsidRPr="00795D17" w:rsidRDefault="00916077" w:rsidP="00AB22A1">
            <w:pPr>
              <w:jc w:val="center"/>
              <w:rPr>
                <w:color w:val="000000"/>
                <w:sz w:val="24"/>
              </w:rPr>
            </w:pPr>
            <w:r w:rsidRPr="00795D17">
              <w:rPr>
                <w:color w:val="000000"/>
                <w:sz w:val="24"/>
              </w:rPr>
              <w:t>0,034</w:t>
            </w:r>
          </w:p>
        </w:tc>
        <w:tc>
          <w:tcPr>
            <w:tcW w:w="851" w:type="dxa"/>
            <w:tcBorders>
              <w:top w:val="single" w:sz="2" w:space="0" w:color="000000"/>
              <w:bottom w:val="single" w:sz="6" w:space="0" w:color="000000"/>
            </w:tcBorders>
            <w:vAlign w:val="bottom"/>
          </w:tcPr>
          <w:p w:rsidR="00916077" w:rsidRPr="00795D17" w:rsidRDefault="00916077" w:rsidP="00AB22A1">
            <w:pPr>
              <w:jc w:val="center"/>
              <w:rPr>
                <w:color w:val="000000"/>
                <w:sz w:val="24"/>
              </w:rPr>
            </w:pPr>
            <w:r w:rsidRPr="00795D17">
              <w:rPr>
                <w:color w:val="000000"/>
                <w:sz w:val="24"/>
              </w:rPr>
              <w:t>0,034</w:t>
            </w:r>
          </w:p>
        </w:tc>
        <w:tc>
          <w:tcPr>
            <w:tcW w:w="850" w:type="dxa"/>
            <w:tcBorders>
              <w:top w:val="single" w:sz="2" w:space="0" w:color="000000"/>
              <w:bottom w:val="single" w:sz="6" w:space="0" w:color="000000"/>
            </w:tcBorders>
            <w:vAlign w:val="bottom"/>
          </w:tcPr>
          <w:p w:rsidR="00916077" w:rsidRPr="00795D17" w:rsidRDefault="00916077" w:rsidP="00AB22A1">
            <w:pPr>
              <w:jc w:val="center"/>
              <w:rPr>
                <w:color w:val="000000"/>
                <w:sz w:val="24"/>
              </w:rPr>
            </w:pPr>
            <w:r w:rsidRPr="00795D17">
              <w:rPr>
                <w:color w:val="000000"/>
                <w:sz w:val="24"/>
              </w:rPr>
              <w:t>0,034</w:t>
            </w:r>
          </w:p>
        </w:tc>
        <w:tc>
          <w:tcPr>
            <w:tcW w:w="1559" w:type="dxa"/>
            <w:tcBorders>
              <w:top w:val="single" w:sz="2" w:space="0" w:color="000000"/>
              <w:bottom w:val="single" w:sz="6" w:space="0" w:color="000000"/>
            </w:tcBorders>
            <w:vAlign w:val="bottom"/>
          </w:tcPr>
          <w:p w:rsidR="00916077" w:rsidRPr="00795D17" w:rsidRDefault="00916077" w:rsidP="00AB22A1">
            <w:pPr>
              <w:jc w:val="center"/>
              <w:rPr>
                <w:color w:val="000000"/>
                <w:sz w:val="24"/>
              </w:rPr>
            </w:pPr>
            <w:r w:rsidRPr="00795D17">
              <w:rPr>
                <w:color w:val="000000"/>
                <w:sz w:val="24"/>
              </w:rPr>
              <w:t>0,034</w:t>
            </w:r>
          </w:p>
        </w:tc>
        <w:tc>
          <w:tcPr>
            <w:tcW w:w="1559" w:type="dxa"/>
            <w:tcBorders>
              <w:top w:val="single" w:sz="2" w:space="0" w:color="000000"/>
              <w:bottom w:val="single" w:sz="6" w:space="0" w:color="000000"/>
            </w:tcBorders>
            <w:vAlign w:val="bottom"/>
          </w:tcPr>
          <w:p w:rsidR="00916077" w:rsidRPr="00795D17" w:rsidRDefault="00916077" w:rsidP="00AB22A1">
            <w:pPr>
              <w:jc w:val="center"/>
              <w:rPr>
                <w:color w:val="000000"/>
                <w:sz w:val="24"/>
              </w:rPr>
            </w:pPr>
            <w:r w:rsidRPr="00795D17">
              <w:rPr>
                <w:color w:val="000000"/>
                <w:sz w:val="24"/>
              </w:rPr>
              <w:t>0,034</w:t>
            </w:r>
          </w:p>
        </w:tc>
      </w:tr>
      <w:tr w:rsidR="00916077" w:rsidRPr="00C94ACF" w:rsidTr="00916077">
        <w:trPr>
          <w:trHeight w:val="20"/>
          <w:jc w:val="center"/>
        </w:trPr>
        <w:tc>
          <w:tcPr>
            <w:tcW w:w="4238" w:type="dxa"/>
            <w:tcBorders>
              <w:top w:val="single" w:sz="6" w:space="0" w:color="000000"/>
              <w:bottom w:val="single" w:sz="6" w:space="0" w:color="000000"/>
            </w:tcBorders>
            <w:vAlign w:val="center"/>
          </w:tcPr>
          <w:p w:rsidR="00916077" w:rsidRPr="006C1A98" w:rsidRDefault="00916077" w:rsidP="00AB22A1">
            <w:pPr>
              <w:pStyle w:val="TableParagraph"/>
              <w:jc w:val="center"/>
              <w:rPr>
                <w:sz w:val="24"/>
                <w:szCs w:val="24"/>
              </w:rPr>
            </w:pPr>
            <w:r w:rsidRPr="006C1A98">
              <w:rPr>
                <w:sz w:val="24"/>
                <w:szCs w:val="24"/>
              </w:rPr>
              <w:t>Собственные нужды</w:t>
            </w:r>
          </w:p>
        </w:tc>
        <w:tc>
          <w:tcPr>
            <w:tcW w:w="851" w:type="dxa"/>
            <w:tcBorders>
              <w:top w:val="single" w:sz="6" w:space="0" w:color="000000"/>
              <w:bottom w:val="single" w:sz="6" w:space="0" w:color="000000"/>
            </w:tcBorders>
            <w:vAlign w:val="bottom"/>
          </w:tcPr>
          <w:p w:rsidR="00916077" w:rsidRPr="00795D17" w:rsidRDefault="00916077" w:rsidP="00AB22A1">
            <w:pPr>
              <w:jc w:val="center"/>
              <w:rPr>
                <w:color w:val="000000"/>
                <w:sz w:val="24"/>
              </w:rPr>
            </w:pPr>
            <w:r w:rsidRPr="00795D17">
              <w:rPr>
                <w:color w:val="000000"/>
                <w:sz w:val="24"/>
              </w:rPr>
              <w:t>0,001</w:t>
            </w:r>
          </w:p>
        </w:tc>
        <w:tc>
          <w:tcPr>
            <w:tcW w:w="850" w:type="dxa"/>
            <w:tcBorders>
              <w:top w:val="single" w:sz="6" w:space="0" w:color="000000"/>
              <w:bottom w:val="single" w:sz="6" w:space="0" w:color="000000"/>
            </w:tcBorders>
            <w:vAlign w:val="bottom"/>
          </w:tcPr>
          <w:p w:rsidR="00916077" w:rsidRPr="00795D17" w:rsidRDefault="00916077" w:rsidP="00AB22A1">
            <w:pPr>
              <w:jc w:val="center"/>
              <w:rPr>
                <w:color w:val="000000"/>
                <w:sz w:val="24"/>
              </w:rPr>
            </w:pPr>
            <w:r w:rsidRPr="00795D17">
              <w:rPr>
                <w:color w:val="000000"/>
                <w:sz w:val="24"/>
              </w:rPr>
              <w:t>0,001</w:t>
            </w:r>
          </w:p>
        </w:tc>
        <w:tc>
          <w:tcPr>
            <w:tcW w:w="851" w:type="dxa"/>
            <w:tcBorders>
              <w:top w:val="single" w:sz="6" w:space="0" w:color="000000"/>
              <w:bottom w:val="single" w:sz="6" w:space="0" w:color="000000"/>
            </w:tcBorders>
            <w:vAlign w:val="bottom"/>
          </w:tcPr>
          <w:p w:rsidR="00916077" w:rsidRPr="00795D17" w:rsidRDefault="00916077" w:rsidP="00AB22A1">
            <w:pPr>
              <w:jc w:val="center"/>
              <w:rPr>
                <w:color w:val="000000"/>
                <w:sz w:val="24"/>
              </w:rPr>
            </w:pPr>
            <w:r w:rsidRPr="00795D17">
              <w:rPr>
                <w:color w:val="000000"/>
                <w:sz w:val="24"/>
              </w:rPr>
              <w:t>0,001</w:t>
            </w:r>
          </w:p>
        </w:tc>
        <w:tc>
          <w:tcPr>
            <w:tcW w:w="850" w:type="dxa"/>
            <w:tcBorders>
              <w:top w:val="single" w:sz="6" w:space="0" w:color="000000"/>
              <w:bottom w:val="single" w:sz="6" w:space="0" w:color="000000"/>
            </w:tcBorders>
            <w:vAlign w:val="bottom"/>
          </w:tcPr>
          <w:p w:rsidR="00916077" w:rsidRPr="00795D17" w:rsidRDefault="00916077" w:rsidP="00AB22A1">
            <w:pPr>
              <w:jc w:val="center"/>
              <w:rPr>
                <w:color w:val="000000"/>
                <w:sz w:val="24"/>
              </w:rPr>
            </w:pPr>
            <w:r w:rsidRPr="00795D17">
              <w:rPr>
                <w:color w:val="000000"/>
                <w:sz w:val="24"/>
              </w:rPr>
              <w:t>0,001</w:t>
            </w:r>
          </w:p>
        </w:tc>
        <w:tc>
          <w:tcPr>
            <w:tcW w:w="851" w:type="dxa"/>
            <w:tcBorders>
              <w:top w:val="single" w:sz="6" w:space="0" w:color="000000"/>
              <w:bottom w:val="single" w:sz="6" w:space="0" w:color="000000"/>
            </w:tcBorders>
            <w:vAlign w:val="bottom"/>
          </w:tcPr>
          <w:p w:rsidR="00916077" w:rsidRPr="00795D17" w:rsidRDefault="00916077" w:rsidP="00AB22A1">
            <w:pPr>
              <w:jc w:val="center"/>
              <w:rPr>
                <w:color w:val="000000"/>
                <w:sz w:val="24"/>
              </w:rPr>
            </w:pPr>
            <w:r w:rsidRPr="00795D17">
              <w:rPr>
                <w:color w:val="000000"/>
                <w:sz w:val="24"/>
              </w:rPr>
              <w:t>0,001</w:t>
            </w:r>
          </w:p>
        </w:tc>
        <w:tc>
          <w:tcPr>
            <w:tcW w:w="850" w:type="dxa"/>
            <w:tcBorders>
              <w:top w:val="single" w:sz="6" w:space="0" w:color="000000"/>
              <w:bottom w:val="single" w:sz="6" w:space="0" w:color="000000"/>
            </w:tcBorders>
            <w:vAlign w:val="bottom"/>
          </w:tcPr>
          <w:p w:rsidR="00916077" w:rsidRPr="00795D17" w:rsidRDefault="00916077" w:rsidP="00AB22A1">
            <w:pPr>
              <w:jc w:val="center"/>
              <w:rPr>
                <w:color w:val="000000"/>
                <w:sz w:val="24"/>
              </w:rPr>
            </w:pPr>
            <w:r w:rsidRPr="00795D17">
              <w:rPr>
                <w:color w:val="000000"/>
                <w:sz w:val="24"/>
              </w:rPr>
              <w:t>0,001</w:t>
            </w:r>
          </w:p>
        </w:tc>
        <w:tc>
          <w:tcPr>
            <w:tcW w:w="1559" w:type="dxa"/>
            <w:tcBorders>
              <w:top w:val="single" w:sz="6" w:space="0" w:color="000000"/>
              <w:bottom w:val="single" w:sz="6" w:space="0" w:color="000000"/>
            </w:tcBorders>
            <w:vAlign w:val="bottom"/>
          </w:tcPr>
          <w:p w:rsidR="00916077" w:rsidRPr="00795D17" w:rsidRDefault="00916077" w:rsidP="00AB22A1">
            <w:pPr>
              <w:jc w:val="center"/>
              <w:rPr>
                <w:color w:val="000000"/>
                <w:sz w:val="24"/>
              </w:rPr>
            </w:pPr>
            <w:r w:rsidRPr="00795D17">
              <w:rPr>
                <w:color w:val="000000"/>
                <w:sz w:val="24"/>
              </w:rPr>
              <w:t>0,001</w:t>
            </w:r>
          </w:p>
        </w:tc>
        <w:tc>
          <w:tcPr>
            <w:tcW w:w="1559" w:type="dxa"/>
            <w:tcBorders>
              <w:top w:val="single" w:sz="6" w:space="0" w:color="000000"/>
              <w:bottom w:val="single" w:sz="6" w:space="0" w:color="000000"/>
            </w:tcBorders>
            <w:vAlign w:val="bottom"/>
          </w:tcPr>
          <w:p w:rsidR="00916077" w:rsidRPr="00795D17" w:rsidRDefault="00916077" w:rsidP="00AB22A1">
            <w:pPr>
              <w:jc w:val="center"/>
              <w:rPr>
                <w:color w:val="000000"/>
                <w:sz w:val="24"/>
              </w:rPr>
            </w:pPr>
            <w:r w:rsidRPr="00795D17">
              <w:rPr>
                <w:color w:val="000000"/>
                <w:sz w:val="24"/>
              </w:rPr>
              <w:t>0,001</w:t>
            </w:r>
          </w:p>
        </w:tc>
      </w:tr>
      <w:tr w:rsidR="00916077" w:rsidRPr="00C94ACF" w:rsidTr="00916077">
        <w:trPr>
          <w:trHeight w:val="20"/>
          <w:jc w:val="center"/>
        </w:trPr>
        <w:tc>
          <w:tcPr>
            <w:tcW w:w="4238" w:type="dxa"/>
            <w:tcBorders>
              <w:top w:val="single" w:sz="6" w:space="0" w:color="000000"/>
              <w:bottom w:val="single" w:sz="6" w:space="0" w:color="000000"/>
            </w:tcBorders>
            <w:vAlign w:val="center"/>
          </w:tcPr>
          <w:p w:rsidR="00916077" w:rsidRPr="006C1A98" w:rsidRDefault="00916077" w:rsidP="00AB22A1">
            <w:pPr>
              <w:pStyle w:val="TableParagraph"/>
              <w:jc w:val="center"/>
              <w:rPr>
                <w:sz w:val="24"/>
                <w:szCs w:val="24"/>
              </w:rPr>
            </w:pPr>
            <w:r w:rsidRPr="006C1A98">
              <w:rPr>
                <w:sz w:val="24"/>
                <w:szCs w:val="24"/>
              </w:rPr>
              <w:t>Тепловая мощность нетто</w:t>
            </w:r>
          </w:p>
        </w:tc>
        <w:tc>
          <w:tcPr>
            <w:tcW w:w="851" w:type="dxa"/>
            <w:tcBorders>
              <w:top w:val="single" w:sz="6" w:space="0" w:color="000000"/>
              <w:bottom w:val="single" w:sz="6" w:space="0" w:color="000000"/>
            </w:tcBorders>
            <w:vAlign w:val="center"/>
          </w:tcPr>
          <w:p w:rsidR="00916077" w:rsidRPr="00795D17" w:rsidRDefault="00916077" w:rsidP="00AB22A1">
            <w:pPr>
              <w:jc w:val="center"/>
              <w:rPr>
                <w:color w:val="000000"/>
                <w:sz w:val="24"/>
              </w:rPr>
            </w:pPr>
            <w:r w:rsidRPr="00795D17">
              <w:rPr>
                <w:color w:val="000000"/>
                <w:sz w:val="24"/>
              </w:rPr>
              <w:t>0,033</w:t>
            </w:r>
          </w:p>
        </w:tc>
        <w:tc>
          <w:tcPr>
            <w:tcW w:w="850" w:type="dxa"/>
            <w:tcBorders>
              <w:top w:val="single" w:sz="6" w:space="0" w:color="000000"/>
              <w:bottom w:val="single" w:sz="6" w:space="0" w:color="000000"/>
            </w:tcBorders>
            <w:vAlign w:val="center"/>
          </w:tcPr>
          <w:p w:rsidR="00916077" w:rsidRPr="00795D17" w:rsidRDefault="00916077" w:rsidP="00AB22A1">
            <w:pPr>
              <w:jc w:val="center"/>
              <w:rPr>
                <w:color w:val="000000"/>
                <w:sz w:val="24"/>
              </w:rPr>
            </w:pPr>
            <w:r w:rsidRPr="00795D17">
              <w:rPr>
                <w:color w:val="000000"/>
                <w:sz w:val="24"/>
              </w:rPr>
              <w:t>0,033</w:t>
            </w:r>
          </w:p>
        </w:tc>
        <w:tc>
          <w:tcPr>
            <w:tcW w:w="851" w:type="dxa"/>
            <w:tcBorders>
              <w:top w:val="single" w:sz="6" w:space="0" w:color="000000"/>
              <w:bottom w:val="single" w:sz="6" w:space="0" w:color="000000"/>
            </w:tcBorders>
            <w:vAlign w:val="center"/>
          </w:tcPr>
          <w:p w:rsidR="00916077" w:rsidRPr="00795D17" w:rsidRDefault="00916077" w:rsidP="00AB22A1">
            <w:pPr>
              <w:jc w:val="center"/>
              <w:rPr>
                <w:color w:val="000000"/>
                <w:sz w:val="24"/>
              </w:rPr>
            </w:pPr>
            <w:r w:rsidRPr="00795D17">
              <w:rPr>
                <w:color w:val="000000"/>
                <w:sz w:val="24"/>
              </w:rPr>
              <w:t>0,033</w:t>
            </w:r>
          </w:p>
        </w:tc>
        <w:tc>
          <w:tcPr>
            <w:tcW w:w="850" w:type="dxa"/>
            <w:tcBorders>
              <w:top w:val="single" w:sz="6" w:space="0" w:color="000000"/>
              <w:bottom w:val="single" w:sz="6" w:space="0" w:color="000000"/>
            </w:tcBorders>
            <w:vAlign w:val="center"/>
          </w:tcPr>
          <w:p w:rsidR="00916077" w:rsidRPr="00795D17" w:rsidRDefault="00916077" w:rsidP="00AB22A1">
            <w:pPr>
              <w:jc w:val="center"/>
              <w:rPr>
                <w:color w:val="000000"/>
                <w:sz w:val="24"/>
              </w:rPr>
            </w:pPr>
            <w:r w:rsidRPr="00795D17">
              <w:rPr>
                <w:color w:val="000000"/>
                <w:sz w:val="24"/>
              </w:rPr>
              <w:t>0,033</w:t>
            </w:r>
          </w:p>
        </w:tc>
        <w:tc>
          <w:tcPr>
            <w:tcW w:w="851" w:type="dxa"/>
            <w:tcBorders>
              <w:top w:val="single" w:sz="6" w:space="0" w:color="000000"/>
              <w:bottom w:val="single" w:sz="6" w:space="0" w:color="000000"/>
            </w:tcBorders>
            <w:vAlign w:val="center"/>
          </w:tcPr>
          <w:p w:rsidR="00916077" w:rsidRPr="00795D17" w:rsidRDefault="00916077" w:rsidP="00AB22A1">
            <w:pPr>
              <w:jc w:val="center"/>
              <w:rPr>
                <w:color w:val="000000"/>
                <w:sz w:val="24"/>
              </w:rPr>
            </w:pPr>
            <w:r w:rsidRPr="00795D17">
              <w:rPr>
                <w:color w:val="000000"/>
                <w:sz w:val="24"/>
              </w:rPr>
              <w:t>0,033</w:t>
            </w:r>
          </w:p>
        </w:tc>
        <w:tc>
          <w:tcPr>
            <w:tcW w:w="850" w:type="dxa"/>
            <w:tcBorders>
              <w:top w:val="single" w:sz="6" w:space="0" w:color="000000"/>
              <w:bottom w:val="single" w:sz="6" w:space="0" w:color="000000"/>
            </w:tcBorders>
            <w:vAlign w:val="center"/>
          </w:tcPr>
          <w:p w:rsidR="00916077" w:rsidRPr="00795D17" w:rsidRDefault="00916077" w:rsidP="00AB22A1">
            <w:pPr>
              <w:jc w:val="center"/>
              <w:rPr>
                <w:color w:val="000000"/>
                <w:sz w:val="24"/>
              </w:rPr>
            </w:pPr>
            <w:r w:rsidRPr="00795D17">
              <w:rPr>
                <w:color w:val="000000"/>
                <w:sz w:val="24"/>
              </w:rPr>
              <w:t>0,033</w:t>
            </w:r>
          </w:p>
        </w:tc>
        <w:tc>
          <w:tcPr>
            <w:tcW w:w="1559" w:type="dxa"/>
            <w:tcBorders>
              <w:top w:val="single" w:sz="6" w:space="0" w:color="000000"/>
              <w:bottom w:val="single" w:sz="6" w:space="0" w:color="000000"/>
            </w:tcBorders>
            <w:vAlign w:val="center"/>
          </w:tcPr>
          <w:p w:rsidR="00916077" w:rsidRPr="00795D17" w:rsidRDefault="00916077" w:rsidP="00AB22A1">
            <w:pPr>
              <w:jc w:val="center"/>
              <w:rPr>
                <w:color w:val="000000"/>
                <w:sz w:val="24"/>
              </w:rPr>
            </w:pPr>
            <w:r w:rsidRPr="00795D17">
              <w:rPr>
                <w:color w:val="000000"/>
                <w:sz w:val="24"/>
              </w:rPr>
              <w:t>0,033</w:t>
            </w:r>
          </w:p>
        </w:tc>
        <w:tc>
          <w:tcPr>
            <w:tcW w:w="1559" w:type="dxa"/>
            <w:tcBorders>
              <w:top w:val="single" w:sz="6" w:space="0" w:color="000000"/>
              <w:bottom w:val="single" w:sz="6" w:space="0" w:color="000000"/>
            </w:tcBorders>
            <w:vAlign w:val="center"/>
          </w:tcPr>
          <w:p w:rsidR="00916077" w:rsidRPr="00795D17" w:rsidRDefault="00916077" w:rsidP="00AB22A1">
            <w:pPr>
              <w:jc w:val="center"/>
              <w:rPr>
                <w:color w:val="000000"/>
                <w:sz w:val="24"/>
              </w:rPr>
            </w:pPr>
            <w:r w:rsidRPr="00795D17">
              <w:rPr>
                <w:color w:val="000000"/>
                <w:sz w:val="24"/>
              </w:rPr>
              <w:t>0,033</w:t>
            </w:r>
          </w:p>
        </w:tc>
      </w:tr>
      <w:tr w:rsidR="00916077" w:rsidRPr="00C94ACF" w:rsidTr="00916077">
        <w:trPr>
          <w:trHeight w:val="20"/>
          <w:jc w:val="center"/>
        </w:trPr>
        <w:tc>
          <w:tcPr>
            <w:tcW w:w="4238" w:type="dxa"/>
            <w:tcBorders>
              <w:top w:val="single" w:sz="6" w:space="0" w:color="000000"/>
              <w:bottom w:val="single" w:sz="6" w:space="0" w:color="000000"/>
            </w:tcBorders>
            <w:vAlign w:val="center"/>
          </w:tcPr>
          <w:p w:rsidR="00916077" w:rsidRPr="006C1A98" w:rsidRDefault="00916077" w:rsidP="00AB22A1">
            <w:pPr>
              <w:pStyle w:val="TableParagraph"/>
              <w:jc w:val="center"/>
              <w:rPr>
                <w:sz w:val="24"/>
                <w:szCs w:val="24"/>
              </w:rPr>
            </w:pPr>
            <w:r w:rsidRPr="006C1A98">
              <w:rPr>
                <w:sz w:val="24"/>
                <w:szCs w:val="24"/>
              </w:rPr>
              <w:t>Потери в тепловых сетях</w:t>
            </w:r>
          </w:p>
        </w:tc>
        <w:tc>
          <w:tcPr>
            <w:tcW w:w="851" w:type="dxa"/>
            <w:tcBorders>
              <w:top w:val="single" w:sz="6" w:space="0" w:color="000000"/>
              <w:bottom w:val="single" w:sz="6" w:space="0" w:color="000000"/>
            </w:tcBorders>
            <w:vAlign w:val="bottom"/>
          </w:tcPr>
          <w:p w:rsidR="00916077" w:rsidRPr="00795D17" w:rsidRDefault="00916077" w:rsidP="00AB22A1">
            <w:pPr>
              <w:jc w:val="center"/>
              <w:rPr>
                <w:color w:val="000000"/>
                <w:sz w:val="24"/>
              </w:rPr>
            </w:pPr>
            <w:r w:rsidRPr="00795D17">
              <w:rPr>
                <w:color w:val="000000"/>
                <w:sz w:val="24"/>
              </w:rPr>
              <w:t>0,010</w:t>
            </w:r>
          </w:p>
        </w:tc>
        <w:tc>
          <w:tcPr>
            <w:tcW w:w="850" w:type="dxa"/>
            <w:tcBorders>
              <w:top w:val="single" w:sz="6" w:space="0" w:color="000000"/>
              <w:bottom w:val="single" w:sz="6" w:space="0" w:color="000000"/>
            </w:tcBorders>
            <w:vAlign w:val="bottom"/>
          </w:tcPr>
          <w:p w:rsidR="00916077" w:rsidRPr="00795D17" w:rsidRDefault="00916077" w:rsidP="00AB22A1">
            <w:pPr>
              <w:jc w:val="center"/>
              <w:rPr>
                <w:color w:val="000000"/>
                <w:sz w:val="24"/>
              </w:rPr>
            </w:pPr>
            <w:r w:rsidRPr="00795D17">
              <w:rPr>
                <w:color w:val="000000"/>
                <w:sz w:val="24"/>
              </w:rPr>
              <w:t>0,010</w:t>
            </w:r>
          </w:p>
        </w:tc>
        <w:tc>
          <w:tcPr>
            <w:tcW w:w="851" w:type="dxa"/>
            <w:tcBorders>
              <w:top w:val="single" w:sz="6" w:space="0" w:color="000000"/>
              <w:bottom w:val="single" w:sz="6" w:space="0" w:color="000000"/>
            </w:tcBorders>
            <w:vAlign w:val="bottom"/>
          </w:tcPr>
          <w:p w:rsidR="00916077" w:rsidRPr="00795D17" w:rsidRDefault="00916077" w:rsidP="00AB22A1">
            <w:pPr>
              <w:jc w:val="center"/>
              <w:rPr>
                <w:color w:val="000000"/>
                <w:sz w:val="24"/>
              </w:rPr>
            </w:pPr>
            <w:r w:rsidRPr="00795D17">
              <w:rPr>
                <w:color w:val="000000"/>
                <w:sz w:val="24"/>
              </w:rPr>
              <w:t>0,010</w:t>
            </w:r>
          </w:p>
        </w:tc>
        <w:tc>
          <w:tcPr>
            <w:tcW w:w="850" w:type="dxa"/>
            <w:tcBorders>
              <w:top w:val="single" w:sz="6" w:space="0" w:color="000000"/>
              <w:bottom w:val="single" w:sz="6" w:space="0" w:color="000000"/>
            </w:tcBorders>
            <w:vAlign w:val="bottom"/>
          </w:tcPr>
          <w:p w:rsidR="00916077" w:rsidRPr="00795D17" w:rsidRDefault="00916077" w:rsidP="00AB22A1">
            <w:pPr>
              <w:jc w:val="center"/>
              <w:rPr>
                <w:color w:val="000000"/>
                <w:sz w:val="24"/>
              </w:rPr>
            </w:pPr>
            <w:r w:rsidRPr="00795D17">
              <w:rPr>
                <w:color w:val="000000"/>
                <w:sz w:val="24"/>
              </w:rPr>
              <w:t>0,010</w:t>
            </w:r>
          </w:p>
        </w:tc>
        <w:tc>
          <w:tcPr>
            <w:tcW w:w="851" w:type="dxa"/>
            <w:tcBorders>
              <w:top w:val="single" w:sz="6" w:space="0" w:color="000000"/>
              <w:bottom w:val="single" w:sz="6" w:space="0" w:color="000000"/>
            </w:tcBorders>
            <w:vAlign w:val="bottom"/>
          </w:tcPr>
          <w:p w:rsidR="00916077" w:rsidRPr="00795D17" w:rsidRDefault="00916077" w:rsidP="00AB22A1">
            <w:pPr>
              <w:jc w:val="center"/>
              <w:rPr>
                <w:color w:val="000000"/>
                <w:sz w:val="24"/>
              </w:rPr>
            </w:pPr>
            <w:r w:rsidRPr="00795D17">
              <w:rPr>
                <w:color w:val="000000"/>
                <w:sz w:val="24"/>
              </w:rPr>
              <w:t>0,010</w:t>
            </w:r>
          </w:p>
        </w:tc>
        <w:tc>
          <w:tcPr>
            <w:tcW w:w="850" w:type="dxa"/>
            <w:tcBorders>
              <w:top w:val="single" w:sz="6" w:space="0" w:color="000000"/>
              <w:bottom w:val="single" w:sz="6" w:space="0" w:color="000000"/>
            </w:tcBorders>
            <w:vAlign w:val="bottom"/>
          </w:tcPr>
          <w:p w:rsidR="00916077" w:rsidRPr="00795D17" w:rsidRDefault="00916077" w:rsidP="00AB22A1">
            <w:pPr>
              <w:jc w:val="center"/>
              <w:rPr>
                <w:color w:val="000000"/>
                <w:sz w:val="24"/>
              </w:rPr>
            </w:pPr>
            <w:r w:rsidRPr="00795D17">
              <w:rPr>
                <w:color w:val="000000"/>
                <w:sz w:val="24"/>
              </w:rPr>
              <w:t>0,010</w:t>
            </w:r>
          </w:p>
        </w:tc>
        <w:tc>
          <w:tcPr>
            <w:tcW w:w="1559" w:type="dxa"/>
            <w:tcBorders>
              <w:top w:val="single" w:sz="6" w:space="0" w:color="000000"/>
              <w:bottom w:val="single" w:sz="6" w:space="0" w:color="000000"/>
            </w:tcBorders>
            <w:vAlign w:val="bottom"/>
          </w:tcPr>
          <w:p w:rsidR="00916077" w:rsidRPr="00795D17" w:rsidRDefault="00916077" w:rsidP="00AB22A1">
            <w:pPr>
              <w:jc w:val="center"/>
              <w:rPr>
                <w:color w:val="000000"/>
                <w:sz w:val="24"/>
              </w:rPr>
            </w:pPr>
            <w:r w:rsidRPr="00795D17">
              <w:rPr>
                <w:color w:val="000000"/>
                <w:sz w:val="24"/>
              </w:rPr>
              <w:t>0,010</w:t>
            </w:r>
          </w:p>
        </w:tc>
        <w:tc>
          <w:tcPr>
            <w:tcW w:w="1559" w:type="dxa"/>
            <w:tcBorders>
              <w:top w:val="single" w:sz="6" w:space="0" w:color="000000"/>
              <w:bottom w:val="single" w:sz="6" w:space="0" w:color="000000"/>
            </w:tcBorders>
            <w:vAlign w:val="bottom"/>
          </w:tcPr>
          <w:p w:rsidR="00916077" w:rsidRPr="00795D17" w:rsidRDefault="00916077" w:rsidP="00AB22A1">
            <w:pPr>
              <w:jc w:val="center"/>
              <w:rPr>
                <w:color w:val="000000"/>
                <w:sz w:val="24"/>
              </w:rPr>
            </w:pPr>
            <w:r w:rsidRPr="00795D17">
              <w:rPr>
                <w:color w:val="000000"/>
                <w:sz w:val="24"/>
              </w:rPr>
              <w:t>0,010</w:t>
            </w:r>
          </w:p>
        </w:tc>
      </w:tr>
      <w:tr w:rsidR="00916077" w:rsidRPr="00C94ACF" w:rsidTr="00916077">
        <w:trPr>
          <w:trHeight w:val="20"/>
          <w:jc w:val="center"/>
        </w:trPr>
        <w:tc>
          <w:tcPr>
            <w:tcW w:w="4238" w:type="dxa"/>
            <w:tcBorders>
              <w:top w:val="single" w:sz="6" w:space="0" w:color="000000"/>
              <w:bottom w:val="single" w:sz="6" w:space="0" w:color="000000"/>
            </w:tcBorders>
            <w:vAlign w:val="center"/>
          </w:tcPr>
          <w:p w:rsidR="00916077" w:rsidRPr="006C1A98" w:rsidRDefault="00916077" w:rsidP="00AB22A1">
            <w:pPr>
              <w:pStyle w:val="TableParagraph"/>
              <w:jc w:val="center"/>
              <w:rPr>
                <w:sz w:val="24"/>
                <w:szCs w:val="24"/>
              </w:rPr>
            </w:pPr>
            <w:r w:rsidRPr="006C1A98">
              <w:rPr>
                <w:sz w:val="24"/>
                <w:szCs w:val="24"/>
              </w:rPr>
              <w:t>Присоединенная нагрузка</w:t>
            </w:r>
          </w:p>
        </w:tc>
        <w:tc>
          <w:tcPr>
            <w:tcW w:w="851" w:type="dxa"/>
            <w:tcBorders>
              <w:top w:val="single" w:sz="6" w:space="0" w:color="000000"/>
              <w:bottom w:val="single" w:sz="6" w:space="0" w:color="000000"/>
            </w:tcBorders>
            <w:vAlign w:val="bottom"/>
          </w:tcPr>
          <w:p w:rsidR="00916077" w:rsidRPr="00795D17" w:rsidRDefault="00916077" w:rsidP="00AB22A1">
            <w:pPr>
              <w:jc w:val="center"/>
              <w:rPr>
                <w:color w:val="000000"/>
                <w:sz w:val="24"/>
              </w:rPr>
            </w:pPr>
            <w:r w:rsidRPr="00795D17">
              <w:rPr>
                <w:color w:val="000000"/>
                <w:sz w:val="24"/>
              </w:rPr>
              <w:t>0,110</w:t>
            </w:r>
          </w:p>
        </w:tc>
        <w:tc>
          <w:tcPr>
            <w:tcW w:w="850" w:type="dxa"/>
            <w:tcBorders>
              <w:top w:val="single" w:sz="6" w:space="0" w:color="000000"/>
              <w:bottom w:val="single" w:sz="6" w:space="0" w:color="000000"/>
            </w:tcBorders>
            <w:vAlign w:val="bottom"/>
          </w:tcPr>
          <w:p w:rsidR="00916077" w:rsidRPr="00795D17" w:rsidRDefault="00916077" w:rsidP="00AB22A1">
            <w:pPr>
              <w:jc w:val="center"/>
              <w:rPr>
                <w:color w:val="000000"/>
                <w:sz w:val="24"/>
              </w:rPr>
            </w:pPr>
            <w:r w:rsidRPr="00795D17">
              <w:rPr>
                <w:color w:val="000000"/>
                <w:sz w:val="24"/>
              </w:rPr>
              <w:t>0,110</w:t>
            </w:r>
          </w:p>
        </w:tc>
        <w:tc>
          <w:tcPr>
            <w:tcW w:w="851" w:type="dxa"/>
            <w:tcBorders>
              <w:top w:val="single" w:sz="6" w:space="0" w:color="000000"/>
              <w:bottom w:val="single" w:sz="6" w:space="0" w:color="000000"/>
            </w:tcBorders>
            <w:vAlign w:val="bottom"/>
          </w:tcPr>
          <w:p w:rsidR="00916077" w:rsidRPr="00795D17" w:rsidRDefault="00916077" w:rsidP="00AB22A1">
            <w:pPr>
              <w:jc w:val="center"/>
              <w:rPr>
                <w:color w:val="000000"/>
                <w:sz w:val="24"/>
              </w:rPr>
            </w:pPr>
            <w:r w:rsidRPr="00795D17">
              <w:rPr>
                <w:color w:val="000000"/>
                <w:sz w:val="24"/>
              </w:rPr>
              <w:t>0,110</w:t>
            </w:r>
          </w:p>
        </w:tc>
        <w:tc>
          <w:tcPr>
            <w:tcW w:w="850" w:type="dxa"/>
            <w:tcBorders>
              <w:top w:val="single" w:sz="6" w:space="0" w:color="000000"/>
              <w:bottom w:val="single" w:sz="6" w:space="0" w:color="000000"/>
            </w:tcBorders>
            <w:vAlign w:val="bottom"/>
          </w:tcPr>
          <w:p w:rsidR="00916077" w:rsidRPr="00795D17" w:rsidRDefault="00916077" w:rsidP="00AB22A1">
            <w:pPr>
              <w:jc w:val="center"/>
              <w:rPr>
                <w:color w:val="000000"/>
                <w:sz w:val="24"/>
              </w:rPr>
            </w:pPr>
            <w:r w:rsidRPr="00795D17">
              <w:rPr>
                <w:color w:val="000000"/>
                <w:sz w:val="24"/>
              </w:rPr>
              <w:t>0,110</w:t>
            </w:r>
          </w:p>
        </w:tc>
        <w:tc>
          <w:tcPr>
            <w:tcW w:w="851" w:type="dxa"/>
            <w:tcBorders>
              <w:top w:val="single" w:sz="6" w:space="0" w:color="000000"/>
              <w:bottom w:val="single" w:sz="6" w:space="0" w:color="000000"/>
            </w:tcBorders>
            <w:vAlign w:val="bottom"/>
          </w:tcPr>
          <w:p w:rsidR="00916077" w:rsidRPr="00795D17" w:rsidRDefault="00916077" w:rsidP="00AB22A1">
            <w:pPr>
              <w:jc w:val="center"/>
              <w:rPr>
                <w:color w:val="000000"/>
                <w:sz w:val="24"/>
              </w:rPr>
            </w:pPr>
            <w:r w:rsidRPr="00795D17">
              <w:rPr>
                <w:color w:val="000000"/>
                <w:sz w:val="24"/>
              </w:rPr>
              <w:t>0,110</w:t>
            </w:r>
          </w:p>
        </w:tc>
        <w:tc>
          <w:tcPr>
            <w:tcW w:w="850" w:type="dxa"/>
            <w:tcBorders>
              <w:top w:val="single" w:sz="6" w:space="0" w:color="000000"/>
              <w:bottom w:val="single" w:sz="6" w:space="0" w:color="000000"/>
            </w:tcBorders>
            <w:vAlign w:val="bottom"/>
          </w:tcPr>
          <w:p w:rsidR="00916077" w:rsidRPr="00795D17" w:rsidRDefault="00916077" w:rsidP="00AB22A1">
            <w:pPr>
              <w:jc w:val="center"/>
              <w:rPr>
                <w:color w:val="000000"/>
                <w:sz w:val="24"/>
              </w:rPr>
            </w:pPr>
            <w:r w:rsidRPr="00795D17">
              <w:rPr>
                <w:color w:val="000000"/>
                <w:sz w:val="24"/>
              </w:rPr>
              <w:t>0,110</w:t>
            </w:r>
          </w:p>
        </w:tc>
        <w:tc>
          <w:tcPr>
            <w:tcW w:w="1559" w:type="dxa"/>
            <w:tcBorders>
              <w:top w:val="single" w:sz="6" w:space="0" w:color="000000"/>
              <w:bottom w:val="single" w:sz="6" w:space="0" w:color="000000"/>
            </w:tcBorders>
            <w:vAlign w:val="bottom"/>
          </w:tcPr>
          <w:p w:rsidR="00916077" w:rsidRPr="00795D17" w:rsidRDefault="00916077" w:rsidP="00AB22A1">
            <w:pPr>
              <w:jc w:val="center"/>
              <w:rPr>
                <w:color w:val="000000"/>
                <w:sz w:val="24"/>
              </w:rPr>
            </w:pPr>
            <w:r w:rsidRPr="00795D17">
              <w:rPr>
                <w:color w:val="000000"/>
                <w:sz w:val="24"/>
              </w:rPr>
              <w:t>0,110</w:t>
            </w:r>
          </w:p>
        </w:tc>
        <w:tc>
          <w:tcPr>
            <w:tcW w:w="1559" w:type="dxa"/>
            <w:tcBorders>
              <w:top w:val="single" w:sz="6" w:space="0" w:color="000000"/>
              <w:bottom w:val="single" w:sz="6" w:space="0" w:color="000000"/>
            </w:tcBorders>
            <w:vAlign w:val="bottom"/>
          </w:tcPr>
          <w:p w:rsidR="00916077" w:rsidRPr="00795D17" w:rsidRDefault="00916077" w:rsidP="00AB22A1">
            <w:pPr>
              <w:jc w:val="center"/>
              <w:rPr>
                <w:color w:val="000000"/>
                <w:sz w:val="24"/>
              </w:rPr>
            </w:pPr>
            <w:r w:rsidRPr="00795D17">
              <w:rPr>
                <w:color w:val="000000"/>
                <w:sz w:val="24"/>
              </w:rPr>
              <w:t>0,110</w:t>
            </w:r>
          </w:p>
        </w:tc>
      </w:tr>
      <w:tr w:rsidR="00916077" w:rsidRPr="00C94ACF" w:rsidTr="00916077">
        <w:trPr>
          <w:trHeight w:val="20"/>
          <w:jc w:val="center"/>
        </w:trPr>
        <w:tc>
          <w:tcPr>
            <w:tcW w:w="4238" w:type="dxa"/>
            <w:vMerge w:val="restart"/>
            <w:tcBorders>
              <w:top w:val="single" w:sz="6" w:space="0" w:color="000000"/>
            </w:tcBorders>
            <w:vAlign w:val="center"/>
          </w:tcPr>
          <w:p w:rsidR="00916077" w:rsidRPr="006C1A98" w:rsidRDefault="00916077" w:rsidP="00AB22A1">
            <w:pPr>
              <w:pStyle w:val="TableParagraph"/>
              <w:jc w:val="center"/>
              <w:rPr>
                <w:sz w:val="24"/>
                <w:szCs w:val="24"/>
              </w:rPr>
            </w:pPr>
            <w:r w:rsidRPr="006C1A98">
              <w:rPr>
                <w:sz w:val="24"/>
                <w:szCs w:val="24"/>
              </w:rPr>
              <w:t>Резерв("+")/ Дефицит("-"), %</w:t>
            </w:r>
          </w:p>
        </w:tc>
        <w:tc>
          <w:tcPr>
            <w:tcW w:w="851" w:type="dxa"/>
            <w:tcBorders>
              <w:top w:val="single" w:sz="6" w:space="0" w:color="000000"/>
              <w:bottom w:val="single" w:sz="6" w:space="0" w:color="000000"/>
            </w:tcBorders>
            <w:vAlign w:val="bottom"/>
          </w:tcPr>
          <w:p w:rsidR="00916077" w:rsidRPr="00795D17" w:rsidRDefault="00916077" w:rsidP="00AB22A1">
            <w:pPr>
              <w:jc w:val="center"/>
              <w:rPr>
                <w:color w:val="000000"/>
                <w:sz w:val="24"/>
              </w:rPr>
            </w:pPr>
            <w:r w:rsidRPr="00795D17">
              <w:rPr>
                <w:color w:val="000000"/>
                <w:sz w:val="24"/>
              </w:rPr>
              <w:t>0,009</w:t>
            </w:r>
          </w:p>
        </w:tc>
        <w:tc>
          <w:tcPr>
            <w:tcW w:w="850" w:type="dxa"/>
            <w:tcBorders>
              <w:top w:val="single" w:sz="6" w:space="0" w:color="000000"/>
              <w:bottom w:val="single" w:sz="6" w:space="0" w:color="000000"/>
            </w:tcBorders>
            <w:vAlign w:val="bottom"/>
          </w:tcPr>
          <w:p w:rsidR="00916077" w:rsidRPr="00795D17" w:rsidRDefault="00916077" w:rsidP="00AB22A1">
            <w:pPr>
              <w:jc w:val="center"/>
              <w:rPr>
                <w:color w:val="000000"/>
                <w:sz w:val="24"/>
              </w:rPr>
            </w:pPr>
            <w:r w:rsidRPr="00795D17">
              <w:rPr>
                <w:color w:val="000000"/>
                <w:sz w:val="24"/>
              </w:rPr>
              <w:t>0,009</w:t>
            </w:r>
          </w:p>
        </w:tc>
        <w:tc>
          <w:tcPr>
            <w:tcW w:w="851" w:type="dxa"/>
            <w:tcBorders>
              <w:top w:val="single" w:sz="6" w:space="0" w:color="000000"/>
              <w:bottom w:val="single" w:sz="6" w:space="0" w:color="000000"/>
            </w:tcBorders>
            <w:vAlign w:val="bottom"/>
          </w:tcPr>
          <w:p w:rsidR="00916077" w:rsidRPr="00795D17" w:rsidRDefault="00916077" w:rsidP="00AB22A1">
            <w:pPr>
              <w:jc w:val="center"/>
              <w:rPr>
                <w:color w:val="000000"/>
                <w:sz w:val="24"/>
              </w:rPr>
            </w:pPr>
            <w:r w:rsidRPr="00795D17">
              <w:rPr>
                <w:color w:val="000000"/>
                <w:sz w:val="24"/>
              </w:rPr>
              <w:t>0,009</w:t>
            </w:r>
          </w:p>
        </w:tc>
        <w:tc>
          <w:tcPr>
            <w:tcW w:w="850" w:type="dxa"/>
            <w:tcBorders>
              <w:top w:val="single" w:sz="6" w:space="0" w:color="000000"/>
              <w:bottom w:val="single" w:sz="6" w:space="0" w:color="000000"/>
            </w:tcBorders>
            <w:vAlign w:val="bottom"/>
          </w:tcPr>
          <w:p w:rsidR="00916077" w:rsidRPr="00795D17" w:rsidRDefault="00916077" w:rsidP="00AB22A1">
            <w:pPr>
              <w:jc w:val="center"/>
              <w:rPr>
                <w:color w:val="000000"/>
                <w:sz w:val="24"/>
              </w:rPr>
            </w:pPr>
            <w:r w:rsidRPr="00795D17">
              <w:rPr>
                <w:color w:val="000000"/>
                <w:sz w:val="24"/>
              </w:rPr>
              <w:t>0,009</w:t>
            </w:r>
          </w:p>
        </w:tc>
        <w:tc>
          <w:tcPr>
            <w:tcW w:w="851" w:type="dxa"/>
            <w:tcBorders>
              <w:top w:val="single" w:sz="6" w:space="0" w:color="000000"/>
              <w:bottom w:val="single" w:sz="6" w:space="0" w:color="000000"/>
            </w:tcBorders>
            <w:vAlign w:val="bottom"/>
          </w:tcPr>
          <w:p w:rsidR="00916077" w:rsidRPr="00795D17" w:rsidRDefault="00916077" w:rsidP="00AB22A1">
            <w:pPr>
              <w:jc w:val="center"/>
              <w:rPr>
                <w:color w:val="000000"/>
                <w:sz w:val="24"/>
              </w:rPr>
            </w:pPr>
            <w:r w:rsidRPr="00795D17">
              <w:rPr>
                <w:color w:val="000000"/>
                <w:sz w:val="24"/>
              </w:rPr>
              <w:t>0,009</w:t>
            </w:r>
          </w:p>
        </w:tc>
        <w:tc>
          <w:tcPr>
            <w:tcW w:w="850" w:type="dxa"/>
            <w:tcBorders>
              <w:top w:val="single" w:sz="6" w:space="0" w:color="000000"/>
              <w:bottom w:val="single" w:sz="6" w:space="0" w:color="000000"/>
            </w:tcBorders>
            <w:vAlign w:val="bottom"/>
          </w:tcPr>
          <w:p w:rsidR="00916077" w:rsidRPr="00795D17" w:rsidRDefault="00916077" w:rsidP="00AB22A1">
            <w:pPr>
              <w:jc w:val="center"/>
              <w:rPr>
                <w:color w:val="000000"/>
                <w:sz w:val="24"/>
              </w:rPr>
            </w:pPr>
            <w:r w:rsidRPr="00795D17">
              <w:rPr>
                <w:color w:val="000000"/>
                <w:sz w:val="24"/>
              </w:rPr>
              <w:t>0,009</w:t>
            </w:r>
          </w:p>
        </w:tc>
        <w:tc>
          <w:tcPr>
            <w:tcW w:w="1559" w:type="dxa"/>
            <w:tcBorders>
              <w:top w:val="single" w:sz="6" w:space="0" w:color="000000"/>
              <w:bottom w:val="single" w:sz="6" w:space="0" w:color="000000"/>
            </w:tcBorders>
            <w:vAlign w:val="bottom"/>
          </w:tcPr>
          <w:p w:rsidR="00916077" w:rsidRPr="00795D17" w:rsidRDefault="00916077" w:rsidP="00AB22A1">
            <w:pPr>
              <w:jc w:val="center"/>
              <w:rPr>
                <w:color w:val="000000"/>
                <w:sz w:val="24"/>
              </w:rPr>
            </w:pPr>
            <w:r w:rsidRPr="00795D17">
              <w:rPr>
                <w:color w:val="000000"/>
                <w:sz w:val="24"/>
              </w:rPr>
              <w:t>0,009</w:t>
            </w:r>
          </w:p>
        </w:tc>
        <w:tc>
          <w:tcPr>
            <w:tcW w:w="1559" w:type="dxa"/>
            <w:tcBorders>
              <w:top w:val="single" w:sz="6" w:space="0" w:color="000000"/>
              <w:bottom w:val="single" w:sz="6" w:space="0" w:color="000000"/>
            </w:tcBorders>
            <w:vAlign w:val="bottom"/>
          </w:tcPr>
          <w:p w:rsidR="00916077" w:rsidRPr="00795D17" w:rsidRDefault="00916077" w:rsidP="00AB22A1">
            <w:pPr>
              <w:jc w:val="center"/>
              <w:rPr>
                <w:color w:val="000000"/>
                <w:sz w:val="24"/>
              </w:rPr>
            </w:pPr>
            <w:r w:rsidRPr="00795D17">
              <w:rPr>
                <w:color w:val="000000"/>
                <w:sz w:val="24"/>
              </w:rPr>
              <w:t>0,009</w:t>
            </w:r>
          </w:p>
        </w:tc>
      </w:tr>
      <w:tr w:rsidR="00916077" w:rsidRPr="00C94ACF" w:rsidTr="00916077">
        <w:trPr>
          <w:trHeight w:val="20"/>
          <w:jc w:val="center"/>
        </w:trPr>
        <w:tc>
          <w:tcPr>
            <w:tcW w:w="4238" w:type="dxa"/>
            <w:vMerge/>
            <w:tcBorders>
              <w:bottom w:val="single" w:sz="6" w:space="0" w:color="000000"/>
            </w:tcBorders>
            <w:vAlign w:val="center"/>
          </w:tcPr>
          <w:p w:rsidR="00916077" w:rsidRPr="006C1A98" w:rsidRDefault="00916077" w:rsidP="00AB22A1">
            <w:pPr>
              <w:pStyle w:val="TableParagraph"/>
              <w:jc w:val="center"/>
              <w:rPr>
                <w:sz w:val="24"/>
                <w:szCs w:val="24"/>
              </w:rPr>
            </w:pPr>
          </w:p>
        </w:tc>
        <w:tc>
          <w:tcPr>
            <w:tcW w:w="851" w:type="dxa"/>
            <w:tcBorders>
              <w:top w:val="single" w:sz="6" w:space="0" w:color="000000"/>
              <w:bottom w:val="single" w:sz="6" w:space="0" w:color="000000"/>
            </w:tcBorders>
            <w:vAlign w:val="bottom"/>
          </w:tcPr>
          <w:p w:rsidR="00916077" w:rsidRPr="00795D17" w:rsidRDefault="00916077" w:rsidP="00AB22A1">
            <w:pPr>
              <w:jc w:val="center"/>
              <w:rPr>
                <w:color w:val="000000"/>
                <w:sz w:val="24"/>
              </w:rPr>
            </w:pPr>
            <w:r w:rsidRPr="00795D17">
              <w:rPr>
                <w:color w:val="000000"/>
                <w:sz w:val="24"/>
              </w:rPr>
              <w:t>3,462</w:t>
            </w:r>
          </w:p>
        </w:tc>
        <w:tc>
          <w:tcPr>
            <w:tcW w:w="850" w:type="dxa"/>
            <w:tcBorders>
              <w:top w:val="single" w:sz="6" w:space="0" w:color="000000"/>
              <w:bottom w:val="single" w:sz="6" w:space="0" w:color="000000"/>
            </w:tcBorders>
            <w:vAlign w:val="bottom"/>
          </w:tcPr>
          <w:p w:rsidR="00916077" w:rsidRPr="00795D17" w:rsidRDefault="00916077" w:rsidP="00AB22A1">
            <w:pPr>
              <w:jc w:val="center"/>
              <w:rPr>
                <w:color w:val="000000"/>
                <w:sz w:val="24"/>
              </w:rPr>
            </w:pPr>
            <w:r w:rsidRPr="00795D17">
              <w:rPr>
                <w:color w:val="000000"/>
                <w:sz w:val="24"/>
              </w:rPr>
              <w:t>3,462</w:t>
            </w:r>
          </w:p>
        </w:tc>
        <w:tc>
          <w:tcPr>
            <w:tcW w:w="851" w:type="dxa"/>
            <w:tcBorders>
              <w:top w:val="single" w:sz="6" w:space="0" w:color="000000"/>
              <w:bottom w:val="single" w:sz="6" w:space="0" w:color="000000"/>
            </w:tcBorders>
            <w:vAlign w:val="bottom"/>
          </w:tcPr>
          <w:p w:rsidR="00916077" w:rsidRPr="00795D17" w:rsidRDefault="00916077" w:rsidP="00AB22A1">
            <w:pPr>
              <w:jc w:val="center"/>
              <w:rPr>
                <w:color w:val="000000"/>
                <w:sz w:val="24"/>
              </w:rPr>
            </w:pPr>
            <w:r w:rsidRPr="00795D17">
              <w:rPr>
                <w:color w:val="000000"/>
                <w:sz w:val="24"/>
              </w:rPr>
              <w:t>3,462</w:t>
            </w:r>
          </w:p>
        </w:tc>
        <w:tc>
          <w:tcPr>
            <w:tcW w:w="850" w:type="dxa"/>
            <w:tcBorders>
              <w:top w:val="single" w:sz="6" w:space="0" w:color="000000"/>
              <w:bottom w:val="single" w:sz="6" w:space="0" w:color="000000"/>
            </w:tcBorders>
            <w:vAlign w:val="bottom"/>
          </w:tcPr>
          <w:p w:rsidR="00916077" w:rsidRPr="00795D17" w:rsidRDefault="00916077" w:rsidP="00AB22A1">
            <w:pPr>
              <w:jc w:val="center"/>
              <w:rPr>
                <w:color w:val="000000"/>
                <w:sz w:val="24"/>
              </w:rPr>
            </w:pPr>
            <w:r w:rsidRPr="00795D17">
              <w:rPr>
                <w:color w:val="000000"/>
                <w:sz w:val="24"/>
              </w:rPr>
              <w:t>3,462</w:t>
            </w:r>
          </w:p>
        </w:tc>
        <w:tc>
          <w:tcPr>
            <w:tcW w:w="851" w:type="dxa"/>
            <w:tcBorders>
              <w:top w:val="single" w:sz="6" w:space="0" w:color="000000"/>
              <w:bottom w:val="single" w:sz="6" w:space="0" w:color="000000"/>
            </w:tcBorders>
            <w:vAlign w:val="bottom"/>
          </w:tcPr>
          <w:p w:rsidR="00916077" w:rsidRPr="00795D17" w:rsidRDefault="00916077" w:rsidP="00AB22A1">
            <w:pPr>
              <w:jc w:val="center"/>
              <w:rPr>
                <w:color w:val="000000"/>
                <w:sz w:val="24"/>
              </w:rPr>
            </w:pPr>
            <w:r w:rsidRPr="00795D17">
              <w:rPr>
                <w:color w:val="000000"/>
                <w:sz w:val="24"/>
              </w:rPr>
              <w:t>3,462</w:t>
            </w:r>
          </w:p>
        </w:tc>
        <w:tc>
          <w:tcPr>
            <w:tcW w:w="850" w:type="dxa"/>
            <w:tcBorders>
              <w:top w:val="single" w:sz="6" w:space="0" w:color="000000"/>
              <w:bottom w:val="single" w:sz="6" w:space="0" w:color="000000"/>
            </w:tcBorders>
            <w:vAlign w:val="bottom"/>
          </w:tcPr>
          <w:p w:rsidR="00916077" w:rsidRPr="00795D17" w:rsidRDefault="00916077" w:rsidP="00AB22A1">
            <w:pPr>
              <w:jc w:val="center"/>
              <w:rPr>
                <w:color w:val="000000"/>
                <w:sz w:val="24"/>
              </w:rPr>
            </w:pPr>
            <w:r w:rsidRPr="00795D17">
              <w:rPr>
                <w:color w:val="000000"/>
                <w:sz w:val="24"/>
              </w:rPr>
              <w:t>3,462</w:t>
            </w:r>
          </w:p>
        </w:tc>
        <w:tc>
          <w:tcPr>
            <w:tcW w:w="1559" w:type="dxa"/>
            <w:tcBorders>
              <w:top w:val="single" w:sz="6" w:space="0" w:color="000000"/>
              <w:bottom w:val="single" w:sz="6" w:space="0" w:color="000000"/>
            </w:tcBorders>
            <w:vAlign w:val="bottom"/>
          </w:tcPr>
          <w:p w:rsidR="00916077" w:rsidRPr="00795D17" w:rsidRDefault="00916077" w:rsidP="00AB22A1">
            <w:pPr>
              <w:jc w:val="center"/>
              <w:rPr>
                <w:color w:val="000000"/>
                <w:sz w:val="24"/>
              </w:rPr>
            </w:pPr>
            <w:r w:rsidRPr="00795D17">
              <w:rPr>
                <w:color w:val="000000"/>
                <w:sz w:val="24"/>
              </w:rPr>
              <w:t>3,462</w:t>
            </w:r>
          </w:p>
        </w:tc>
        <w:tc>
          <w:tcPr>
            <w:tcW w:w="1559" w:type="dxa"/>
            <w:tcBorders>
              <w:top w:val="single" w:sz="6" w:space="0" w:color="000000"/>
              <w:bottom w:val="single" w:sz="6" w:space="0" w:color="000000"/>
            </w:tcBorders>
            <w:vAlign w:val="bottom"/>
          </w:tcPr>
          <w:p w:rsidR="00916077" w:rsidRPr="00795D17" w:rsidRDefault="00916077" w:rsidP="00AB22A1">
            <w:pPr>
              <w:jc w:val="center"/>
              <w:rPr>
                <w:color w:val="000000"/>
                <w:sz w:val="24"/>
              </w:rPr>
            </w:pPr>
            <w:r w:rsidRPr="00795D17">
              <w:rPr>
                <w:color w:val="000000"/>
                <w:sz w:val="24"/>
              </w:rPr>
              <w:t>3,462</w:t>
            </w:r>
          </w:p>
        </w:tc>
      </w:tr>
      <w:bookmarkEnd w:id="13"/>
    </w:tbl>
    <w:p w:rsidR="008D0701" w:rsidRDefault="008D0701" w:rsidP="008D0701">
      <w:pPr>
        <w:pStyle w:val="a3"/>
        <w:spacing w:before="1" w:line="360" w:lineRule="auto"/>
        <w:ind w:left="237" w:right="269" w:firstLine="540"/>
        <w:jc w:val="both"/>
      </w:pPr>
    </w:p>
    <w:p w:rsidR="008D0701" w:rsidRDefault="008D0701" w:rsidP="008D0701">
      <w:pPr>
        <w:pStyle w:val="a3"/>
        <w:spacing w:before="4"/>
        <w:rPr>
          <w:sz w:val="24"/>
        </w:rPr>
      </w:pPr>
    </w:p>
    <w:p w:rsidR="00D438FA" w:rsidRDefault="00D438FA" w:rsidP="008D0701">
      <w:pPr>
        <w:pStyle w:val="a3"/>
        <w:spacing w:before="4"/>
        <w:rPr>
          <w:sz w:val="24"/>
        </w:rPr>
      </w:pPr>
    </w:p>
    <w:p w:rsidR="00D438FA" w:rsidRDefault="00D438FA" w:rsidP="008D0701">
      <w:pPr>
        <w:pStyle w:val="a3"/>
        <w:spacing w:before="4"/>
        <w:rPr>
          <w:sz w:val="24"/>
        </w:rPr>
      </w:pPr>
    </w:p>
    <w:p w:rsidR="00D438FA" w:rsidRDefault="00D438FA" w:rsidP="008D0701">
      <w:pPr>
        <w:pStyle w:val="a3"/>
        <w:spacing w:before="4"/>
        <w:rPr>
          <w:sz w:val="24"/>
        </w:rPr>
      </w:pPr>
    </w:p>
    <w:p w:rsidR="00D438FA" w:rsidRDefault="00D438FA" w:rsidP="008D0701">
      <w:pPr>
        <w:pStyle w:val="a3"/>
        <w:spacing w:before="4"/>
        <w:rPr>
          <w:sz w:val="24"/>
        </w:rPr>
      </w:pPr>
    </w:p>
    <w:p w:rsidR="00D438FA" w:rsidRDefault="00D438FA" w:rsidP="008D0701">
      <w:pPr>
        <w:pStyle w:val="a3"/>
        <w:spacing w:before="4"/>
        <w:rPr>
          <w:sz w:val="24"/>
        </w:rPr>
      </w:pPr>
    </w:p>
    <w:p w:rsidR="00D438FA" w:rsidRDefault="00D438FA" w:rsidP="008D0701">
      <w:pPr>
        <w:pStyle w:val="a3"/>
        <w:spacing w:before="4"/>
        <w:rPr>
          <w:sz w:val="24"/>
        </w:rPr>
      </w:pPr>
    </w:p>
    <w:p w:rsidR="00D438FA" w:rsidRDefault="00D438FA" w:rsidP="008D0701">
      <w:pPr>
        <w:pStyle w:val="a3"/>
        <w:spacing w:before="4"/>
        <w:rPr>
          <w:sz w:val="24"/>
        </w:rPr>
      </w:pPr>
    </w:p>
    <w:p w:rsidR="00D438FA" w:rsidRDefault="00D438FA" w:rsidP="008D0701">
      <w:pPr>
        <w:pStyle w:val="a3"/>
        <w:spacing w:before="4"/>
        <w:rPr>
          <w:sz w:val="24"/>
        </w:rPr>
      </w:pPr>
    </w:p>
    <w:p w:rsidR="00D438FA" w:rsidRDefault="00D438FA" w:rsidP="008D0701">
      <w:pPr>
        <w:pStyle w:val="a3"/>
        <w:spacing w:before="4"/>
        <w:rPr>
          <w:sz w:val="24"/>
        </w:rPr>
      </w:pPr>
    </w:p>
    <w:p w:rsidR="00D438FA" w:rsidRDefault="00D438FA" w:rsidP="008D0701">
      <w:pPr>
        <w:pStyle w:val="a3"/>
        <w:spacing w:before="4"/>
        <w:rPr>
          <w:sz w:val="24"/>
        </w:rPr>
      </w:pPr>
    </w:p>
    <w:p w:rsidR="00D438FA" w:rsidRDefault="00D438FA" w:rsidP="008D0701">
      <w:pPr>
        <w:pStyle w:val="a3"/>
        <w:spacing w:before="4"/>
        <w:rPr>
          <w:sz w:val="24"/>
        </w:rPr>
      </w:pPr>
    </w:p>
    <w:p w:rsidR="00D438FA" w:rsidRDefault="00D438FA" w:rsidP="008D0701">
      <w:pPr>
        <w:pStyle w:val="a3"/>
        <w:spacing w:before="4"/>
        <w:rPr>
          <w:sz w:val="24"/>
        </w:rPr>
      </w:pPr>
    </w:p>
    <w:p w:rsidR="00D438FA" w:rsidRDefault="00D438FA" w:rsidP="008D0701">
      <w:pPr>
        <w:pStyle w:val="a3"/>
        <w:spacing w:before="4"/>
        <w:rPr>
          <w:sz w:val="24"/>
        </w:rPr>
      </w:pPr>
    </w:p>
    <w:p w:rsidR="00D438FA" w:rsidRDefault="00D438FA" w:rsidP="008D0701">
      <w:pPr>
        <w:pStyle w:val="a3"/>
        <w:spacing w:before="4"/>
        <w:rPr>
          <w:sz w:val="24"/>
        </w:rPr>
      </w:pPr>
    </w:p>
    <w:tbl>
      <w:tblPr>
        <w:tblW w:w="0" w:type="auto"/>
        <w:tblInd w:w="94" w:type="dxa"/>
        <w:tblLayout w:type="fixed"/>
        <w:tblLook w:val="04A0"/>
      </w:tblPr>
      <w:tblGrid>
        <w:gridCol w:w="625"/>
        <w:gridCol w:w="2083"/>
        <w:gridCol w:w="992"/>
        <w:gridCol w:w="992"/>
        <w:gridCol w:w="1134"/>
        <w:gridCol w:w="851"/>
        <w:gridCol w:w="1539"/>
        <w:gridCol w:w="562"/>
        <w:gridCol w:w="562"/>
        <w:gridCol w:w="562"/>
        <w:gridCol w:w="562"/>
        <w:gridCol w:w="474"/>
        <w:gridCol w:w="561"/>
        <w:gridCol w:w="557"/>
        <w:gridCol w:w="414"/>
        <w:gridCol w:w="497"/>
        <w:gridCol w:w="562"/>
        <w:gridCol w:w="562"/>
        <w:gridCol w:w="601"/>
      </w:tblGrid>
      <w:tr w:rsidR="003B7D20" w:rsidRPr="00CB352F" w:rsidTr="00040F79">
        <w:trPr>
          <w:trHeight w:val="300"/>
        </w:trPr>
        <w:tc>
          <w:tcPr>
            <w:tcW w:w="625" w:type="dxa"/>
            <w:tcBorders>
              <w:top w:val="nil"/>
              <w:left w:val="nil"/>
              <w:bottom w:val="nil"/>
              <w:right w:val="nil"/>
            </w:tcBorders>
            <w:shd w:val="clear" w:color="auto" w:fill="auto"/>
            <w:noWrap/>
            <w:vAlign w:val="bottom"/>
            <w:hideMark/>
          </w:tcPr>
          <w:p w:rsidR="003B7D20" w:rsidRPr="00CB352F" w:rsidRDefault="003B7D20" w:rsidP="00040F79">
            <w:pPr>
              <w:rPr>
                <w:rFonts w:ascii="Calibri" w:hAnsi="Calibri" w:cs="Calibri"/>
                <w:color w:val="000000"/>
              </w:rPr>
            </w:pPr>
          </w:p>
        </w:tc>
        <w:tc>
          <w:tcPr>
            <w:tcW w:w="2083" w:type="dxa"/>
            <w:tcBorders>
              <w:top w:val="nil"/>
              <w:left w:val="nil"/>
              <w:bottom w:val="nil"/>
              <w:right w:val="nil"/>
            </w:tcBorders>
            <w:shd w:val="clear" w:color="auto" w:fill="auto"/>
            <w:noWrap/>
            <w:vAlign w:val="bottom"/>
            <w:hideMark/>
          </w:tcPr>
          <w:p w:rsidR="003B7D20" w:rsidRPr="00CB352F" w:rsidRDefault="003B7D20" w:rsidP="00040F79">
            <w:pPr>
              <w:rPr>
                <w:rFonts w:ascii="Calibri" w:hAnsi="Calibri" w:cs="Calibri"/>
                <w:color w:val="000000"/>
              </w:rPr>
            </w:pPr>
          </w:p>
        </w:tc>
        <w:tc>
          <w:tcPr>
            <w:tcW w:w="992" w:type="dxa"/>
            <w:tcBorders>
              <w:top w:val="nil"/>
              <w:left w:val="nil"/>
              <w:bottom w:val="nil"/>
              <w:right w:val="nil"/>
            </w:tcBorders>
            <w:shd w:val="clear" w:color="auto" w:fill="auto"/>
            <w:noWrap/>
            <w:vAlign w:val="bottom"/>
            <w:hideMark/>
          </w:tcPr>
          <w:p w:rsidR="003B7D20" w:rsidRPr="00CB352F" w:rsidRDefault="003B7D20" w:rsidP="00040F79">
            <w:pPr>
              <w:rPr>
                <w:rFonts w:ascii="Calibri" w:hAnsi="Calibri" w:cs="Calibri"/>
                <w:color w:val="000000"/>
              </w:rPr>
            </w:pPr>
          </w:p>
        </w:tc>
        <w:tc>
          <w:tcPr>
            <w:tcW w:w="992" w:type="dxa"/>
            <w:tcBorders>
              <w:top w:val="nil"/>
              <w:left w:val="nil"/>
              <w:bottom w:val="nil"/>
              <w:right w:val="nil"/>
            </w:tcBorders>
            <w:shd w:val="clear" w:color="auto" w:fill="auto"/>
            <w:noWrap/>
            <w:vAlign w:val="bottom"/>
            <w:hideMark/>
          </w:tcPr>
          <w:p w:rsidR="003B7D20" w:rsidRPr="00CB352F" w:rsidRDefault="003B7D20" w:rsidP="00040F79">
            <w:pPr>
              <w:rPr>
                <w:rFonts w:ascii="Calibri" w:hAnsi="Calibri" w:cs="Calibri"/>
                <w:color w:val="000000"/>
              </w:rPr>
            </w:pPr>
          </w:p>
        </w:tc>
        <w:tc>
          <w:tcPr>
            <w:tcW w:w="9399" w:type="dxa"/>
            <w:gridSpan w:val="14"/>
            <w:tcBorders>
              <w:top w:val="nil"/>
              <w:left w:val="nil"/>
              <w:bottom w:val="single" w:sz="4" w:space="0" w:color="auto"/>
              <w:right w:val="nil"/>
            </w:tcBorders>
            <w:shd w:val="clear" w:color="auto" w:fill="auto"/>
            <w:noWrap/>
            <w:vAlign w:val="bottom"/>
            <w:hideMark/>
          </w:tcPr>
          <w:p w:rsidR="003B7D20" w:rsidRPr="00CB352F" w:rsidRDefault="003B7D20" w:rsidP="00040F79">
            <w:pPr>
              <w:jc w:val="center"/>
              <w:rPr>
                <w:rFonts w:ascii="Calibri" w:hAnsi="Calibri" w:cs="Calibri"/>
                <w:color w:val="000000"/>
              </w:rPr>
            </w:pPr>
            <w:r>
              <w:rPr>
                <w:rFonts w:ascii="Calibri" w:hAnsi="Calibri" w:cs="Calibri"/>
                <w:color w:val="000000"/>
              </w:rPr>
              <w:t xml:space="preserve"> Плано</w:t>
            </w:r>
            <w:r w:rsidRPr="00CB352F">
              <w:rPr>
                <w:rFonts w:ascii="Calibri" w:hAnsi="Calibri" w:cs="Calibri"/>
                <w:color w:val="000000"/>
              </w:rPr>
              <w:t>вый баланс тепловой энергии на 2025 г. по МП КЭТ и ГС МР "Мосальский район"</w:t>
            </w:r>
          </w:p>
        </w:tc>
        <w:tc>
          <w:tcPr>
            <w:tcW w:w="601" w:type="dxa"/>
            <w:tcBorders>
              <w:top w:val="nil"/>
              <w:left w:val="nil"/>
              <w:bottom w:val="nil"/>
              <w:right w:val="nil"/>
            </w:tcBorders>
            <w:shd w:val="clear" w:color="auto" w:fill="auto"/>
            <w:noWrap/>
            <w:vAlign w:val="bottom"/>
            <w:hideMark/>
          </w:tcPr>
          <w:p w:rsidR="003B7D20" w:rsidRPr="00CB352F" w:rsidRDefault="003B7D20" w:rsidP="00040F79">
            <w:pPr>
              <w:rPr>
                <w:rFonts w:ascii="Calibri" w:hAnsi="Calibri" w:cs="Calibri"/>
                <w:color w:val="000000"/>
              </w:rPr>
            </w:pPr>
          </w:p>
        </w:tc>
      </w:tr>
      <w:tr w:rsidR="003B7D20" w:rsidRPr="00CB352F" w:rsidTr="00040F79">
        <w:trPr>
          <w:cantSplit/>
          <w:trHeight w:val="1800"/>
        </w:trPr>
        <w:tc>
          <w:tcPr>
            <w:tcW w:w="6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D20" w:rsidRPr="00CB352F" w:rsidRDefault="003B7D20" w:rsidP="00040F79">
            <w:pPr>
              <w:rPr>
                <w:rFonts w:ascii="Calibri" w:hAnsi="Calibri" w:cs="Calibri"/>
                <w:color w:val="000000"/>
              </w:rPr>
            </w:pPr>
            <w:r w:rsidRPr="00CB352F">
              <w:rPr>
                <w:rFonts w:ascii="Calibri" w:hAnsi="Calibri" w:cs="Calibri"/>
                <w:color w:val="000000"/>
              </w:rPr>
              <w:t>№ п/п</w:t>
            </w:r>
          </w:p>
        </w:tc>
        <w:tc>
          <w:tcPr>
            <w:tcW w:w="2083" w:type="dxa"/>
            <w:tcBorders>
              <w:top w:val="single" w:sz="4" w:space="0" w:color="auto"/>
              <w:left w:val="nil"/>
              <w:bottom w:val="single" w:sz="4" w:space="0" w:color="auto"/>
              <w:right w:val="single" w:sz="4" w:space="0" w:color="auto"/>
            </w:tcBorders>
            <w:shd w:val="clear" w:color="auto" w:fill="auto"/>
            <w:vAlign w:val="bottom"/>
            <w:hideMark/>
          </w:tcPr>
          <w:p w:rsidR="003B7D20" w:rsidRPr="00CB352F" w:rsidRDefault="003B7D20" w:rsidP="00040F79">
            <w:pPr>
              <w:rPr>
                <w:rFonts w:ascii="Calibri" w:hAnsi="Calibri" w:cs="Calibri"/>
                <w:color w:val="000000"/>
              </w:rPr>
            </w:pPr>
            <w:r w:rsidRPr="00CB352F">
              <w:rPr>
                <w:rFonts w:ascii="Calibri" w:hAnsi="Calibri" w:cs="Calibri"/>
                <w:color w:val="000000"/>
              </w:rPr>
              <w:t>Наименование котельной/абоненты</w:t>
            </w:r>
          </w:p>
        </w:tc>
        <w:tc>
          <w:tcPr>
            <w:tcW w:w="992" w:type="dxa"/>
            <w:tcBorders>
              <w:top w:val="single" w:sz="4" w:space="0" w:color="auto"/>
              <w:left w:val="nil"/>
              <w:bottom w:val="single" w:sz="4" w:space="0" w:color="auto"/>
              <w:right w:val="single" w:sz="4" w:space="0" w:color="auto"/>
            </w:tcBorders>
            <w:shd w:val="clear" w:color="auto" w:fill="auto"/>
            <w:textDirection w:val="btLr"/>
            <w:vAlign w:val="bottom"/>
            <w:hideMark/>
          </w:tcPr>
          <w:p w:rsidR="003B7D20" w:rsidRPr="00CB352F" w:rsidRDefault="003B7D20" w:rsidP="00040F79">
            <w:pPr>
              <w:ind w:left="113" w:right="113"/>
              <w:rPr>
                <w:rFonts w:ascii="Calibri" w:hAnsi="Calibri" w:cs="Calibri"/>
                <w:color w:val="000000"/>
              </w:rPr>
            </w:pPr>
            <w:r w:rsidRPr="00CB352F">
              <w:rPr>
                <w:rFonts w:ascii="Calibri" w:hAnsi="Calibri" w:cs="Calibri"/>
                <w:color w:val="000000"/>
              </w:rPr>
              <w:t>Произведено</w:t>
            </w:r>
          </w:p>
        </w:tc>
        <w:tc>
          <w:tcPr>
            <w:tcW w:w="992" w:type="dxa"/>
            <w:tcBorders>
              <w:top w:val="single" w:sz="4" w:space="0" w:color="auto"/>
              <w:left w:val="nil"/>
              <w:bottom w:val="single" w:sz="4" w:space="0" w:color="auto"/>
              <w:right w:val="single" w:sz="4" w:space="0" w:color="auto"/>
            </w:tcBorders>
            <w:shd w:val="clear" w:color="auto" w:fill="auto"/>
            <w:textDirection w:val="btLr"/>
            <w:vAlign w:val="bottom"/>
            <w:hideMark/>
          </w:tcPr>
          <w:p w:rsidR="003B7D20" w:rsidRPr="00CB352F" w:rsidRDefault="003B7D20" w:rsidP="00040F79">
            <w:pPr>
              <w:ind w:left="113" w:right="113"/>
              <w:rPr>
                <w:rFonts w:ascii="Calibri" w:hAnsi="Calibri" w:cs="Calibri"/>
                <w:color w:val="000000"/>
              </w:rPr>
            </w:pPr>
            <w:r w:rsidRPr="00CB352F">
              <w:rPr>
                <w:rFonts w:ascii="Calibri" w:hAnsi="Calibri" w:cs="Calibri"/>
                <w:color w:val="000000"/>
              </w:rPr>
              <w:t>Потери на собств. Нужды</w:t>
            </w:r>
          </w:p>
        </w:tc>
        <w:tc>
          <w:tcPr>
            <w:tcW w:w="1134" w:type="dxa"/>
            <w:tcBorders>
              <w:top w:val="nil"/>
              <w:left w:val="nil"/>
              <w:bottom w:val="single" w:sz="4" w:space="0" w:color="auto"/>
              <w:right w:val="single" w:sz="4" w:space="0" w:color="auto"/>
            </w:tcBorders>
            <w:shd w:val="clear" w:color="auto" w:fill="auto"/>
            <w:textDirection w:val="btLr"/>
            <w:vAlign w:val="bottom"/>
            <w:hideMark/>
          </w:tcPr>
          <w:p w:rsidR="003B7D20" w:rsidRPr="00CB352F" w:rsidRDefault="003B7D20" w:rsidP="00040F79">
            <w:pPr>
              <w:ind w:left="113" w:right="113"/>
              <w:rPr>
                <w:rFonts w:ascii="Calibri" w:hAnsi="Calibri" w:cs="Calibri"/>
                <w:color w:val="000000"/>
              </w:rPr>
            </w:pPr>
            <w:r w:rsidRPr="00CB352F">
              <w:rPr>
                <w:rFonts w:ascii="Calibri" w:hAnsi="Calibri" w:cs="Calibri"/>
                <w:color w:val="000000"/>
              </w:rPr>
              <w:t>Отп. От котельной</w:t>
            </w:r>
          </w:p>
        </w:tc>
        <w:tc>
          <w:tcPr>
            <w:tcW w:w="851" w:type="dxa"/>
            <w:tcBorders>
              <w:top w:val="nil"/>
              <w:left w:val="nil"/>
              <w:bottom w:val="single" w:sz="4" w:space="0" w:color="auto"/>
              <w:right w:val="single" w:sz="4" w:space="0" w:color="auto"/>
            </w:tcBorders>
            <w:shd w:val="clear" w:color="auto" w:fill="auto"/>
            <w:textDirection w:val="btLr"/>
            <w:vAlign w:val="bottom"/>
            <w:hideMark/>
          </w:tcPr>
          <w:p w:rsidR="003B7D20" w:rsidRPr="00CB352F" w:rsidRDefault="003B7D20" w:rsidP="00040F79">
            <w:pPr>
              <w:ind w:left="113" w:right="113"/>
              <w:rPr>
                <w:rFonts w:ascii="Calibri" w:hAnsi="Calibri" w:cs="Calibri"/>
                <w:color w:val="000000"/>
              </w:rPr>
            </w:pPr>
            <w:r w:rsidRPr="00CB352F">
              <w:rPr>
                <w:rFonts w:ascii="Calibri" w:hAnsi="Calibri" w:cs="Calibri"/>
                <w:color w:val="000000"/>
              </w:rPr>
              <w:t>Потери в сети</w:t>
            </w:r>
          </w:p>
        </w:tc>
        <w:tc>
          <w:tcPr>
            <w:tcW w:w="1539" w:type="dxa"/>
            <w:tcBorders>
              <w:top w:val="nil"/>
              <w:left w:val="nil"/>
              <w:bottom w:val="single" w:sz="4" w:space="0" w:color="auto"/>
              <w:right w:val="single" w:sz="4" w:space="0" w:color="auto"/>
            </w:tcBorders>
            <w:shd w:val="clear" w:color="auto" w:fill="auto"/>
            <w:textDirection w:val="btLr"/>
            <w:vAlign w:val="bottom"/>
            <w:hideMark/>
          </w:tcPr>
          <w:p w:rsidR="003B7D20" w:rsidRPr="00CB352F" w:rsidRDefault="003B7D20" w:rsidP="00040F79">
            <w:pPr>
              <w:ind w:left="113" w:right="113"/>
              <w:rPr>
                <w:rFonts w:ascii="Calibri" w:hAnsi="Calibri" w:cs="Calibri"/>
                <w:color w:val="000000"/>
              </w:rPr>
            </w:pPr>
            <w:r w:rsidRPr="00CB352F">
              <w:rPr>
                <w:rFonts w:ascii="Calibri" w:hAnsi="Calibri" w:cs="Calibri"/>
                <w:color w:val="000000"/>
              </w:rPr>
              <w:t>Полезный отпуск</w:t>
            </w:r>
          </w:p>
        </w:tc>
        <w:tc>
          <w:tcPr>
            <w:tcW w:w="562" w:type="dxa"/>
            <w:tcBorders>
              <w:top w:val="nil"/>
              <w:left w:val="nil"/>
              <w:bottom w:val="single" w:sz="4" w:space="0" w:color="auto"/>
              <w:right w:val="single" w:sz="4" w:space="0" w:color="auto"/>
            </w:tcBorders>
            <w:shd w:val="clear" w:color="auto" w:fill="auto"/>
            <w:noWrap/>
            <w:textDirection w:val="btLr"/>
            <w:vAlign w:val="bottom"/>
            <w:hideMark/>
          </w:tcPr>
          <w:p w:rsidR="003B7D20" w:rsidRPr="00CB352F" w:rsidRDefault="003B7D20" w:rsidP="00040F79">
            <w:pPr>
              <w:ind w:left="113" w:right="113"/>
              <w:rPr>
                <w:rFonts w:ascii="Calibri" w:hAnsi="Calibri" w:cs="Calibri"/>
                <w:color w:val="000000"/>
              </w:rPr>
            </w:pPr>
            <w:r w:rsidRPr="00CB352F">
              <w:rPr>
                <w:rFonts w:ascii="Calibri" w:hAnsi="Calibri" w:cs="Calibri"/>
                <w:color w:val="000000"/>
              </w:rPr>
              <w:t>янв</w:t>
            </w:r>
          </w:p>
        </w:tc>
        <w:tc>
          <w:tcPr>
            <w:tcW w:w="562" w:type="dxa"/>
            <w:tcBorders>
              <w:top w:val="nil"/>
              <w:left w:val="nil"/>
              <w:bottom w:val="single" w:sz="4" w:space="0" w:color="auto"/>
              <w:right w:val="single" w:sz="4" w:space="0" w:color="auto"/>
            </w:tcBorders>
            <w:shd w:val="clear" w:color="auto" w:fill="auto"/>
            <w:noWrap/>
            <w:textDirection w:val="btLr"/>
            <w:vAlign w:val="bottom"/>
            <w:hideMark/>
          </w:tcPr>
          <w:p w:rsidR="003B7D20" w:rsidRPr="00CB352F" w:rsidRDefault="003B7D20" w:rsidP="00040F79">
            <w:pPr>
              <w:ind w:left="113" w:right="113"/>
              <w:rPr>
                <w:rFonts w:ascii="Calibri" w:hAnsi="Calibri" w:cs="Calibri"/>
                <w:color w:val="000000"/>
              </w:rPr>
            </w:pPr>
            <w:r w:rsidRPr="00CB352F">
              <w:rPr>
                <w:rFonts w:ascii="Calibri" w:hAnsi="Calibri" w:cs="Calibri"/>
                <w:color w:val="000000"/>
              </w:rPr>
              <w:t>февр</w:t>
            </w:r>
          </w:p>
        </w:tc>
        <w:tc>
          <w:tcPr>
            <w:tcW w:w="562" w:type="dxa"/>
            <w:tcBorders>
              <w:top w:val="nil"/>
              <w:left w:val="nil"/>
              <w:bottom w:val="single" w:sz="4" w:space="0" w:color="auto"/>
              <w:right w:val="single" w:sz="4" w:space="0" w:color="auto"/>
            </w:tcBorders>
            <w:shd w:val="clear" w:color="auto" w:fill="auto"/>
            <w:noWrap/>
            <w:textDirection w:val="btLr"/>
            <w:vAlign w:val="bottom"/>
            <w:hideMark/>
          </w:tcPr>
          <w:p w:rsidR="003B7D20" w:rsidRPr="00CB352F" w:rsidRDefault="003B7D20" w:rsidP="00040F79">
            <w:pPr>
              <w:ind w:left="113" w:right="113"/>
              <w:rPr>
                <w:rFonts w:ascii="Calibri" w:hAnsi="Calibri" w:cs="Calibri"/>
                <w:color w:val="000000"/>
              </w:rPr>
            </w:pPr>
            <w:r w:rsidRPr="00CB352F">
              <w:rPr>
                <w:rFonts w:ascii="Calibri" w:hAnsi="Calibri" w:cs="Calibri"/>
                <w:color w:val="000000"/>
              </w:rPr>
              <w:t>март</w:t>
            </w:r>
          </w:p>
        </w:tc>
        <w:tc>
          <w:tcPr>
            <w:tcW w:w="562" w:type="dxa"/>
            <w:tcBorders>
              <w:top w:val="nil"/>
              <w:left w:val="nil"/>
              <w:bottom w:val="single" w:sz="4" w:space="0" w:color="auto"/>
              <w:right w:val="single" w:sz="4" w:space="0" w:color="auto"/>
            </w:tcBorders>
            <w:shd w:val="clear" w:color="auto" w:fill="auto"/>
            <w:noWrap/>
            <w:textDirection w:val="btLr"/>
            <w:vAlign w:val="bottom"/>
            <w:hideMark/>
          </w:tcPr>
          <w:p w:rsidR="003B7D20" w:rsidRPr="00CB352F" w:rsidRDefault="003B7D20" w:rsidP="00040F79">
            <w:pPr>
              <w:ind w:left="113" w:right="113"/>
              <w:rPr>
                <w:rFonts w:ascii="Calibri" w:hAnsi="Calibri" w:cs="Calibri"/>
                <w:color w:val="000000"/>
              </w:rPr>
            </w:pPr>
            <w:r w:rsidRPr="00CB352F">
              <w:rPr>
                <w:rFonts w:ascii="Calibri" w:hAnsi="Calibri" w:cs="Calibri"/>
                <w:color w:val="000000"/>
              </w:rPr>
              <w:t>апр</w:t>
            </w:r>
          </w:p>
        </w:tc>
        <w:tc>
          <w:tcPr>
            <w:tcW w:w="474" w:type="dxa"/>
            <w:tcBorders>
              <w:top w:val="nil"/>
              <w:left w:val="nil"/>
              <w:bottom w:val="single" w:sz="4" w:space="0" w:color="auto"/>
              <w:right w:val="single" w:sz="4" w:space="0" w:color="auto"/>
            </w:tcBorders>
            <w:shd w:val="clear" w:color="auto" w:fill="auto"/>
            <w:noWrap/>
            <w:textDirection w:val="btLr"/>
            <w:vAlign w:val="bottom"/>
            <w:hideMark/>
          </w:tcPr>
          <w:p w:rsidR="003B7D20" w:rsidRPr="00CB352F" w:rsidRDefault="003B7D20" w:rsidP="00040F79">
            <w:pPr>
              <w:ind w:left="113" w:right="113"/>
              <w:rPr>
                <w:rFonts w:ascii="Calibri" w:hAnsi="Calibri" w:cs="Calibri"/>
                <w:color w:val="000000"/>
              </w:rPr>
            </w:pPr>
            <w:r w:rsidRPr="00CB352F">
              <w:rPr>
                <w:rFonts w:ascii="Calibri" w:hAnsi="Calibri" w:cs="Calibri"/>
                <w:color w:val="000000"/>
              </w:rPr>
              <w:t>май</w:t>
            </w:r>
          </w:p>
        </w:tc>
        <w:tc>
          <w:tcPr>
            <w:tcW w:w="561" w:type="dxa"/>
            <w:tcBorders>
              <w:top w:val="nil"/>
              <w:left w:val="nil"/>
              <w:bottom w:val="single" w:sz="4" w:space="0" w:color="auto"/>
              <w:right w:val="single" w:sz="4" w:space="0" w:color="auto"/>
            </w:tcBorders>
            <w:shd w:val="clear" w:color="auto" w:fill="auto"/>
            <w:noWrap/>
            <w:textDirection w:val="btLr"/>
            <w:vAlign w:val="bottom"/>
            <w:hideMark/>
          </w:tcPr>
          <w:p w:rsidR="003B7D20" w:rsidRPr="00CB352F" w:rsidRDefault="003B7D20" w:rsidP="00040F79">
            <w:pPr>
              <w:ind w:left="113" w:right="113"/>
              <w:rPr>
                <w:rFonts w:ascii="Calibri" w:hAnsi="Calibri" w:cs="Calibri"/>
                <w:color w:val="000000"/>
              </w:rPr>
            </w:pPr>
            <w:r w:rsidRPr="00CB352F">
              <w:rPr>
                <w:rFonts w:ascii="Calibri" w:hAnsi="Calibri" w:cs="Calibri"/>
                <w:color w:val="000000"/>
              </w:rPr>
              <w:t>июнь</w:t>
            </w:r>
          </w:p>
        </w:tc>
        <w:tc>
          <w:tcPr>
            <w:tcW w:w="557" w:type="dxa"/>
            <w:tcBorders>
              <w:top w:val="nil"/>
              <w:left w:val="nil"/>
              <w:bottom w:val="single" w:sz="4" w:space="0" w:color="auto"/>
              <w:right w:val="single" w:sz="4" w:space="0" w:color="auto"/>
            </w:tcBorders>
            <w:shd w:val="clear" w:color="auto" w:fill="auto"/>
            <w:noWrap/>
            <w:textDirection w:val="btLr"/>
            <w:vAlign w:val="bottom"/>
            <w:hideMark/>
          </w:tcPr>
          <w:p w:rsidR="003B7D20" w:rsidRPr="00CB352F" w:rsidRDefault="003B7D20" w:rsidP="00040F79">
            <w:pPr>
              <w:ind w:left="113" w:right="113"/>
              <w:rPr>
                <w:rFonts w:ascii="Calibri" w:hAnsi="Calibri" w:cs="Calibri"/>
                <w:color w:val="000000"/>
              </w:rPr>
            </w:pPr>
            <w:r w:rsidRPr="00CB352F">
              <w:rPr>
                <w:rFonts w:ascii="Calibri" w:hAnsi="Calibri" w:cs="Calibri"/>
                <w:color w:val="000000"/>
              </w:rPr>
              <w:t>июль</w:t>
            </w:r>
          </w:p>
        </w:tc>
        <w:tc>
          <w:tcPr>
            <w:tcW w:w="414" w:type="dxa"/>
            <w:tcBorders>
              <w:top w:val="nil"/>
              <w:left w:val="nil"/>
              <w:bottom w:val="single" w:sz="4" w:space="0" w:color="auto"/>
              <w:right w:val="single" w:sz="4" w:space="0" w:color="auto"/>
            </w:tcBorders>
            <w:shd w:val="clear" w:color="auto" w:fill="auto"/>
            <w:noWrap/>
            <w:textDirection w:val="btLr"/>
            <w:vAlign w:val="bottom"/>
            <w:hideMark/>
          </w:tcPr>
          <w:p w:rsidR="003B7D20" w:rsidRPr="00CB352F" w:rsidRDefault="003B7D20" w:rsidP="00040F79">
            <w:pPr>
              <w:ind w:left="113" w:right="113"/>
              <w:rPr>
                <w:rFonts w:ascii="Calibri" w:hAnsi="Calibri" w:cs="Calibri"/>
                <w:color w:val="000000"/>
              </w:rPr>
            </w:pPr>
            <w:r w:rsidRPr="00CB352F">
              <w:rPr>
                <w:rFonts w:ascii="Calibri" w:hAnsi="Calibri" w:cs="Calibri"/>
                <w:color w:val="000000"/>
              </w:rPr>
              <w:t>авг</w:t>
            </w:r>
          </w:p>
        </w:tc>
        <w:tc>
          <w:tcPr>
            <w:tcW w:w="497" w:type="dxa"/>
            <w:tcBorders>
              <w:top w:val="nil"/>
              <w:left w:val="nil"/>
              <w:bottom w:val="single" w:sz="4" w:space="0" w:color="auto"/>
              <w:right w:val="single" w:sz="4" w:space="0" w:color="auto"/>
            </w:tcBorders>
            <w:shd w:val="clear" w:color="auto" w:fill="auto"/>
            <w:noWrap/>
            <w:textDirection w:val="btLr"/>
            <w:vAlign w:val="bottom"/>
            <w:hideMark/>
          </w:tcPr>
          <w:p w:rsidR="003B7D20" w:rsidRPr="00CB352F" w:rsidRDefault="003B7D20" w:rsidP="00040F79">
            <w:pPr>
              <w:ind w:left="113" w:right="113"/>
              <w:rPr>
                <w:rFonts w:ascii="Calibri" w:hAnsi="Calibri" w:cs="Calibri"/>
                <w:color w:val="000000"/>
              </w:rPr>
            </w:pPr>
            <w:r w:rsidRPr="00CB352F">
              <w:rPr>
                <w:rFonts w:ascii="Calibri" w:hAnsi="Calibri" w:cs="Calibri"/>
                <w:color w:val="000000"/>
              </w:rPr>
              <w:t>сент</w:t>
            </w:r>
          </w:p>
        </w:tc>
        <w:tc>
          <w:tcPr>
            <w:tcW w:w="562" w:type="dxa"/>
            <w:tcBorders>
              <w:top w:val="nil"/>
              <w:left w:val="nil"/>
              <w:bottom w:val="single" w:sz="4" w:space="0" w:color="auto"/>
              <w:right w:val="single" w:sz="4" w:space="0" w:color="auto"/>
            </w:tcBorders>
            <w:shd w:val="clear" w:color="auto" w:fill="auto"/>
            <w:noWrap/>
            <w:textDirection w:val="btLr"/>
            <w:vAlign w:val="bottom"/>
            <w:hideMark/>
          </w:tcPr>
          <w:p w:rsidR="003B7D20" w:rsidRPr="00CB352F" w:rsidRDefault="003B7D20" w:rsidP="00040F79">
            <w:pPr>
              <w:ind w:left="113" w:right="113"/>
              <w:rPr>
                <w:rFonts w:ascii="Calibri" w:hAnsi="Calibri" w:cs="Calibri"/>
                <w:color w:val="000000"/>
              </w:rPr>
            </w:pPr>
            <w:r w:rsidRPr="00CB352F">
              <w:rPr>
                <w:rFonts w:ascii="Calibri" w:hAnsi="Calibri" w:cs="Calibri"/>
                <w:color w:val="000000"/>
              </w:rPr>
              <w:t>окт</w:t>
            </w:r>
          </w:p>
        </w:tc>
        <w:tc>
          <w:tcPr>
            <w:tcW w:w="562" w:type="dxa"/>
            <w:tcBorders>
              <w:top w:val="nil"/>
              <w:left w:val="nil"/>
              <w:bottom w:val="single" w:sz="4" w:space="0" w:color="auto"/>
              <w:right w:val="single" w:sz="4" w:space="0" w:color="auto"/>
            </w:tcBorders>
            <w:shd w:val="clear" w:color="auto" w:fill="auto"/>
            <w:noWrap/>
            <w:textDirection w:val="btLr"/>
            <w:vAlign w:val="bottom"/>
            <w:hideMark/>
          </w:tcPr>
          <w:p w:rsidR="003B7D20" w:rsidRPr="00CB352F" w:rsidRDefault="003B7D20" w:rsidP="00040F79">
            <w:pPr>
              <w:ind w:left="113" w:right="113"/>
              <w:rPr>
                <w:rFonts w:ascii="Calibri" w:hAnsi="Calibri" w:cs="Calibri"/>
                <w:color w:val="000000"/>
              </w:rPr>
            </w:pPr>
            <w:r w:rsidRPr="00CB352F">
              <w:rPr>
                <w:rFonts w:ascii="Calibri" w:hAnsi="Calibri" w:cs="Calibri"/>
                <w:color w:val="000000"/>
              </w:rPr>
              <w:t>нояб</w:t>
            </w:r>
          </w:p>
        </w:tc>
        <w:tc>
          <w:tcPr>
            <w:tcW w:w="601"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3B7D20" w:rsidRPr="00CB352F" w:rsidRDefault="003B7D20" w:rsidP="00040F79">
            <w:pPr>
              <w:ind w:left="113" w:right="113"/>
              <w:rPr>
                <w:rFonts w:ascii="Calibri" w:hAnsi="Calibri" w:cs="Calibri"/>
                <w:color w:val="000000"/>
              </w:rPr>
            </w:pPr>
            <w:r w:rsidRPr="00CB352F">
              <w:rPr>
                <w:rFonts w:ascii="Calibri" w:hAnsi="Calibri" w:cs="Calibri"/>
                <w:color w:val="000000"/>
              </w:rPr>
              <w:t>декаб</w:t>
            </w:r>
          </w:p>
        </w:tc>
      </w:tr>
      <w:tr w:rsidR="003B7D20" w:rsidRPr="00CB352F" w:rsidTr="00040F79">
        <w:trPr>
          <w:trHeight w:val="300"/>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3B7D20" w:rsidRPr="00CB352F" w:rsidRDefault="003B7D20" w:rsidP="00040F79">
            <w:pPr>
              <w:rPr>
                <w:rFonts w:ascii="Calibri" w:hAnsi="Calibri" w:cs="Calibri"/>
                <w:color w:val="000000"/>
              </w:rPr>
            </w:pPr>
            <w:r w:rsidRPr="00CB352F">
              <w:rPr>
                <w:rFonts w:ascii="Calibri" w:hAnsi="Calibri" w:cs="Calibri"/>
                <w:color w:val="000000"/>
              </w:rPr>
              <w:t> </w:t>
            </w:r>
          </w:p>
        </w:tc>
        <w:tc>
          <w:tcPr>
            <w:tcW w:w="2083" w:type="dxa"/>
            <w:tcBorders>
              <w:top w:val="nil"/>
              <w:left w:val="nil"/>
              <w:bottom w:val="single" w:sz="4" w:space="0" w:color="auto"/>
              <w:right w:val="single" w:sz="4" w:space="0" w:color="auto"/>
            </w:tcBorders>
            <w:shd w:val="clear" w:color="auto" w:fill="auto"/>
            <w:vAlign w:val="bottom"/>
            <w:hideMark/>
          </w:tcPr>
          <w:p w:rsidR="003B7D20" w:rsidRPr="00CB352F" w:rsidRDefault="003B7D20" w:rsidP="00040F79">
            <w:pPr>
              <w:rPr>
                <w:rFonts w:ascii="Calibri" w:hAnsi="Calibri" w:cs="Calibri"/>
                <w:color w:val="000000"/>
              </w:rPr>
            </w:pPr>
            <w:r w:rsidRPr="00CB352F">
              <w:rPr>
                <w:rFonts w:ascii="Calibri" w:hAnsi="Calibri" w:cs="Calibri"/>
                <w:color w:val="000000"/>
              </w:rPr>
              <w:t>Итого</w:t>
            </w:r>
          </w:p>
        </w:tc>
        <w:tc>
          <w:tcPr>
            <w:tcW w:w="992" w:type="dxa"/>
            <w:tcBorders>
              <w:top w:val="nil"/>
              <w:left w:val="nil"/>
              <w:bottom w:val="single" w:sz="4" w:space="0" w:color="auto"/>
              <w:right w:val="single" w:sz="4" w:space="0" w:color="auto"/>
            </w:tcBorders>
            <w:shd w:val="clear" w:color="auto" w:fill="auto"/>
            <w:noWrap/>
            <w:vAlign w:val="bottom"/>
            <w:hideMark/>
          </w:tcPr>
          <w:p w:rsidR="003B7D20" w:rsidRPr="00CB352F" w:rsidRDefault="003B7D20" w:rsidP="00040F79">
            <w:pPr>
              <w:rPr>
                <w:rFonts w:ascii="Calibri" w:hAnsi="Calibri" w:cs="Calibri"/>
                <w:color w:val="000000"/>
              </w:rPr>
            </w:pPr>
            <w:r w:rsidRPr="00CB352F">
              <w:rPr>
                <w:rFonts w:ascii="Calibri" w:hAnsi="Calibri" w:cs="Calibri"/>
                <w:color w:val="000000"/>
              </w:rPr>
              <w:t>262,87</w:t>
            </w:r>
          </w:p>
        </w:tc>
        <w:tc>
          <w:tcPr>
            <w:tcW w:w="992" w:type="dxa"/>
            <w:tcBorders>
              <w:top w:val="nil"/>
              <w:left w:val="nil"/>
              <w:bottom w:val="single" w:sz="4" w:space="0" w:color="auto"/>
              <w:right w:val="single" w:sz="4" w:space="0" w:color="auto"/>
            </w:tcBorders>
            <w:shd w:val="clear" w:color="auto" w:fill="auto"/>
            <w:noWrap/>
            <w:vAlign w:val="bottom"/>
            <w:hideMark/>
          </w:tcPr>
          <w:p w:rsidR="003B7D20" w:rsidRPr="00CB352F" w:rsidRDefault="003B7D20" w:rsidP="00040F79">
            <w:pPr>
              <w:rPr>
                <w:rFonts w:ascii="Calibri" w:hAnsi="Calibri" w:cs="Calibri"/>
                <w:color w:val="000000"/>
              </w:rPr>
            </w:pPr>
            <w:r w:rsidRPr="00CB352F">
              <w:rPr>
                <w:rFonts w:ascii="Calibri" w:hAnsi="Calibri" w:cs="Calibri"/>
                <w:color w:val="000000"/>
              </w:rPr>
              <w:t>7,88</w:t>
            </w:r>
          </w:p>
        </w:tc>
        <w:tc>
          <w:tcPr>
            <w:tcW w:w="1134" w:type="dxa"/>
            <w:tcBorders>
              <w:top w:val="nil"/>
              <w:left w:val="nil"/>
              <w:bottom w:val="single" w:sz="4" w:space="0" w:color="auto"/>
              <w:right w:val="single" w:sz="4" w:space="0" w:color="auto"/>
            </w:tcBorders>
            <w:shd w:val="clear" w:color="auto" w:fill="auto"/>
            <w:noWrap/>
            <w:vAlign w:val="bottom"/>
            <w:hideMark/>
          </w:tcPr>
          <w:p w:rsidR="003B7D20" w:rsidRPr="00CB352F" w:rsidRDefault="003B7D20" w:rsidP="00040F79">
            <w:pPr>
              <w:rPr>
                <w:rFonts w:ascii="Calibri" w:hAnsi="Calibri" w:cs="Calibri"/>
                <w:color w:val="000000"/>
              </w:rPr>
            </w:pPr>
            <w:r w:rsidRPr="00CB352F">
              <w:rPr>
                <w:rFonts w:ascii="Calibri" w:hAnsi="Calibri" w:cs="Calibri"/>
                <w:color w:val="000000"/>
              </w:rPr>
              <w:t>254,99</w:t>
            </w:r>
          </w:p>
        </w:tc>
        <w:tc>
          <w:tcPr>
            <w:tcW w:w="851" w:type="dxa"/>
            <w:tcBorders>
              <w:top w:val="nil"/>
              <w:left w:val="nil"/>
              <w:bottom w:val="single" w:sz="4" w:space="0" w:color="auto"/>
              <w:right w:val="single" w:sz="4" w:space="0" w:color="auto"/>
            </w:tcBorders>
            <w:shd w:val="clear" w:color="auto" w:fill="auto"/>
            <w:noWrap/>
            <w:vAlign w:val="bottom"/>
            <w:hideMark/>
          </w:tcPr>
          <w:p w:rsidR="003B7D20" w:rsidRPr="00CB352F" w:rsidRDefault="003B7D20" w:rsidP="00040F79">
            <w:pPr>
              <w:rPr>
                <w:rFonts w:ascii="Calibri" w:hAnsi="Calibri" w:cs="Calibri"/>
                <w:color w:val="000000"/>
              </w:rPr>
            </w:pPr>
            <w:r w:rsidRPr="00CB352F">
              <w:rPr>
                <w:rFonts w:ascii="Calibri" w:hAnsi="Calibri" w:cs="Calibri"/>
                <w:color w:val="000000"/>
              </w:rPr>
              <w:t>6,97</w:t>
            </w:r>
          </w:p>
        </w:tc>
        <w:tc>
          <w:tcPr>
            <w:tcW w:w="1539" w:type="dxa"/>
            <w:tcBorders>
              <w:top w:val="nil"/>
              <w:left w:val="nil"/>
              <w:bottom w:val="single" w:sz="4" w:space="0" w:color="auto"/>
              <w:right w:val="single" w:sz="4" w:space="0" w:color="auto"/>
            </w:tcBorders>
            <w:shd w:val="clear" w:color="auto" w:fill="auto"/>
            <w:noWrap/>
            <w:vAlign w:val="bottom"/>
            <w:hideMark/>
          </w:tcPr>
          <w:p w:rsidR="003B7D20" w:rsidRPr="00CB352F" w:rsidRDefault="003B7D20" w:rsidP="00040F79">
            <w:pPr>
              <w:rPr>
                <w:rFonts w:ascii="Calibri" w:hAnsi="Calibri" w:cs="Calibri"/>
                <w:color w:val="000000"/>
              </w:rPr>
            </w:pPr>
            <w:r w:rsidRPr="00CB352F">
              <w:rPr>
                <w:rFonts w:ascii="Calibri" w:hAnsi="Calibri" w:cs="Calibri"/>
                <w:color w:val="000000"/>
              </w:rPr>
              <w:t>248,02</w:t>
            </w:r>
          </w:p>
        </w:tc>
        <w:tc>
          <w:tcPr>
            <w:tcW w:w="562" w:type="dxa"/>
            <w:tcBorders>
              <w:top w:val="nil"/>
              <w:left w:val="nil"/>
              <w:bottom w:val="single" w:sz="4" w:space="0" w:color="auto"/>
              <w:right w:val="single" w:sz="4" w:space="0" w:color="auto"/>
            </w:tcBorders>
            <w:shd w:val="clear" w:color="auto" w:fill="auto"/>
            <w:noWrap/>
            <w:vAlign w:val="bottom"/>
            <w:hideMark/>
          </w:tcPr>
          <w:p w:rsidR="003B7D20" w:rsidRPr="00CB352F" w:rsidRDefault="003B7D20" w:rsidP="00040F79">
            <w:pPr>
              <w:rPr>
                <w:rFonts w:ascii="Calibri" w:hAnsi="Calibri" w:cs="Calibri"/>
                <w:color w:val="000000"/>
              </w:rPr>
            </w:pPr>
            <w:r w:rsidRPr="00CB352F">
              <w:rPr>
                <w:rFonts w:ascii="Calibri" w:hAnsi="Calibri" w:cs="Calibri"/>
                <w:color w:val="000000"/>
              </w:rPr>
              <w:t>37,93</w:t>
            </w:r>
          </w:p>
        </w:tc>
        <w:tc>
          <w:tcPr>
            <w:tcW w:w="562" w:type="dxa"/>
            <w:tcBorders>
              <w:top w:val="nil"/>
              <w:left w:val="nil"/>
              <w:bottom w:val="single" w:sz="4" w:space="0" w:color="auto"/>
              <w:right w:val="single" w:sz="4" w:space="0" w:color="auto"/>
            </w:tcBorders>
            <w:shd w:val="clear" w:color="auto" w:fill="auto"/>
            <w:noWrap/>
            <w:vAlign w:val="bottom"/>
            <w:hideMark/>
          </w:tcPr>
          <w:p w:rsidR="003B7D20" w:rsidRPr="00CB352F" w:rsidRDefault="003B7D20" w:rsidP="00040F79">
            <w:pPr>
              <w:rPr>
                <w:rFonts w:ascii="Calibri" w:hAnsi="Calibri" w:cs="Calibri"/>
                <w:color w:val="000000"/>
              </w:rPr>
            </w:pPr>
            <w:r w:rsidRPr="00CB352F">
              <w:rPr>
                <w:rFonts w:ascii="Calibri" w:hAnsi="Calibri" w:cs="Calibri"/>
                <w:color w:val="000000"/>
              </w:rPr>
              <w:t>43,96</w:t>
            </w:r>
          </w:p>
        </w:tc>
        <w:tc>
          <w:tcPr>
            <w:tcW w:w="562" w:type="dxa"/>
            <w:tcBorders>
              <w:top w:val="nil"/>
              <w:left w:val="nil"/>
              <w:bottom w:val="single" w:sz="4" w:space="0" w:color="auto"/>
              <w:right w:val="single" w:sz="4" w:space="0" w:color="auto"/>
            </w:tcBorders>
            <w:shd w:val="clear" w:color="auto" w:fill="auto"/>
            <w:noWrap/>
            <w:vAlign w:val="bottom"/>
            <w:hideMark/>
          </w:tcPr>
          <w:p w:rsidR="003B7D20" w:rsidRPr="00CB352F" w:rsidRDefault="003B7D20" w:rsidP="00040F79">
            <w:pPr>
              <w:rPr>
                <w:rFonts w:ascii="Calibri" w:hAnsi="Calibri" w:cs="Calibri"/>
                <w:color w:val="000000"/>
              </w:rPr>
            </w:pPr>
            <w:r w:rsidRPr="00CB352F">
              <w:rPr>
                <w:rFonts w:ascii="Calibri" w:hAnsi="Calibri" w:cs="Calibri"/>
                <w:color w:val="000000"/>
              </w:rPr>
              <w:t>34,79</w:t>
            </w:r>
          </w:p>
        </w:tc>
        <w:tc>
          <w:tcPr>
            <w:tcW w:w="562" w:type="dxa"/>
            <w:tcBorders>
              <w:top w:val="nil"/>
              <w:left w:val="nil"/>
              <w:bottom w:val="single" w:sz="4" w:space="0" w:color="auto"/>
              <w:right w:val="single" w:sz="4" w:space="0" w:color="auto"/>
            </w:tcBorders>
            <w:shd w:val="clear" w:color="auto" w:fill="auto"/>
            <w:noWrap/>
            <w:vAlign w:val="bottom"/>
            <w:hideMark/>
          </w:tcPr>
          <w:p w:rsidR="003B7D20" w:rsidRPr="00CB352F" w:rsidRDefault="003B7D20" w:rsidP="00040F79">
            <w:pPr>
              <w:rPr>
                <w:rFonts w:ascii="Calibri" w:hAnsi="Calibri" w:cs="Calibri"/>
                <w:color w:val="000000"/>
              </w:rPr>
            </w:pPr>
            <w:r w:rsidRPr="00CB352F">
              <w:rPr>
                <w:rFonts w:ascii="Calibri" w:hAnsi="Calibri" w:cs="Calibri"/>
                <w:color w:val="000000"/>
              </w:rPr>
              <w:t>25,53</w:t>
            </w:r>
          </w:p>
        </w:tc>
        <w:tc>
          <w:tcPr>
            <w:tcW w:w="474" w:type="dxa"/>
            <w:tcBorders>
              <w:top w:val="nil"/>
              <w:left w:val="nil"/>
              <w:bottom w:val="single" w:sz="4" w:space="0" w:color="auto"/>
              <w:right w:val="single" w:sz="4" w:space="0" w:color="auto"/>
            </w:tcBorders>
            <w:shd w:val="clear" w:color="auto" w:fill="auto"/>
            <w:noWrap/>
            <w:vAlign w:val="bottom"/>
            <w:hideMark/>
          </w:tcPr>
          <w:p w:rsidR="003B7D20" w:rsidRPr="00CB352F" w:rsidRDefault="003B7D20" w:rsidP="00040F79">
            <w:pPr>
              <w:rPr>
                <w:rFonts w:ascii="Calibri" w:hAnsi="Calibri" w:cs="Calibri"/>
                <w:color w:val="000000"/>
              </w:rPr>
            </w:pPr>
            <w:r w:rsidRPr="00CB352F">
              <w:rPr>
                <w:rFonts w:ascii="Calibri" w:hAnsi="Calibri" w:cs="Calibri"/>
                <w:color w:val="000000"/>
              </w:rPr>
              <w:t> </w:t>
            </w:r>
          </w:p>
        </w:tc>
        <w:tc>
          <w:tcPr>
            <w:tcW w:w="561" w:type="dxa"/>
            <w:tcBorders>
              <w:top w:val="nil"/>
              <w:left w:val="nil"/>
              <w:bottom w:val="single" w:sz="4" w:space="0" w:color="auto"/>
              <w:right w:val="single" w:sz="4" w:space="0" w:color="auto"/>
            </w:tcBorders>
            <w:shd w:val="clear" w:color="auto" w:fill="auto"/>
            <w:noWrap/>
            <w:vAlign w:val="bottom"/>
            <w:hideMark/>
          </w:tcPr>
          <w:p w:rsidR="003B7D20" w:rsidRPr="00CB352F" w:rsidRDefault="003B7D20" w:rsidP="00040F79">
            <w:pPr>
              <w:rPr>
                <w:rFonts w:ascii="Calibri" w:hAnsi="Calibri" w:cs="Calibri"/>
                <w:color w:val="000000"/>
              </w:rPr>
            </w:pPr>
            <w:r w:rsidRPr="00CB352F">
              <w:rPr>
                <w:rFonts w:ascii="Calibri" w:hAnsi="Calibri" w:cs="Calibri"/>
                <w:color w:val="000000"/>
              </w:rPr>
              <w:t> </w:t>
            </w:r>
          </w:p>
        </w:tc>
        <w:tc>
          <w:tcPr>
            <w:tcW w:w="557" w:type="dxa"/>
            <w:tcBorders>
              <w:top w:val="nil"/>
              <w:left w:val="nil"/>
              <w:bottom w:val="single" w:sz="4" w:space="0" w:color="auto"/>
              <w:right w:val="single" w:sz="4" w:space="0" w:color="auto"/>
            </w:tcBorders>
            <w:shd w:val="clear" w:color="auto" w:fill="auto"/>
            <w:noWrap/>
            <w:vAlign w:val="bottom"/>
            <w:hideMark/>
          </w:tcPr>
          <w:p w:rsidR="003B7D20" w:rsidRPr="00CB352F" w:rsidRDefault="003B7D20" w:rsidP="00040F79">
            <w:pPr>
              <w:rPr>
                <w:rFonts w:ascii="Calibri" w:hAnsi="Calibri" w:cs="Calibri"/>
                <w:color w:val="000000"/>
              </w:rPr>
            </w:pPr>
            <w:r w:rsidRPr="00CB352F">
              <w:rPr>
                <w:rFonts w:ascii="Calibri" w:hAnsi="Calibri" w:cs="Calibri"/>
                <w:color w:val="000000"/>
              </w:rPr>
              <w:t> </w:t>
            </w:r>
          </w:p>
        </w:tc>
        <w:tc>
          <w:tcPr>
            <w:tcW w:w="414" w:type="dxa"/>
            <w:tcBorders>
              <w:top w:val="nil"/>
              <w:left w:val="nil"/>
              <w:bottom w:val="single" w:sz="4" w:space="0" w:color="auto"/>
              <w:right w:val="single" w:sz="4" w:space="0" w:color="auto"/>
            </w:tcBorders>
            <w:shd w:val="clear" w:color="auto" w:fill="auto"/>
            <w:noWrap/>
            <w:vAlign w:val="bottom"/>
            <w:hideMark/>
          </w:tcPr>
          <w:p w:rsidR="003B7D20" w:rsidRPr="00CB352F" w:rsidRDefault="003B7D20" w:rsidP="00040F79">
            <w:pPr>
              <w:rPr>
                <w:rFonts w:ascii="Calibri" w:hAnsi="Calibri" w:cs="Calibri"/>
                <w:color w:val="000000"/>
              </w:rPr>
            </w:pPr>
            <w:r w:rsidRPr="00CB352F">
              <w:rPr>
                <w:rFonts w:ascii="Calibri"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rsidR="003B7D20" w:rsidRPr="00CB352F" w:rsidRDefault="003B7D20" w:rsidP="00040F79">
            <w:pPr>
              <w:rPr>
                <w:rFonts w:ascii="Calibri" w:hAnsi="Calibri" w:cs="Calibri"/>
                <w:color w:val="000000"/>
              </w:rPr>
            </w:pPr>
            <w:r w:rsidRPr="00CB352F">
              <w:rPr>
                <w:rFonts w:ascii="Calibri" w:hAnsi="Calibri" w:cs="Calibri"/>
                <w:color w:val="000000"/>
              </w:rPr>
              <w:t> </w:t>
            </w:r>
          </w:p>
        </w:tc>
        <w:tc>
          <w:tcPr>
            <w:tcW w:w="562" w:type="dxa"/>
            <w:tcBorders>
              <w:top w:val="nil"/>
              <w:left w:val="nil"/>
              <w:bottom w:val="single" w:sz="4" w:space="0" w:color="auto"/>
              <w:right w:val="single" w:sz="4" w:space="0" w:color="auto"/>
            </w:tcBorders>
            <w:shd w:val="clear" w:color="auto" w:fill="auto"/>
            <w:noWrap/>
            <w:vAlign w:val="bottom"/>
            <w:hideMark/>
          </w:tcPr>
          <w:p w:rsidR="003B7D20" w:rsidRPr="00CB352F" w:rsidRDefault="003B7D20" w:rsidP="00040F79">
            <w:pPr>
              <w:rPr>
                <w:rFonts w:ascii="Calibri" w:hAnsi="Calibri" w:cs="Calibri"/>
                <w:color w:val="000000"/>
              </w:rPr>
            </w:pPr>
            <w:r w:rsidRPr="00CB352F">
              <w:rPr>
                <w:rFonts w:ascii="Calibri" w:hAnsi="Calibri" w:cs="Calibri"/>
                <w:color w:val="000000"/>
              </w:rPr>
              <w:t>37,06</w:t>
            </w:r>
          </w:p>
        </w:tc>
        <w:tc>
          <w:tcPr>
            <w:tcW w:w="562" w:type="dxa"/>
            <w:tcBorders>
              <w:top w:val="nil"/>
              <w:left w:val="nil"/>
              <w:bottom w:val="single" w:sz="4" w:space="0" w:color="auto"/>
              <w:right w:val="single" w:sz="4" w:space="0" w:color="auto"/>
            </w:tcBorders>
            <w:shd w:val="clear" w:color="auto" w:fill="auto"/>
            <w:noWrap/>
            <w:vAlign w:val="bottom"/>
            <w:hideMark/>
          </w:tcPr>
          <w:p w:rsidR="003B7D20" w:rsidRPr="00CB352F" w:rsidRDefault="003B7D20" w:rsidP="00040F79">
            <w:pPr>
              <w:rPr>
                <w:rFonts w:ascii="Calibri" w:hAnsi="Calibri" w:cs="Calibri"/>
                <w:color w:val="000000"/>
              </w:rPr>
            </w:pPr>
            <w:r w:rsidRPr="00CB352F">
              <w:rPr>
                <w:rFonts w:ascii="Calibri" w:hAnsi="Calibri" w:cs="Calibri"/>
                <w:color w:val="000000"/>
              </w:rPr>
              <w:t>34,34</w:t>
            </w:r>
          </w:p>
        </w:tc>
        <w:tc>
          <w:tcPr>
            <w:tcW w:w="601" w:type="dxa"/>
            <w:tcBorders>
              <w:top w:val="nil"/>
              <w:left w:val="nil"/>
              <w:bottom w:val="single" w:sz="4" w:space="0" w:color="auto"/>
              <w:right w:val="single" w:sz="4" w:space="0" w:color="auto"/>
            </w:tcBorders>
            <w:shd w:val="clear" w:color="auto" w:fill="auto"/>
            <w:noWrap/>
            <w:vAlign w:val="bottom"/>
            <w:hideMark/>
          </w:tcPr>
          <w:p w:rsidR="003B7D20" w:rsidRPr="00CB352F" w:rsidRDefault="003B7D20" w:rsidP="00040F79">
            <w:pPr>
              <w:rPr>
                <w:rFonts w:ascii="Calibri" w:hAnsi="Calibri" w:cs="Calibri"/>
                <w:color w:val="000000"/>
              </w:rPr>
            </w:pPr>
            <w:r w:rsidRPr="00CB352F">
              <w:rPr>
                <w:rFonts w:ascii="Calibri" w:hAnsi="Calibri" w:cs="Calibri"/>
                <w:color w:val="000000"/>
              </w:rPr>
              <w:t>34,41</w:t>
            </w:r>
          </w:p>
        </w:tc>
      </w:tr>
      <w:tr w:rsidR="003B7D20" w:rsidRPr="00CB352F" w:rsidTr="00040F79">
        <w:trPr>
          <w:trHeight w:val="240"/>
        </w:trPr>
        <w:tc>
          <w:tcPr>
            <w:tcW w:w="14692" w:type="dxa"/>
            <w:gridSpan w:val="19"/>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B7D20" w:rsidRPr="00CB352F" w:rsidRDefault="003B7D20" w:rsidP="00040F79">
            <w:pPr>
              <w:rPr>
                <w:rFonts w:ascii="Calibri" w:hAnsi="Calibri" w:cs="Calibri"/>
                <w:color w:val="000000"/>
              </w:rPr>
            </w:pPr>
            <w:r w:rsidRPr="00CB352F">
              <w:rPr>
                <w:rFonts w:ascii="Calibri" w:hAnsi="Calibri" w:cs="Calibri"/>
                <w:color w:val="000000"/>
              </w:rPr>
              <w:t> </w:t>
            </w:r>
          </w:p>
        </w:tc>
      </w:tr>
      <w:tr w:rsidR="003B7D20" w:rsidRPr="00CB352F" w:rsidTr="00040F79">
        <w:trPr>
          <w:trHeight w:val="1335"/>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3B7D20" w:rsidRPr="00CB352F" w:rsidRDefault="003B7D20" w:rsidP="00040F79">
            <w:pPr>
              <w:jc w:val="right"/>
              <w:rPr>
                <w:rFonts w:ascii="Calibri" w:hAnsi="Calibri" w:cs="Calibri"/>
                <w:color w:val="000000"/>
              </w:rPr>
            </w:pPr>
            <w:r w:rsidRPr="00CB352F">
              <w:rPr>
                <w:rFonts w:ascii="Calibri" w:hAnsi="Calibri" w:cs="Calibri"/>
                <w:color w:val="000000"/>
              </w:rPr>
              <w:t>1</w:t>
            </w:r>
          </w:p>
        </w:tc>
        <w:tc>
          <w:tcPr>
            <w:tcW w:w="2083" w:type="dxa"/>
            <w:tcBorders>
              <w:top w:val="nil"/>
              <w:left w:val="nil"/>
              <w:bottom w:val="single" w:sz="4" w:space="0" w:color="auto"/>
              <w:right w:val="single" w:sz="4" w:space="0" w:color="auto"/>
            </w:tcBorders>
            <w:shd w:val="clear" w:color="auto" w:fill="auto"/>
            <w:vAlign w:val="bottom"/>
            <w:hideMark/>
          </w:tcPr>
          <w:p w:rsidR="003B7D20" w:rsidRPr="00CB352F" w:rsidRDefault="003B7D20" w:rsidP="00040F79">
            <w:pPr>
              <w:rPr>
                <w:rFonts w:ascii="Calibri" w:hAnsi="Calibri" w:cs="Calibri"/>
                <w:color w:val="0070C0"/>
              </w:rPr>
            </w:pPr>
            <w:r w:rsidRPr="00CB352F">
              <w:rPr>
                <w:rFonts w:ascii="Calibri" w:hAnsi="Calibri" w:cs="Calibri"/>
                <w:color w:val="0070C0"/>
              </w:rPr>
              <w:t>ТКУ-0,08 ДК Раменский</w:t>
            </w:r>
          </w:p>
        </w:tc>
        <w:tc>
          <w:tcPr>
            <w:tcW w:w="992" w:type="dxa"/>
            <w:tcBorders>
              <w:top w:val="nil"/>
              <w:left w:val="nil"/>
              <w:bottom w:val="single" w:sz="4" w:space="0" w:color="auto"/>
              <w:right w:val="single" w:sz="4" w:space="0" w:color="auto"/>
            </w:tcBorders>
            <w:shd w:val="clear" w:color="auto" w:fill="auto"/>
            <w:noWrap/>
            <w:hideMark/>
          </w:tcPr>
          <w:p w:rsidR="003B7D20" w:rsidRPr="00CB352F" w:rsidRDefault="003B7D20" w:rsidP="00040F79">
            <w:pPr>
              <w:rPr>
                <w:rFonts w:ascii="Calibri" w:hAnsi="Calibri" w:cs="Calibri"/>
                <w:color w:val="0070C0"/>
              </w:rPr>
            </w:pPr>
            <w:r w:rsidRPr="00CB352F">
              <w:rPr>
                <w:rFonts w:ascii="Calibri" w:hAnsi="Calibri" w:cs="Calibri"/>
                <w:color w:val="0070C0"/>
              </w:rPr>
              <w:t>79,04</w:t>
            </w:r>
          </w:p>
        </w:tc>
        <w:tc>
          <w:tcPr>
            <w:tcW w:w="992" w:type="dxa"/>
            <w:tcBorders>
              <w:top w:val="nil"/>
              <w:left w:val="nil"/>
              <w:bottom w:val="single" w:sz="4" w:space="0" w:color="auto"/>
              <w:right w:val="single" w:sz="4" w:space="0" w:color="auto"/>
            </w:tcBorders>
            <w:shd w:val="clear" w:color="auto" w:fill="auto"/>
            <w:noWrap/>
            <w:hideMark/>
          </w:tcPr>
          <w:p w:rsidR="003B7D20" w:rsidRPr="00CB352F" w:rsidRDefault="003B7D20" w:rsidP="00040F79">
            <w:pPr>
              <w:rPr>
                <w:rFonts w:ascii="Calibri" w:hAnsi="Calibri" w:cs="Calibri"/>
                <w:color w:val="0070C0"/>
              </w:rPr>
            </w:pPr>
            <w:r w:rsidRPr="00CB352F">
              <w:rPr>
                <w:rFonts w:ascii="Calibri" w:hAnsi="Calibri" w:cs="Calibri"/>
                <w:color w:val="0070C0"/>
              </w:rPr>
              <w:t>2,37</w:t>
            </w:r>
          </w:p>
        </w:tc>
        <w:tc>
          <w:tcPr>
            <w:tcW w:w="1134" w:type="dxa"/>
            <w:tcBorders>
              <w:top w:val="nil"/>
              <w:left w:val="nil"/>
              <w:bottom w:val="single" w:sz="4" w:space="0" w:color="auto"/>
              <w:right w:val="single" w:sz="4" w:space="0" w:color="auto"/>
            </w:tcBorders>
            <w:shd w:val="clear" w:color="auto" w:fill="auto"/>
            <w:noWrap/>
            <w:hideMark/>
          </w:tcPr>
          <w:p w:rsidR="003B7D20" w:rsidRPr="00CB352F" w:rsidRDefault="003B7D20" w:rsidP="00040F79">
            <w:pPr>
              <w:rPr>
                <w:rFonts w:ascii="Calibri" w:hAnsi="Calibri" w:cs="Calibri"/>
                <w:color w:val="0070C0"/>
              </w:rPr>
            </w:pPr>
            <w:r w:rsidRPr="00CB352F">
              <w:rPr>
                <w:rFonts w:ascii="Calibri" w:hAnsi="Calibri" w:cs="Calibri"/>
                <w:color w:val="0070C0"/>
              </w:rPr>
              <w:t>76,67</w:t>
            </w:r>
          </w:p>
        </w:tc>
        <w:tc>
          <w:tcPr>
            <w:tcW w:w="851" w:type="dxa"/>
            <w:tcBorders>
              <w:top w:val="nil"/>
              <w:left w:val="nil"/>
              <w:bottom w:val="single" w:sz="4" w:space="0" w:color="auto"/>
              <w:right w:val="single" w:sz="4" w:space="0" w:color="auto"/>
            </w:tcBorders>
            <w:shd w:val="clear" w:color="auto" w:fill="auto"/>
            <w:noWrap/>
            <w:hideMark/>
          </w:tcPr>
          <w:p w:rsidR="003B7D20" w:rsidRPr="00CB352F" w:rsidRDefault="003B7D20" w:rsidP="00040F79">
            <w:pPr>
              <w:rPr>
                <w:rFonts w:ascii="Calibri" w:hAnsi="Calibri" w:cs="Calibri"/>
                <w:color w:val="0070C0"/>
              </w:rPr>
            </w:pPr>
            <w:r w:rsidRPr="00CB352F">
              <w:rPr>
                <w:rFonts w:ascii="Calibri" w:hAnsi="Calibri" w:cs="Calibri"/>
                <w:color w:val="0070C0"/>
              </w:rPr>
              <w:t>2,10</w:t>
            </w:r>
          </w:p>
        </w:tc>
        <w:tc>
          <w:tcPr>
            <w:tcW w:w="1539" w:type="dxa"/>
            <w:tcBorders>
              <w:top w:val="nil"/>
              <w:left w:val="nil"/>
              <w:bottom w:val="single" w:sz="4" w:space="0" w:color="auto"/>
              <w:right w:val="single" w:sz="4" w:space="0" w:color="auto"/>
            </w:tcBorders>
            <w:shd w:val="clear" w:color="auto" w:fill="auto"/>
            <w:noWrap/>
            <w:hideMark/>
          </w:tcPr>
          <w:p w:rsidR="003B7D20" w:rsidRPr="00CB352F" w:rsidRDefault="003B7D20" w:rsidP="00040F79">
            <w:pPr>
              <w:rPr>
                <w:rFonts w:ascii="Calibri" w:hAnsi="Calibri" w:cs="Calibri"/>
                <w:color w:val="0070C0"/>
              </w:rPr>
            </w:pPr>
            <w:r w:rsidRPr="00CB352F">
              <w:rPr>
                <w:rFonts w:ascii="Calibri" w:hAnsi="Calibri" w:cs="Calibri"/>
                <w:color w:val="0070C0"/>
              </w:rPr>
              <w:t>74,57</w:t>
            </w:r>
          </w:p>
        </w:tc>
        <w:tc>
          <w:tcPr>
            <w:tcW w:w="562" w:type="dxa"/>
            <w:tcBorders>
              <w:top w:val="nil"/>
              <w:left w:val="nil"/>
              <w:bottom w:val="single" w:sz="4" w:space="0" w:color="auto"/>
              <w:right w:val="single" w:sz="4" w:space="0" w:color="auto"/>
            </w:tcBorders>
            <w:shd w:val="clear" w:color="auto" w:fill="auto"/>
            <w:noWrap/>
            <w:hideMark/>
          </w:tcPr>
          <w:p w:rsidR="003B7D20" w:rsidRPr="00CB352F" w:rsidRDefault="003B7D20" w:rsidP="00040F79">
            <w:pPr>
              <w:rPr>
                <w:rFonts w:ascii="Calibri" w:hAnsi="Calibri" w:cs="Calibri"/>
                <w:color w:val="0070C0"/>
              </w:rPr>
            </w:pPr>
            <w:r w:rsidRPr="00CB352F">
              <w:rPr>
                <w:rFonts w:ascii="Calibri" w:hAnsi="Calibri" w:cs="Calibri"/>
                <w:color w:val="0070C0"/>
              </w:rPr>
              <w:t>14,34</w:t>
            </w:r>
          </w:p>
        </w:tc>
        <w:tc>
          <w:tcPr>
            <w:tcW w:w="562" w:type="dxa"/>
            <w:tcBorders>
              <w:top w:val="nil"/>
              <w:left w:val="nil"/>
              <w:bottom w:val="single" w:sz="4" w:space="0" w:color="auto"/>
              <w:right w:val="single" w:sz="4" w:space="0" w:color="auto"/>
            </w:tcBorders>
            <w:shd w:val="clear" w:color="auto" w:fill="auto"/>
            <w:noWrap/>
            <w:hideMark/>
          </w:tcPr>
          <w:p w:rsidR="003B7D20" w:rsidRPr="00CB352F" w:rsidRDefault="003B7D20" w:rsidP="00040F79">
            <w:pPr>
              <w:rPr>
                <w:rFonts w:ascii="Calibri" w:hAnsi="Calibri" w:cs="Calibri"/>
                <w:color w:val="0070C0"/>
              </w:rPr>
            </w:pPr>
            <w:r w:rsidRPr="00CB352F">
              <w:rPr>
                <w:rFonts w:ascii="Calibri" w:hAnsi="Calibri" w:cs="Calibri"/>
                <w:color w:val="0070C0"/>
              </w:rPr>
              <w:t>13,82</w:t>
            </w:r>
          </w:p>
        </w:tc>
        <w:tc>
          <w:tcPr>
            <w:tcW w:w="562" w:type="dxa"/>
            <w:tcBorders>
              <w:top w:val="nil"/>
              <w:left w:val="nil"/>
              <w:bottom w:val="single" w:sz="4" w:space="0" w:color="auto"/>
              <w:right w:val="single" w:sz="4" w:space="0" w:color="auto"/>
            </w:tcBorders>
            <w:shd w:val="clear" w:color="auto" w:fill="auto"/>
            <w:noWrap/>
            <w:hideMark/>
          </w:tcPr>
          <w:p w:rsidR="003B7D20" w:rsidRPr="00CB352F" w:rsidRDefault="003B7D20" w:rsidP="00040F79">
            <w:pPr>
              <w:rPr>
                <w:rFonts w:ascii="Calibri" w:hAnsi="Calibri" w:cs="Calibri"/>
                <w:color w:val="0070C0"/>
              </w:rPr>
            </w:pPr>
            <w:r w:rsidRPr="00CB352F">
              <w:rPr>
                <w:rFonts w:ascii="Calibri" w:hAnsi="Calibri" w:cs="Calibri"/>
                <w:color w:val="0070C0"/>
              </w:rPr>
              <w:t>9,40</w:t>
            </w:r>
          </w:p>
        </w:tc>
        <w:tc>
          <w:tcPr>
            <w:tcW w:w="562" w:type="dxa"/>
            <w:tcBorders>
              <w:top w:val="nil"/>
              <w:left w:val="nil"/>
              <w:bottom w:val="single" w:sz="4" w:space="0" w:color="auto"/>
              <w:right w:val="single" w:sz="4" w:space="0" w:color="auto"/>
            </w:tcBorders>
            <w:shd w:val="clear" w:color="auto" w:fill="auto"/>
            <w:noWrap/>
            <w:hideMark/>
          </w:tcPr>
          <w:p w:rsidR="003B7D20" w:rsidRPr="00CB352F" w:rsidRDefault="003B7D20" w:rsidP="00040F79">
            <w:pPr>
              <w:rPr>
                <w:rFonts w:ascii="Calibri" w:hAnsi="Calibri" w:cs="Calibri"/>
                <w:color w:val="0070C0"/>
              </w:rPr>
            </w:pPr>
            <w:r w:rsidRPr="00CB352F">
              <w:rPr>
                <w:rFonts w:ascii="Calibri" w:hAnsi="Calibri" w:cs="Calibri"/>
                <w:color w:val="0070C0"/>
              </w:rPr>
              <w:t>6,44</w:t>
            </w:r>
          </w:p>
        </w:tc>
        <w:tc>
          <w:tcPr>
            <w:tcW w:w="474" w:type="dxa"/>
            <w:tcBorders>
              <w:top w:val="nil"/>
              <w:left w:val="nil"/>
              <w:bottom w:val="single" w:sz="4" w:space="0" w:color="auto"/>
              <w:right w:val="single" w:sz="4" w:space="0" w:color="auto"/>
            </w:tcBorders>
            <w:shd w:val="clear" w:color="auto" w:fill="auto"/>
            <w:noWrap/>
            <w:hideMark/>
          </w:tcPr>
          <w:p w:rsidR="003B7D20" w:rsidRPr="00CB352F" w:rsidRDefault="003B7D20" w:rsidP="00040F79">
            <w:pPr>
              <w:rPr>
                <w:rFonts w:ascii="Calibri" w:hAnsi="Calibri" w:cs="Calibri"/>
                <w:color w:val="0070C0"/>
              </w:rPr>
            </w:pPr>
            <w:r w:rsidRPr="00CB352F">
              <w:rPr>
                <w:rFonts w:ascii="Calibri" w:hAnsi="Calibri" w:cs="Calibri"/>
                <w:color w:val="0070C0"/>
              </w:rPr>
              <w:t> </w:t>
            </w:r>
          </w:p>
        </w:tc>
        <w:tc>
          <w:tcPr>
            <w:tcW w:w="561" w:type="dxa"/>
            <w:tcBorders>
              <w:top w:val="nil"/>
              <w:left w:val="nil"/>
              <w:bottom w:val="single" w:sz="4" w:space="0" w:color="auto"/>
              <w:right w:val="single" w:sz="4" w:space="0" w:color="auto"/>
            </w:tcBorders>
            <w:shd w:val="clear" w:color="auto" w:fill="auto"/>
            <w:noWrap/>
            <w:hideMark/>
          </w:tcPr>
          <w:p w:rsidR="003B7D20" w:rsidRPr="00CB352F" w:rsidRDefault="003B7D20" w:rsidP="00040F79">
            <w:pPr>
              <w:rPr>
                <w:rFonts w:ascii="Calibri" w:hAnsi="Calibri" w:cs="Calibri"/>
                <w:color w:val="0070C0"/>
              </w:rPr>
            </w:pPr>
            <w:r w:rsidRPr="00CB352F">
              <w:rPr>
                <w:rFonts w:ascii="Calibri" w:hAnsi="Calibri" w:cs="Calibri"/>
                <w:color w:val="0070C0"/>
              </w:rPr>
              <w:t> </w:t>
            </w:r>
          </w:p>
        </w:tc>
        <w:tc>
          <w:tcPr>
            <w:tcW w:w="557" w:type="dxa"/>
            <w:tcBorders>
              <w:top w:val="nil"/>
              <w:left w:val="nil"/>
              <w:bottom w:val="single" w:sz="4" w:space="0" w:color="auto"/>
              <w:right w:val="single" w:sz="4" w:space="0" w:color="auto"/>
            </w:tcBorders>
            <w:shd w:val="clear" w:color="auto" w:fill="auto"/>
            <w:noWrap/>
            <w:hideMark/>
          </w:tcPr>
          <w:p w:rsidR="003B7D20" w:rsidRPr="00CB352F" w:rsidRDefault="003B7D20" w:rsidP="00040F79">
            <w:pPr>
              <w:rPr>
                <w:rFonts w:ascii="Calibri" w:hAnsi="Calibri" w:cs="Calibri"/>
                <w:color w:val="0070C0"/>
              </w:rPr>
            </w:pPr>
            <w:r w:rsidRPr="00CB352F">
              <w:rPr>
                <w:rFonts w:ascii="Calibri" w:hAnsi="Calibri" w:cs="Calibri"/>
                <w:color w:val="0070C0"/>
              </w:rPr>
              <w:t> </w:t>
            </w:r>
          </w:p>
        </w:tc>
        <w:tc>
          <w:tcPr>
            <w:tcW w:w="414" w:type="dxa"/>
            <w:tcBorders>
              <w:top w:val="nil"/>
              <w:left w:val="nil"/>
              <w:bottom w:val="single" w:sz="4" w:space="0" w:color="auto"/>
              <w:right w:val="single" w:sz="4" w:space="0" w:color="auto"/>
            </w:tcBorders>
            <w:shd w:val="clear" w:color="auto" w:fill="auto"/>
            <w:noWrap/>
            <w:hideMark/>
          </w:tcPr>
          <w:p w:rsidR="003B7D20" w:rsidRPr="00CB352F" w:rsidRDefault="003B7D20" w:rsidP="00040F79">
            <w:pPr>
              <w:rPr>
                <w:rFonts w:ascii="Calibri" w:hAnsi="Calibri" w:cs="Calibri"/>
                <w:color w:val="0070C0"/>
              </w:rPr>
            </w:pPr>
            <w:r w:rsidRPr="00CB352F">
              <w:rPr>
                <w:rFonts w:ascii="Calibri" w:hAnsi="Calibri" w:cs="Calibri"/>
                <w:color w:val="0070C0"/>
              </w:rPr>
              <w:t> </w:t>
            </w:r>
          </w:p>
        </w:tc>
        <w:tc>
          <w:tcPr>
            <w:tcW w:w="497" w:type="dxa"/>
            <w:tcBorders>
              <w:top w:val="nil"/>
              <w:left w:val="nil"/>
              <w:bottom w:val="single" w:sz="4" w:space="0" w:color="auto"/>
              <w:right w:val="single" w:sz="4" w:space="0" w:color="auto"/>
            </w:tcBorders>
            <w:shd w:val="clear" w:color="auto" w:fill="auto"/>
            <w:noWrap/>
            <w:hideMark/>
          </w:tcPr>
          <w:p w:rsidR="003B7D20" w:rsidRPr="00CB352F" w:rsidRDefault="003B7D20" w:rsidP="00040F79">
            <w:pPr>
              <w:rPr>
                <w:rFonts w:ascii="Calibri" w:hAnsi="Calibri" w:cs="Calibri"/>
                <w:color w:val="0070C0"/>
              </w:rPr>
            </w:pPr>
            <w:r w:rsidRPr="00CB352F">
              <w:rPr>
                <w:rFonts w:ascii="Calibri" w:hAnsi="Calibri" w:cs="Calibri"/>
                <w:color w:val="0070C0"/>
              </w:rPr>
              <w:t> </w:t>
            </w:r>
          </w:p>
        </w:tc>
        <w:tc>
          <w:tcPr>
            <w:tcW w:w="562" w:type="dxa"/>
            <w:tcBorders>
              <w:top w:val="nil"/>
              <w:left w:val="nil"/>
              <w:bottom w:val="single" w:sz="4" w:space="0" w:color="auto"/>
              <w:right w:val="single" w:sz="4" w:space="0" w:color="auto"/>
            </w:tcBorders>
            <w:shd w:val="clear" w:color="auto" w:fill="auto"/>
            <w:noWrap/>
            <w:hideMark/>
          </w:tcPr>
          <w:p w:rsidR="003B7D20" w:rsidRPr="00CB352F" w:rsidRDefault="003B7D20" w:rsidP="00040F79">
            <w:pPr>
              <w:rPr>
                <w:rFonts w:ascii="Calibri" w:hAnsi="Calibri" w:cs="Calibri"/>
                <w:color w:val="0070C0"/>
              </w:rPr>
            </w:pPr>
            <w:r w:rsidRPr="00CB352F">
              <w:rPr>
                <w:rFonts w:ascii="Calibri" w:hAnsi="Calibri" w:cs="Calibri"/>
                <w:color w:val="0070C0"/>
              </w:rPr>
              <w:t>9,91</w:t>
            </w:r>
          </w:p>
        </w:tc>
        <w:tc>
          <w:tcPr>
            <w:tcW w:w="562" w:type="dxa"/>
            <w:tcBorders>
              <w:top w:val="nil"/>
              <w:left w:val="nil"/>
              <w:bottom w:val="single" w:sz="4" w:space="0" w:color="auto"/>
              <w:right w:val="single" w:sz="4" w:space="0" w:color="auto"/>
            </w:tcBorders>
            <w:shd w:val="clear" w:color="auto" w:fill="auto"/>
            <w:noWrap/>
            <w:hideMark/>
          </w:tcPr>
          <w:p w:rsidR="003B7D20" w:rsidRPr="00CB352F" w:rsidRDefault="003B7D20" w:rsidP="00040F79">
            <w:pPr>
              <w:rPr>
                <w:rFonts w:ascii="Calibri" w:hAnsi="Calibri" w:cs="Calibri"/>
                <w:color w:val="0070C0"/>
              </w:rPr>
            </w:pPr>
            <w:r w:rsidRPr="00CB352F">
              <w:rPr>
                <w:rFonts w:ascii="Calibri" w:hAnsi="Calibri" w:cs="Calibri"/>
                <w:color w:val="0070C0"/>
              </w:rPr>
              <w:t>9,90</w:t>
            </w:r>
          </w:p>
        </w:tc>
        <w:tc>
          <w:tcPr>
            <w:tcW w:w="601" w:type="dxa"/>
            <w:tcBorders>
              <w:top w:val="nil"/>
              <w:left w:val="nil"/>
              <w:bottom w:val="single" w:sz="4" w:space="0" w:color="auto"/>
              <w:right w:val="single" w:sz="4" w:space="0" w:color="auto"/>
            </w:tcBorders>
            <w:shd w:val="clear" w:color="auto" w:fill="auto"/>
            <w:noWrap/>
            <w:hideMark/>
          </w:tcPr>
          <w:p w:rsidR="003B7D20" w:rsidRPr="00CB352F" w:rsidRDefault="003B7D20" w:rsidP="00040F79">
            <w:pPr>
              <w:rPr>
                <w:rFonts w:ascii="Calibri" w:hAnsi="Calibri" w:cs="Calibri"/>
                <w:color w:val="0070C0"/>
              </w:rPr>
            </w:pPr>
            <w:r w:rsidRPr="00CB352F">
              <w:rPr>
                <w:rFonts w:ascii="Calibri" w:hAnsi="Calibri" w:cs="Calibri"/>
                <w:color w:val="0070C0"/>
              </w:rPr>
              <w:t>10,76</w:t>
            </w:r>
          </w:p>
        </w:tc>
      </w:tr>
      <w:tr w:rsidR="003B7D20" w:rsidRPr="00CB352F" w:rsidTr="00040F79">
        <w:trPr>
          <w:trHeight w:val="300"/>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3B7D20" w:rsidRPr="00CB352F" w:rsidRDefault="003B7D20" w:rsidP="00040F79">
            <w:pPr>
              <w:rPr>
                <w:rFonts w:ascii="Calibri" w:hAnsi="Calibri" w:cs="Calibri"/>
                <w:color w:val="000000"/>
              </w:rPr>
            </w:pPr>
            <w:r w:rsidRPr="00CB352F">
              <w:rPr>
                <w:rFonts w:ascii="Calibri" w:hAnsi="Calibri" w:cs="Calibri"/>
                <w:color w:val="000000"/>
              </w:rPr>
              <w:t> </w:t>
            </w:r>
          </w:p>
        </w:tc>
        <w:tc>
          <w:tcPr>
            <w:tcW w:w="2083" w:type="dxa"/>
            <w:tcBorders>
              <w:top w:val="nil"/>
              <w:left w:val="nil"/>
              <w:bottom w:val="single" w:sz="4" w:space="0" w:color="auto"/>
              <w:right w:val="single" w:sz="4" w:space="0" w:color="auto"/>
            </w:tcBorders>
            <w:shd w:val="clear" w:color="auto" w:fill="auto"/>
            <w:noWrap/>
            <w:hideMark/>
          </w:tcPr>
          <w:p w:rsidR="003B7D20" w:rsidRPr="00CB352F" w:rsidRDefault="003B7D20" w:rsidP="00040F79">
            <w:pPr>
              <w:rPr>
                <w:rFonts w:ascii="Calibri" w:hAnsi="Calibri" w:cs="Calibri"/>
                <w:color w:val="000000"/>
                <w:sz w:val="20"/>
                <w:szCs w:val="20"/>
              </w:rPr>
            </w:pPr>
            <w:r w:rsidRPr="00CB352F">
              <w:rPr>
                <w:rFonts w:ascii="Calibri" w:hAnsi="Calibri" w:cs="Calibri"/>
                <w:color w:val="000000"/>
                <w:sz w:val="20"/>
                <w:szCs w:val="20"/>
              </w:rPr>
              <w:t>МКУ «КДЦ МР «Мосальский район» ДК Раменский</w:t>
            </w:r>
          </w:p>
        </w:tc>
        <w:tc>
          <w:tcPr>
            <w:tcW w:w="992" w:type="dxa"/>
            <w:tcBorders>
              <w:top w:val="nil"/>
              <w:left w:val="nil"/>
              <w:bottom w:val="single" w:sz="4" w:space="0" w:color="auto"/>
              <w:right w:val="single" w:sz="4" w:space="0" w:color="auto"/>
            </w:tcBorders>
            <w:shd w:val="clear" w:color="auto" w:fill="auto"/>
            <w:noWrap/>
            <w:hideMark/>
          </w:tcPr>
          <w:p w:rsidR="003B7D20" w:rsidRPr="00CB352F" w:rsidRDefault="003B7D20" w:rsidP="00040F79">
            <w:pPr>
              <w:rPr>
                <w:rFonts w:ascii="Calibri" w:hAnsi="Calibri" w:cs="Calibri"/>
                <w:color w:val="000000"/>
                <w:sz w:val="20"/>
                <w:szCs w:val="20"/>
              </w:rPr>
            </w:pPr>
            <w:r w:rsidRPr="00CB352F">
              <w:rPr>
                <w:rFonts w:ascii="Calibri" w:hAnsi="Calibri" w:cs="Calibri"/>
                <w:color w:val="000000"/>
                <w:sz w:val="20"/>
                <w:szCs w:val="20"/>
              </w:rPr>
              <w:t> </w:t>
            </w:r>
          </w:p>
        </w:tc>
        <w:tc>
          <w:tcPr>
            <w:tcW w:w="992" w:type="dxa"/>
            <w:tcBorders>
              <w:top w:val="nil"/>
              <w:left w:val="nil"/>
              <w:bottom w:val="single" w:sz="4" w:space="0" w:color="auto"/>
              <w:right w:val="single" w:sz="4" w:space="0" w:color="auto"/>
            </w:tcBorders>
            <w:shd w:val="clear" w:color="auto" w:fill="auto"/>
            <w:noWrap/>
            <w:hideMark/>
          </w:tcPr>
          <w:p w:rsidR="003B7D20" w:rsidRPr="00CB352F" w:rsidRDefault="003B7D20" w:rsidP="00040F79">
            <w:pPr>
              <w:rPr>
                <w:rFonts w:ascii="Calibri" w:hAnsi="Calibri" w:cs="Calibri"/>
                <w:color w:val="000000"/>
                <w:sz w:val="20"/>
                <w:szCs w:val="20"/>
              </w:rPr>
            </w:pPr>
            <w:r w:rsidRPr="00CB352F">
              <w:rPr>
                <w:rFonts w:ascii="Calibri" w:hAnsi="Calibri"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hideMark/>
          </w:tcPr>
          <w:p w:rsidR="003B7D20" w:rsidRPr="00CB352F" w:rsidRDefault="003B7D20" w:rsidP="00040F79">
            <w:pPr>
              <w:rPr>
                <w:rFonts w:ascii="Calibri" w:hAnsi="Calibri" w:cs="Calibri"/>
                <w:color w:val="000000"/>
                <w:sz w:val="20"/>
                <w:szCs w:val="20"/>
              </w:rPr>
            </w:pPr>
            <w:r w:rsidRPr="00CB352F">
              <w:rPr>
                <w:rFonts w:ascii="Calibri" w:hAnsi="Calibri" w:cs="Calibri"/>
                <w:color w:val="000000"/>
                <w:sz w:val="20"/>
                <w:szCs w:val="20"/>
              </w:rPr>
              <w:t> </w:t>
            </w:r>
          </w:p>
        </w:tc>
        <w:tc>
          <w:tcPr>
            <w:tcW w:w="851" w:type="dxa"/>
            <w:tcBorders>
              <w:top w:val="nil"/>
              <w:left w:val="nil"/>
              <w:bottom w:val="single" w:sz="4" w:space="0" w:color="auto"/>
              <w:right w:val="single" w:sz="4" w:space="0" w:color="auto"/>
            </w:tcBorders>
            <w:shd w:val="clear" w:color="auto" w:fill="auto"/>
            <w:noWrap/>
            <w:hideMark/>
          </w:tcPr>
          <w:p w:rsidR="003B7D20" w:rsidRPr="00CB352F" w:rsidRDefault="003B7D20" w:rsidP="00040F79">
            <w:pPr>
              <w:rPr>
                <w:rFonts w:ascii="Calibri" w:hAnsi="Calibri" w:cs="Calibri"/>
                <w:color w:val="000000"/>
                <w:sz w:val="20"/>
                <w:szCs w:val="20"/>
              </w:rPr>
            </w:pPr>
            <w:r w:rsidRPr="00CB352F">
              <w:rPr>
                <w:rFonts w:ascii="Calibri" w:hAnsi="Calibri" w:cs="Calibri"/>
                <w:color w:val="000000"/>
                <w:sz w:val="20"/>
                <w:szCs w:val="20"/>
              </w:rPr>
              <w:t> </w:t>
            </w:r>
          </w:p>
        </w:tc>
        <w:tc>
          <w:tcPr>
            <w:tcW w:w="1539" w:type="dxa"/>
            <w:tcBorders>
              <w:top w:val="nil"/>
              <w:left w:val="nil"/>
              <w:bottom w:val="single" w:sz="4" w:space="0" w:color="auto"/>
              <w:right w:val="single" w:sz="4" w:space="0" w:color="auto"/>
            </w:tcBorders>
            <w:shd w:val="clear" w:color="auto" w:fill="auto"/>
            <w:noWrap/>
            <w:hideMark/>
          </w:tcPr>
          <w:p w:rsidR="003B7D20" w:rsidRPr="00CB352F" w:rsidRDefault="003B7D20" w:rsidP="00040F79">
            <w:pPr>
              <w:rPr>
                <w:rFonts w:ascii="Calibri" w:hAnsi="Calibri" w:cs="Calibri"/>
                <w:color w:val="000000"/>
              </w:rPr>
            </w:pPr>
            <w:r w:rsidRPr="00CB352F">
              <w:rPr>
                <w:rFonts w:ascii="Calibri" w:hAnsi="Calibri" w:cs="Calibri"/>
                <w:color w:val="000000"/>
              </w:rPr>
              <w:t>70,14</w:t>
            </w:r>
          </w:p>
        </w:tc>
        <w:tc>
          <w:tcPr>
            <w:tcW w:w="562" w:type="dxa"/>
            <w:tcBorders>
              <w:top w:val="nil"/>
              <w:left w:val="nil"/>
              <w:bottom w:val="single" w:sz="4" w:space="0" w:color="auto"/>
              <w:right w:val="single" w:sz="4" w:space="0" w:color="auto"/>
            </w:tcBorders>
            <w:shd w:val="clear" w:color="auto" w:fill="auto"/>
            <w:noWrap/>
            <w:hideMark/>
          </w:tcPr>
          <w:p w:rsidR="003B7D20" w:rsidRPr="00CB352F" w:rsidRDefault="003B7D20" w:rsidP="00040F79">
            <w:pPr>
              <w:rPr>
                <w:rFonts w:ascii="Calibri" w:hAnsi="Calibri" w:cs="Calibri"/>
              </w:rPr>
            </w:pPr>
            <w:r w:rsidRPr="00CB352F">
              <w:rPr>
                <w:rFonts w:ascii="Calibri" w:hAnsi="Calibri" w:cs="Calibri"/>
              </w:rPr>
              <w:t>13,48</w:t>
            </w:r>
          </w:p>
        </w:tc>
        <w:tc>
          <w:tcPr>
            <w:tcW w:w="562" w:type="dxa"/>
            <w:tcBorders>
              <w:top w:val="nil"/>
              <w:left w:val="nil"/>
              <w:bottom w:val="single" w:sz="4" w:space="0" w:color="auto"/>
              <w:right w:val="single" w:sz="4" w:space="0" w:color="auto"/>
            </w:tcBorders>
            <w:shd w:val="clear" w:color="auto" w:fill="auto"/>
            <w:noWrap/>
            <w:hideMark/>
          </w:tcPr>
          <w:p w:rsidR="003B7D20" w:rsidRPr="00CB352F" w:rsidRDefault="003B7D20" w:rsidP="00040F79">
            <w:pPr>
              <w:rPr>
                <w:rFonts w:ascii="Calibri" w:hAnsi="Calibri" w:cs="Calibri"/>
              </w:rPr>
            </w:pPr>
            <w:r w:rsidRPr="00CB352F">
              <w:rPr>
                <w:rFonts w:ascii="Calibri" w:hAnsi="Calibri" w:cs="Calibri"/>
              </w:rPr>
              <w:t>12,99</w:t>
            </w:r>
          </w:p>
        </w:tc>
        <w:tc>
          <w:tcPr>
            <w:tcW w:w="562" w:type="dxa"/>
            <w:tcBorders>
              <w:top w:val="nil"/>
              <w:left w:val="nil"/>
              <w:bottom w:val="single" w:sz="4" w:space="0" w:color="auto"/>
              <w:right w:val="single" w:sz="4" w:space="0" w:color="auto"/>
            </w:tcBorders>
            <w:shd w:val="clear" w:color="auto" w:fill="auto"/>
            <w:noWrap/>
            <w:hideMark/>
          </w:tcPr>
          <w:p w:rsidR="003B7D20" w:rsidRPr="00CB352F" w:rsidRDefault="003B7D20" w:rsidP="00040F79">
            <w:pPr>
              <w:rPr>
                <w:rFonts w:ascii="Calibri" w:hAnsi="Calibri" w:cs="Calibri"/>
              </w:rPr>
            </w:pPr>
            <w:r w:rsidRPr="00CB352F">
              <w:rPr>
                <w:rFonts w:ascii="Calibri" w:hAnsi="Calibri" w:cs="Calibri"/>
              </w:rPr>
              <w:t>8,84</w:t>
            </w:r>
          </w:p>
        </w:tc>
        <w:tc>
          <w:tcPr>
            <w:tcW w:w="562" w:type="dxa"/>
            <w:tcBorders>
              <w:top w:val="nil"/>
              <w:left w:val="nil"/>
              <w:bottom w:val="single" w:sz="4" w:space="0" w:color="auto"/>
              <w:right w:val="single" w:sz="4" w:space="0" w:color="auto"/>
            </w:tcBorders>
            <w:shd w:val="clear" w:color="auto" w:fill="auto"/>
            <w:noWrap/>
            <w:hideMark/>
          </w:tcPr>
          <w:p w:rsidR="003B7D20" w:rsidRPr="00CB352F" w:rsidRDefault="003B7D20" w:rsidP="00040F79">
            <w:pPr>
              <w:rPr>
                <w:rFonts w:ascii="Calibri" w:hAnsi="Calibri" w:cs="Calibri"/>
              </w:rPr>
            </w:pPr>
            <w:r w:rsidRPr="00CB352F">
              <w:rPr>
                <w:rFonts w:ascii="Calibri" w:hAnsi="Calibri" w:cs="Calibri"/>
              </w:rPr>
              <w:t>6,05</w:t>
            </w:r>
          </w:p>
        </w:tc>
        <w:tc>
          <w:tcPr>
            <w:tcW w:w="474" w:type="dxa"/>
            <w:tcBorders>
              <w:top w:val="nil"/>
              <w:left w:val="nil"/>
              <w:bottom w:val="single" w:sz="4" w:space="0" w:color="auto"/>
              <w:right w:val="single" w:sz="4" w:space="0" w:color="auto"/>
            </w:tcBorders>
            <w:shd w:val="clear" w:color="auto" w:fill="auto"/>
            <w:noWrap/>
            <w:hideMark/>
          </w:tcPr>
          <w:p w:rsidR="003B7D20" w:rsidRPr="00CB352F" w:rsidRDefault="003B7D20" w:rsidP="00040F79">
            <w:pPr>
              <w:rPr>
                <w:rFonts w:ascii="Calibri" w:hAnsi="Calibri" w:cs="Calibri"/>
              </w:rPr>
            </w:pPr>
            <w:r w:rsidRPr="00CB352F">
              <w:rPr>
                <w:rFonts w:ascii="Calibri" w:hAnsi="Calibri" w:cs="Calibri"/>
              </w:rPr>
              <w:t> </w:t>
            </w:r>
          </w:p>
        </w:tc>
        <w:tc>
          <w:tcPr>
            <w:tcW w:w="561" w:type="dxa"/>
            <w:tcBorders>
              <w:top w:val="nil"/>
              <w:left w:val="nil"/>
              <w:bottom w:val="single" w:sz="4" w:space="0" w:color="auto"/>
              <w:right w:val="single" w:sz="4" w:space="0" w:color="auto"/>
            </w:tcBorders>
            <w:shd w:val="clear" w:color="auto" w:fill="auto"/>
            <w:noWrap/>
            <w:hideMark/>
          </w:tcPr>
          <w:p w:rsidR="003B7D20" w:rsidRPr="00CB352F" w:rsidRDefault="003B7D20" w:rsidP="00040F79">
            <w:pPr>
              <w:rPr>
                <w:rFonts w:ascii="Calibri" w:hAnsi="Calibri" w:cs="Calibri"/>
              </w:rPr>
            </w:pPr>
            <w:r w:rsidRPr="00CB352F">
              <w:rPr>
                <w:rFonts w:ascii="Calibri" w:hAnsi="Calibri" w:cs="Calibri"/>
              </w:rPr>
              <w:t> </w:t>
            </w:r>
          </w:p>
        </w:tc>
        <w:tc>
          <w:tcPr>
            <w:tcW w:w="557" w:type="dxa"/>
            <w:tcBorders>
              <w:top w:val="nil"/>
              <w:left w:val="nil"/>
              <w:bottom w:val="single" w:sz="4" w:space="0" w:color="auto"/>
              <w:right w:val="single" w:sz="4" w:space="0" w:color="auto"/>
            </w:tcBorders>
            <w:shd w:val="clear" w:color="auto" w:fill="auto"/>
            <w:noWrap/>
            <w:hideMark/>
          </w:tcPr>
          <w:p w:rsidR="003B7D20" w:rsidRPr="00CB352F" w:rsidRDefault="003B7D20" w:rsidP="00040F79">
            <w:pPr>
              <w:rPr>
                <w:rFonts w:ascii="Calibri" w:hAnsi="Calibri" w:cs="Calibri"/>
              </w:rPr>
            </w:pPr>
            <w:r w:rsidRPr="00CB352F">
              <w:rPr>
                <w:rFonts w:ascii="Calibri" w:hAnsi="Calibri" w:cs="Calibri"/>
              </w:rPr>
              <w:t> </w:t>
            </w:r>
          </w:p>
        </w:tc>
        <w:tc>
          <w:tcPr>
            <w:tcW w:w="414" w:type="dxa"/>
            <w:tcBorders>
              <w:top w:val="nil"/>
              <w:left w:val="nil"/>
              <w:bottom w:val="single" w:sz="4" w:space="0" w:color="auto"/>
              <w:right w:val="single" w:sz="4" w:space="0" w:color="auto"/>
            </w:tcBorders>
            <w:shd w:val="clear" w:color="auto" w:fill="auto"/>
            <w:noWrap/>
            <w:hideMark/>
          </w:tcPr>
          <w:p w:rsidR="003B7D20" w:rsidRPr="00CB352F" w:rsidRDefault="003B7D20" w:rsidP="00040F79">
            <w:pPr>
              <w:rPr>
                <w:rFonts w:ascii="Calibri" w:hAnsi="Calibri" w:cs="Calibri"/>
              </w:rPr>
            </w:pPr>
            <w:r w:rsidRPr="00CB352F">
              <w:rPr>
                <w:rFonts w:ascii="Calibri" w:hAnsi="Calibri" w:cs="Calibri"/>
              </w:rPr>
              <w:t> </w:t>
            </w:r>
          </w:p>
        </w:tc>
        <w:tc>
          <w:tcPr>
            <w:tcW w:w="497" w:type="dxa"/>
            <w:tcBorders>
              <w:top w:val="nil"/>
              <w:left w:val="nil"/>
              <w:bottom w:val="single" w:sz="4" w:space="0" w:color="auto"/>
              <w:right w:val="single" w:sz="4" w:space="0" w:color="auto"/>
            </w:tcBorders>
            <w:shd w:val="clear" w:color="auto" w:fill="auto"/>
            <w:noWrap/>
            <w:hideMark/>
          </w:tcPr>
          <w:p w:rsidR="003B7D20" w:rsidRPr="00CB352F" w:rsidRDefault="003B7D20" w:rsidP="00040F79">
            <w:pPr>
              <w:rPr>
                <w:rFonts w:ascii="Calibri" w:hAnsi="Calibri" w:cs="Calibri"/>
              </w:rPr>
            </w:pPr>
            <w:r w:rsidRPr="00CB352F">
              <w:rPr>
                <w:rFonts w:ascii="Calibri" w:hAnsi="Calibri" w:cs="Calibri"/>
              </w:rPr>
              <w:t> </w:t>
            </w:r>
          </w:p>
        </w:tc>
        <w:tc>
          <w:tcPr>
            <w:tcW w:w="562" w:type="dxa"/>
            <w:tcBorders>
              <w:top w:val="nil"/>
              <w:left w:val="nil"/>
              <w:bottom w:val="single" w:sz="4" w:space="0" w:color="auto"/>
              <w:right w:val="single" w:sz="4" w:space="0" w:color="auto"/>
            </w:tcBorders>
            <w:shd w:val="clear" w:color="auto" w:fill="auto"/>
            <w:noWrap/>
            <w:hideMark/>
          </w:tcPr>
          <w:p w:rsidR="003B7D20" w:rsidRPr="00CB352F" w:rsidRDefault="003B7D20" w:rsidP="00040F79">
            <w:pPr>
              <w:rPr>
                <w:rFonts w:ascii="Calibri" w:hAnsi="Calibri" w:cs="Calibri"/>
              </w:rPr>
            </w:pPr>
            <w:r w:rsidRPr="00CB352F">
              <w:rPr>
                <w:rFonts w:ascii="Calibri" w:hAnsi="Calibri" w:cs="Calibri"/>
              </w:rPr>
              <w:t>9,31</w:t>
            </w:r>
          </w:p>
        </w:tc>
        <w:tc>
          <w:tcPr>
            <w:tcW w:w="562" w:type="dxa"/>
            <w:tcBorders>
              <w:top w:val="nil"/>
              <w:left w:val="nil"/>
              <w:bottom w:val="single" w:sz="4" w:space="0" w:color="auto"/>
              <w:right w:val="single" w:sz="4" w:space="0" w:color="auto"/>
            </w:tcBorders>
            <w:shd w:val="clear" w:color="auto" w:fill="auto"/>
            <w:noWrap/>
            <w:hideMark/>
          </w:tcPr>
          <w:p w:rsidR="003B7D20" w:rsidRPr="00CB352F" w:rsidRDefault="003B7D20" w:rsidP="00040F79">
            <w:pPr>
              <w:rPr>
                <w:rFonts w:ascii="Calibri" w:hAnsi="Calibri" w:cs="Calibri"/>
              </w:rPr>
            </w:pPr>
            <w:r w:rsidRPr="00CB352F">
              <w:rPr>
                <w:rFonts w:ascii="Calibri" w:hAnsi="Calibri" w:cs="Calibri"/>
              </w:rPr>
              <w:t>9,36</w:t>
            </w:r>
          </w:p>
        </w:tc>
        <w:tc>
          <w:tcPr>
            <w:tcW w:w="601" w:type="dxa"/>
            <w:tcBorders>
              <w:top w:val="nil"/>
              <w:left w:val="nil"/>
              <w:bottom w:val="single" w:sz="4" w:space="0" w:color="auto"/>
              <w:right w:val="single" w:sz="4" w:space="0" w:color="auto"/>
            </w:tcBorders>
            <w:shd w:val="clear" w:color="auto" w:fill="auto"/>
            <w:noWrap/>
            <w:hideMark/>
          </w:tcPr>
          <w:p w:rsidR="003B7D20" w:rsidRPr="00CB352F" w:rsidRDefault="003B7D20" w:rsidP="00040F79">
            <w:pPr>
              <w:rPr>
                <w:rFonts w:ascii="Calibri" w:hAnsi="Calibri" w:cs="Calibri"/>
              </w:rPr>
            </w:pPr>
            <w:r w:rsidRPr="00CB352F">
              <w:rPr>
                <w:rFonts w:ascii="Calibri" w:hAnsi="Calibri" w:cs="Calibri"/>
              </w:rPr>
              <w:t>10,11</w:t>
            </w:r>
          </w:p>
        </w:tc>
      </w:tr>
      <w:tr w:rsidR="003B7D20" w:rsidRPr="00CB352F" w:rsidTr="00040F79">
        <w:trPr>
          <w:trHeight w:val="300"/>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3B7D20" w:rsidRPr="00CB352F" w:rsidRDefault="003B7D20" w:rsidP="00040F79">
            <w:pPr>
              <w:rPr>
                <w:rFonts w:ascii="Calibri" w:hAnsi="Calibri" w:cs="Calibri"/>
                <w:color w:val="000000"/>
              </w:rPr>
            </w:pPr>
            <w:r w:rsidRPr="00CB352F">
              <w:rPr>
                <w:rFonts w:ascii="Calibri" w:hAnsi="Calibri" w:cs="Calibri"/>
                <w:color w:val="000000"/>
              </w:rPr>
              <w:t> </w:t>
            </w:r>
          </w:p>
        </w:tc>
        <w:tc>
          <w:tcPr>
            <w:tcW w:w="2083" w:type="dxa"/>
            <w:tcBorders>
              <w:top w:val="nil"/>
              <w:left w:val="nil"/>
              <w:bottom w:val="single" w:sz="4" w:space="0" w:color="auto"/>
              <w:right w:val="single" w:sz="4" w:space="0" w:color="auto"/>
            </w:tcBorders>
            <w:shd w:val="clear" w:color="auto" w:fill="auto"/>
            <w:noWrap/>
            <w:vAlign w:val="bottom"/>
            <w:hideMark/>
          </w:tcPr>
          <w:p w:rsidR="003B7D20" w:rsidRPr="00CB352F" w:rsidRDefault="003B7D20" w:rsidP="00040F79">
            <w:pPr>
              <w:rPr>
                <w:rFonts w:ascii="Calibri" w:hAnsi="Calibri" w:cs="Calibri"/>
                <w:color w:val="000000"/>
                <w:sz w:val="20"/>
                <w:szCs w:val="20"/>
              </w:rPr>
            </w:pPr>
            <w:r w:rsidRPr="00CB352F">
              <w:rPr>
                <w:rFonts w:ascii="Calibri" w:hAnsi="Calibri" w:cs="Calibri"/>
                <w:color w:val="000000"/>
                <w:sz w:val="20"/>
                <w:szCs w:val="20"/>
              </w:rPr>
              <w:t>МКУ «ЦБС МР «МОСАЛЬСКИЙ РАЙОН»     Библиотека</w:t>
            </w:r>
          </w:p>
        </w:tc>
        <w:tc>
          <w:tcPr>
            <w:tcW w:w="992" w:type="dxa"/>
            <w:tcBorders>
              <w:top w:val="nil"/>
              <w:left w:val="nil"/>
              <w:bottom w:val="single" w:sz="4" w:space="0" w:color="auto"/>
              <w:right w:val="single" w:sz="4" w:space="0" w:color="auto"/>
            </w:tcBorders>
            <w:shd w:val="clear" w:color="auto" w:fill="auto"/>
            <w:noWrap/>
            <w:hideMark/>
          </w:tcPr>
          <w:p w:rsidR="003B7D20" w:rsidRPr="00CB352F" w:rsidRDefault="003B7D20" w:rsidP="00040F79">
            <w:pPr>
              <w:rPr>
                <w:rFonts w:ascii="Calibri" w:hAnsi="Calibri" w:cs="Calibri"/>
                <w:color w:val="000000"/>
                <w:sz w:val="20"/>
                <w:szCs w:val="20"/>
              </w:rPr>
            </w:pPr>
            <w:r w:rsidRPr="00CB352F">
              <w:rPr>
                <w:rFonts w:ascii="Calibri" w:hAnsi="Calibri" w:cs="Calibri"/>
                <w:color w:val="000000"/>
                <w:sz w:val="20"/>
                <w:szCs w:val="20"/>
              </w:rPr>
              <w:t> </w:t>
            </w:r>
          </w:p>
        </w:tc>
        <w:tc>
          <w:tcPr>
            <w:tcW w:w="992" w:type="dxa"/>
            <w:tcBorders>
              <w:top w:val="nil"/>
              <w:left w:val="nil"/>
              <w:bottom w:val="single" w:sz="4" w:space="0" w:color="auto"/>
              <w:right w:val="single" w:sz="4" w:space="0" w:color="auto"/>
            </w:tcBorders>
            <w:shd w:val="clear" w:color="auto" w:fill="auto"/>
            <w:noWrap/>
            <w:hideMark/>
          </w:tcPr>
          <w:p w:rsidR="003B7D20" w:rsidRPr="00CB352F" w:rsidRDefault="003B7D20" w:rsidP="00040F79">
            <w:pPr>
              <w:rPr>
                <w:rFonts w:ascii="Calibri" w:hAnsi="Calibri" w:cs="Calibri"/>
                <w:color w:val="000000"/>
                <w:sz w:val="20"/>
                <w:szCs w:val="20"/>
              </w:rPr>
            </w:pPr>
            <w:r w:rsidRPr="00CB352F">
              <w:rPr>
                <w:rFonts w:ascii="Calibri" w:hAnsi="Calibri"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hideMark/>
          </w:tcPr>
          <w:p w:rsidR="003B7D20" w:rsidRPr="00CB352F" w:rsidRDefault="003B7D20" w:rsidP="00040F79">
            <w:pPr>
              <w:rPr>
                <w:rFonts w:ascii="Calibri" w:hAnsi="Calibri" w:cs="Calibri"/>
                <w:color w:val="000000"/>
                <w:sz w:val="20"/>
                <w:szCs w:val="20"/>
              </w:rPr>
            </w:pPr>
            <w:r w:rsidRPr="00CB352F">
              <w:rPr>
                <w:rFonts w:ascii="Calibri" w:hAnsi="Calibri" w:cs="Calibri"/>
                <w:color w:val="000000"/>
                <w:sz w:val="20"/>
                <w:szCs w:val="20"/>
              </w:rPr>
              <w:t> </w:t>
            </w:r>
          </w:p>
        </w:tc>
        <w:tc>
          <w:tcPr>
            <w:tcW w:w="851" w:type="dxa"/>
            <w:tcBorders>
              <w:top w:val="nil"/>
              <w:left w:val="nil"/>
              <w:bottom w:val="single" w:sz="4" w:space="0" w:color="auto"/>
              <w:right w:val="single" w:sz="4" w:space="0" w:color="auto"/>
            </w:tcBorders>
            <w:shd w:val="clear" w:color="auto" w:fill="auto"/>
            <w:noWrap/>
            <w:hideMark/>
          </w:tcPr>
          <w:p w:rsidR="003B7D20" w:rsidRPr="00CB352F" w:rsidRDefault="003B7D20" w:rsidP="00040F79">
            <w:pPr>
              <w:rPr>
                <w:rFonts w:ascii="Calibri" w:hAnsi="Calibri" w:cs="Calibri"/>
                <w:color w:val="000000"/>
                <w:sz w:val="20"/>
                <w:szCs w:val="20"/>
              </w:rPr>
            </w:pPr>
            <w:r w:rsidRPr="00CB352F">
              <w:rPr>
                <w:rFonts w:ascii="Calibri" w:hAnsi="Calibri" w:cs="Calibri"/>
                <w:color w:val="000000"/>
                <w:sz w:val="20"/>
                <w:szCs w:val="20"/>
              </w:rPr>
              <w:t> </w:t>
            </w:r>
          </w:p>
        </w:tc>
        <w:tc>
          <w:tcPr>
            <w:tcW w:w="1539" w:type="dxa"/>
            <w:tcBorders>
              <w:top w:val="nil"/>
              <w:left w:val="nil"/>
              <w:bottom w:val="single" w:sz="4" w:space="0" w:color="auto"/>
              <w:right w:val="single" w:sz="4" w:space="0" w:color="auto"/>
            </w:tcBorders>
            <w:shd w:val="clear" w:color="auto" w:fill="auto"/>
            <w:noWrap/>
            <w:hideMark/>
          </w:tcPr>
          <w:p w:rsidR="003B7D20" w:rsidRPr="00CB352F" w:rsidRDefault="003B7D20" w:rsidP="00040F79">
            <w:pPr>
              <w:rPr>
                <w:rFonts w:ascii="Calibri" w:hAnsi="Calibri" w:cs="Calibri"/>
                <w:color w:val="000000"/>
              </w:rPr>
            </w:pPr>
            <w:r w:rsidRPr="00CB352F">
              <w:rPr>
                <w:rFonts w:ascii="Calibri" w:hAnsi="Calibri" w:cs="Calibri"/>
                <w:color w:val="000000"/>
              </w:rPr>
              <w:t>4,43</w:t>
            </w:r>
          </w:p>
        </w:tc>
        <w:tc>
          <w:tcPr>
            <w:tcW w:w="562" w:type="dxa"/>
            <w:tcBorders>
              <w:top w:val="nil"/>
              <w:left w:val="nil"/>
              <w:bottom w:val="single" w:sz="4" w:space="0" w:color="auto"/>
              <w:right w:val="single" w:sz="4" w:space="0" w:color="auto"/>
            </w:tcBorders>
            <w:shd w:val="clear" w:color="auto" w:fill="auto"/>
            <w:noWrap/>
            <w:hideMark/>
          </w:tcPr>
          <w:p w:rsidR="003B7D20" w:rsidRPr="00CB352F" w:rsidRDefault="003B7D20" w:rsidP="00040F79">
            <w:pPr>
              <w:rPr>
                <w:rFonts w:ascii="Calibri" w:hAnsi="Calibri" w:cs="Calibri"/>
              </w:rPr>
            </w:pPr>
            <w:r w:rsidRPr="00CB352F">
              <w:rPr>
                <w:rFonts w:ascii="Calibri" w:hAnsi="Calibri" w:cs="Calibri"/>
              </w:rPr>
              <w:t>0,86</w:t>
            </w:r>
          </w:p>
        </w:tc>
        <w:tc>
          <w:tcPr>
            <w:tcW w:w="562" w:type="dxa"/>
            <w:tcBorders>
              <w:top w:val="nil"/>
              <w:left w:val="nil"/>
              <w:bottom w:val="single" w:sz="4" w:space="0" w:color="auto"/>
              <w:right w:val="single" w:sz="4" w:space="0" w:color="auto"/>
            </w:tcBorders>
            <w:shd w:val="clear" w:color="auto" w:fill="auto"/>
            <w:noWrap/>
            <w:hideMark/>
          </w:tcPr>
          <w:p w:rsidR="003B7D20" w:rsidRPr="00CB352F" w:rsidRDefault="003B7D20" w:rsidP="00040F79">
            <w:pPr>
              <w:rPr>
                <w:rFonts w:ascii="Calibri" w:hAnsi="Calibri" w:cs="Calibri"/>
              </w:rPr>
            </w:pPr>
            <w:r w:rsidRPr="00CB352F">
              <w:rPr>
                <w:rFonts w:ascii="Calibri" w:hAnsi="Calibri" w:cs="Calibri"/>
              </w:rPr>
              <w:t>0,83</w:t>
            </w:r>
          </w:p>
        </w:tc>
        <w:tc>
          <w:tcPr>
            <w:tcW w:w="562" w:type="dxa"/>
            <w:tcBorders>
              <w:top w:val="nil"/>
              <w:left w:val="nil"/>
              <w:bottom w:val="single" w:sz="4" w:space="0" w:color="auto"/>
              <w:right w:val="single" w:sz="4" w:space="0" w:color="auto"/>
            </w:tcBorders>
            <w:shd w:val="clear" w:color="auto" w:fill="auto"/>
            <w:noWrap/>
            <w:hideMark/>
          </w:tcPr>
          <w:p w:rsidR="003B7D20" w:rsidRPr="00CB352F" w:rsidRDefault="003B7D20" w:rsidP="00040F79">
            <w:pPr>
              <w:rPr>
                <w:rFonts w:ascii="Calibri" w:hAnsi="Calibri" w:cs="Calibri"/>
              </w:rPr>
            </w:pPr>
            <w:r w:rsidRPr="00CB352F">
              <w:rPr>
                <w:rFonts w:ascii="Calibri" w:hAnsi="Calibri" w:cs="Calibri"/>
              </w:rPr>
              <w:t>0,56</w:t>
            </w:r>
          </w:p>
        </w:tc>
        <w:tc>
          <w:tcPr>
            <w:tcW w:w="562" w:type="dxa"/>
            <w:tcBorders>
              <w:top w:val="nil"/>
              <w:left w:val="nil"/>
              <w:bottom w:val="single" w:sz="4" w:space="0" w:color="auto"/>
              <w:right w:val="single" w:sz="4" w:space="0" w:color="auto"/>
            </w:tcBorders>
            <w:shd w:val="clear" w:color="auto" w:fill="auto"/>
            <w:noWrap/>
            <w:hideMark/>
          </w:tcPr>
          <w:p w:rsidR="003B7D20" w:rsidRPr="00CB352F" w:rsidRDefault="003B7D20" w:rsidP="00040F79">
            <w:pPr>
              <w:rPr>
                <w:rFonts w:ascii="Calibri" w:hAnsi="Calibri" w:cs="Calibri"/>
              </w:rPr>
            </w:pPr>
            <w:r w:rsidRPr="00CB352F">
              <w:rPr>
                <w:rFonts w:ascii="Calibri" w:hAnsi="Calibri" w:cs="Calibri"/>
              </w:rPr>
              <w:t>0,39</w:t>
            </w:r>
          </w:p>
        </w:tc>
        <w:tc>
          <w:tcPr>
            <w:tcW w:w="474" w:type="dxa"/>
            <w:tcBorders>
              <w:top w:val="nil"/>
              <w:left w:val="nil"/>
              <w:bottom w:val="single" w:sz="4" w:space="0" w:color="auto"/>
              <w:right w:val="single" w:sz="4" w:space="0" w:color="auto"/>
            </w:tcBorders>
            <w:shd w:val="clear" w:color="auto" w:fill="auto"/>
            <w:noWrap/>
            <w:hideMark/>
          </w:tcPr>
          <w:p w:rsidR="003B7D20" w:rsidRPr="00CB352F" w:rsidRDefault="003B7D20" w:rsidP="00040F79">
            <w:pPr>
              <w:rPr>
                <w:rFonts w:ascii="Calibri" w:hAnsi="Calibri" w:cs="Calibri"/>
              </w:rPr>
            </w:pPr>
            <w:r w:rsidRPr="00CB352F">
              <w:rPr>
                <w:rFonts w:ascii="Calibri" w:hAnsi="Calibri" w:cs="Calibri"/>
              </w:rPr>
              <w:t> </w:t>
            </w:r>
          </w:p>
        </w:tc>
        <w:tc>
          <w:tcPr>
            <w:tcW w:w="561" w:type="dxa"/>
            <w:tcBorders>
              <w:top w:val="nil"/>
              <w:left w:val="nil"/>
              <w:bottom w:val="single" w:sz="4" w:space="0" w:color="auto"/>
              <w:right w:val="single" w:sz="4" w:space="0" w:color="auto"/>
            </w:tcBorders>
            <w:shd w:val="clear" w:color="auto" w:fill="auto"/>
            <w:noWrap/>
            <w:hideMark/>
          </w:tcPr>
          <w:p w:rsidR="003B7D20" w:rsidRPr="00CB352F" w:rsidRDefault="003B7D20" w:rsidP="00040F79">
            <w:pPr>
              <w:rPr>
                <w:rFonts w:ascii="Calibri" w:hAnsi="Calibri" w:cs="Calibri"/>
              </w:rPr>
            </w:pPr>
            <w:r w:rsidRPr="00CB352F">
              <w:rPr>
                <w:rFonts w:ascii="Calibri" w:hAnsi="Calibri" w:cs="Calibri"/>
              </w:rPr>
              <w:t> </w:t>
            </w:r>
          </w:p>
        </w:tc>
        <w:tc>
          <w:tcPr>
            <w:tcW w:w="557" w:type="dxa"/>
            <w:tcBorders>
              <w:top w:val="nil"/>
              <w:left w:val="nil"/>
              <w:bottom w:val="single" w:sz="4" w:space="0" w:color="auto"/>
              <w:right w:val="single" w:sz="4" w:space="0" w:color="auto"/>
            </w:tcBorders>
            <w:shd w:val="clear" w:color="auto" w:fill="auto"/>
            <w:noWrap/>
            <w:hideMark/>
          </w:tcPr>
          <w:p w:rsidR="003B7D20" w:rsidRPr="00CB352F" w:rsidRDefault="003B7D20" w:rsidP="00040F79">
            <w:pPr>
              <w:rPr>
                <w:rFonts w:ascii="Calibri" w:hAnsi="Calibri" w:cs="Calibri"/>
              </w:rPr>
            </w:pPr>
            <w:r w:rsidRPr="00CB352F">
              <w:rPr>
                <w:rFonts w:ascii="Calibri" w:hAnsi="Calibri" w:cs="Calibri"/>
              </w:rPr>
              <w:t> </w:t>
            </w:r>
          </w:p>
        </w:tc>
        <w:tc>
          <w:tcPr>
            <w:tcW w:w="414" w:type="dxa"/>
            <w:tcBorders>
              <w:top w:val="nil"/>
              <w:left w:val="nil"/>
              <w:bottom w:val="single" w:sz="4" w:space="0" w:color="auto"/>
              <w:right w:val="single" w:sz="4" w:space="0" w:color="auto"/>
            </w:tcBorders>
            <w:shd w:val="clear" w:color="auto" w:fill="auto"/>
            <w:noWrap/>
            <w:hideMark/>
          </w:tcPr>
          <w:p w:rsidR="003B7D20" w:rsidRPr="00CB352F" w:rsidRDefault="003B7D20" w:rsidP="00040F79">
            <w:pPr>
              <w:rPr>
                <w:rFonts w:ascii="Calibri" w:hAnsi="Calibri" w:cs="Calibri"/>
              </w:rPr>
            </w:pPr>
            <w:r w:rsidRPr="00CB352F">
              <w:rPr>
                <w:rFonts w:ascii="Calibri" w:hAnsi="Calibri" w:cs="Calibri"/>
              </w:rPr>
              <w:t> </w:t>
            </w:r>
          </w:p>
        </w:tc>
        <w:tc>
          <w:tcPr>
            <w:tcW w:w="497" w:type="dxa"/>
            <w:tcBorders>
              <w:top w:val="nil"/>
              <w:left w:val="nil"/>
              <w:bottom w:val="single" w:sz="4" w:space="0" w:color="auto"/>
              <w:right w:val="single" w:sz="4" w:space="0" w:color="auto"/>
            </w:tcBorders>
            <w:shd w:val="clear" w:color="auto" w:fill="auto"/>
            <w:noWrap/>
            <w:hideMark/>
          </w:tcPr>
          <w:p w:rsidR="003B7D20" w:rsidRPr="00CB352F" w:rsidRDefault="003B7D20" w:rsidP="00040F79">
            <w:pPr>
              <w:rPr>
                <w:rFonts w:ascii="Calibri" w:hAnsi="Calibri" w:cs="Calibri"/>
              </w:rPr>
            </w:pPr>
            <w:r w:rsidRPr="00CB352F">
              <w:rPr>
                <w:rFonts w:ascii="Calibri" w:hAnsi="Calibri" w:cs="Calibri"/>
              </w:rPr>
              <w:t> </w:t>
            </w:r>
          </w:p>
        </w:tc>
        <w:tc>
          <w:tcPr>
            <w:tcW w:w="562" w:type="dxa"/>
            <w:tcBorders>
              <w:top w:val="nil"/>
              <w:left w:val="nil"/>
              <w:bottom w:val="single" w:sz="4" w:space="0" w:color="auto"/>
              <w:right w:val="single" w:sz="4" w:space="0" w:color="auto"/>
            </w:tcBorders>
            <w:shd w:val="clear" w:color="auto" w:fill="auto"/>
            <w:noWrap/>
            <w:hideMark/>
          </w:tcPr>
          <w:p w:rsidR="003B7D20" w:rsidRPr="00CB352F" w:rsidRDefault="003B7D20" w:rsidP="00040F79">
            <w:pPr>
              <w:rPr>
                <w:rFonts w:ascii="Calibri" w:hAnsi="Calibri" w:cs="Calibri"/>
              </w:rPr>
            </w:pPr>
            <w:r w:rsidRPr="00CB352F">
              <w:rPr>
                <w:rFonts w:ascii="Calibri" w:hAnsi="Calibri" w:cs="Calibri"/>
              </w:rPr>
              <w:t>0,60</w:t>
            </w:r>
          </w:p>
        </w:tc>
        <w:tc>
          <w:tcPr>
            <w:tcW w:w="562" w:type="dxa"/>
            <w:tcBorders>
              <w:top w:val="nil"/>
              <w:left w:val="nil"/>
              <w:bottom w:val="single" w:sz="4" w:space="0" w:color="auto"/>
              <w:right w:val="single" w:sz="4" w:space="0" w:color="auto"/>
            </w:tcBorders>
            <w:shd w:val="clear" w:color="auto" w:fill="auto"/>
            <w:noWrap/>
            <w:hideMark/>
          </w:tcPr>
          <w:p w:rsidR="003B7D20" w:rsidRPr="00CB352F" w:rsidRDefault="003B7D20" w:rsidP="00040F79">
            <w:pPr>
              <w:rPr>
                <w:rFonts w:ascii="Calibri" w:hAnsi="Calibri" w:cs="Calibri"/>
              </w:rPr>
            </w:pPr>
            <w:r w:rsidRPr="00CB352F">
              <w:rPr>
                <w:rFonts w:ascii="Calibri" w:hAnsi="Calibri" w:cs="Calibri"/>
              </w:rPr>
              <w:t>0,54</w:t>
            </w:r>
          </w:p>
        </w:tc>
        <w:tc>
          <w:tcPr>
            <w:tcW w:w="601" w:type="dxa"/>
            <w:tcBorders>
              <w:top w:val="nil"/>
              <w:left w:val="nil"/>
              <w:bottom w:val="single" w:sz="4" w:space="0" w:color="auto"/>
              <w:right w:val="single" w:sz="4" w:space="0" w:color="auto"/>
            </w:tcBorders>
            <w:shd w:val="clear" w:color="auto" w:fill="auto"/>
            <w:noWrap/>
            <w:hideMark/>
          </w:tcPr>
          <w:p w:rsidR="003B7D20" w:rsidRPr="00CB352F" w:rsidRDefault="003B7D20" w:rsidP="00040F79">
            <w:pPr>
              <w:rPr>
                <w:rFonts w:ascii="Calibri" w:hAnsi="Calibri" w:cs="Calibri"/>
              </w:rPr>
            </w:pPr>
            <w:r w:rsidRPr="00CB352F">
              <w:rPr>
                <w:rFonts w:ascii="Calibri" w:hAnsi="Calibri" w:cs="Calibri"/>
              </w:rPr>
              <w:t>0,65</w:t>
            </w:r>
          </w:p>
        </w:tc>
      </w:tr>
      <w:tr w:rsidR="003B7D20" w:rsidRPr="00CB352F" w:rsidTr="00040F79">
        <w:trPr>
          <w:trHeight w:val="900"/>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3B7D20" w:rsidRPr="00CB352F" w:rsidRDefault="003B7D20" w:rsidP="00040F79">
            <w:pPr>
              <w:jc w:val="right"/>
              <w:rPr>
                <w:rFonts w:ascii="Calibri" w:hAnsi="Calibri" w:cs="Calibri"/>
                <w:color w:val="000000"/>
              </w:rPr>
            </w:pPr>
            <w:r w:rsidRPr="00CB352F">
              <w:rPr>
                <w:rFonts w:ascii="Calibri" w:hAnsi="Calibri" w:cs="Calibri"/>
                <w:color w:val="000000"/>
              </w:rPr>
              <w:t>2</w:t>
            </w:r>
          </w:p>
        </w:tc>
        <w:tc>
          <w:tcPr>
            <w:tcW w:w="2083" w:type="dxa"/>
            <w:tcBorders>
              <w:top w:val="nil"/>
              <w:left w:val="nil"/>
              <w:bottom w:val="single" w:sz="4" w:space="0" w:color="auto"/>
              <w:right w:val="single" w:sz="4" w:space="0" w:color="auto"/>
            </w:tcBorders>
            <w:shd w:val="clear" w:color="auto" w:fill="auto"/>
            <w:vAlign w:val="bottom"/>
            <w:hideMark/>
          </w:tcPr>
          <w:p w:rsidR="003B7D20" w:rsidRPr="00CB352F" w:rsidRDefault="003B7D20" w:rsidP="00040F79">
            <w:pPr>
              <w:rPr>
                <w:rFonts w:ascii="Calibri" w:hAnsi="Calibri" w:cs="Calibri"/>
                <w:color w:val="0070C0"/>
              </w:rPr>
            </w:pPr>
            <w:r w:rsidRPr="00CB352F">
              <w:rPr>
                <w:rFonts w:ascii="Calibri" w:hAnsi="Calibri" w:cs="Calibri"/>
                <w:color w:val="0070C0"/>
              </w:rPr>
              <w:t>ТКУ-0,30 ДК Рамено</w:t>
            </w:r>
          </w:p>
        </w:tc>
        <w:tc>
          <w:tcPr>
            <w:tcW w:w="992" w:type="dxa"/>
            <w:tcBorders>
              <w:top w:val="nil"/>
              <w:left w:val="nil"/>
              <w:bottom w:val="single" w:sz="4" w:space="0" w:color="auto"/>
              <w:right w:val="single" w:sz="4" w:space="0" w:color="auto"/>
            </w:tcBorders>
            <w:shd w:val="clear" w:color="auto" w:fill="auto"/>
            <w:noWrap/>
            <w:hideMark/>
          </w:tcPr>
          <w:p w:rsidR="003B7D20" w:rsidRPr="00CB352F" w:rsidRDefault="003B7D20" w:rsidP="00040F79">
            <w:pPr>
              <w:rPr>
                <w:rFonts w:ascii="Calibri" w:hAnsi="Calibri" w:cs="Calibri"/>
                <w:color w:val="0070C0"/>
              </w:rPr>
            </w:pPr>
            <w:r w:rsidRPr="00CB352F">
              <w:rPr>
                <w:rFonts w:ascii="Calibri" w:hAnsi="Calibri" w:cs="Calibri"/>
                <w:color w:val="0070C0"/>
              </w:rPr>
              <w:t>183,83</w:t>
            </w:r>
          </w:p>
        </w:tc>
        <w:tc>
          <w:tcPr>
            <w:tcW w:w="992" w:type="dxa"/>
            <w:tcBorders>
              <w:top w:val="nil"/>
              <w:left w:val="nil"/>
              <w:bottom w:val="single" w:sz="4" w:space="0" w:color="auto"/>
              <w:right w:val="single" w:sz="4" w:space="0" w:color="auto"/>
            </w:tcBorders>
            <w:shd w:val="clear" w:color="auto" w:fill="auto"/>
            <w:noWrap/>
            <w:hideMark/>
          </w:tcPr>
          <w:p w:rsidR="003B7D20" w:rsidRPr="00CB352F" w:rsidRDefault="003B7D20" w:rsidP="00040F79">
            <w:pPr>
              <w:rPr>
                <w:rFonts w:ascii="Calibri" w:hAnsi="Calibri" w:cs="Calibri"/>
                <w:color w:val="0070C0"/>
              </w:rPr>
            </w:pPr>
            <w:r w:rsidRPr="00CB352F">
              <w:rPr>
                <w:rFonts w:ascii="Calibri" w:hAnsi="Calibri" w:cs="Calibri"/>
                <w:color w:val="0070C0"/>
              </w:rPr>
              <w:t>5,51</w:t>
            </w:r>
          </w:p>
        </w:tc>
        <w:tc>
          <w:tcPr>
            <w:tcW w:w="1134" w:type="dxa"/>
            <w:tcBorders>
              <w:top w:val="nil"/>
              <w:left w:val="nil"/>
              <w:bottom w:val="single" w:sz="4" w:space="0" w:color="auto"/>
              <w:right w:val="single" w:sz="4" w:space="0" w:color="auto"/>
            </w:tcBorders>
            <w:shd w:val="clear" w:color="auto" w:fill="auto"/>
            <w:noWrap/>
            <w:hideMark/>
          </w:tcPr>
          <w:p w:rsidR="003B7D20" w:rsidRPr="00CB352F" w:rsidRDefault="003B7D20" w:rsidP="00040F79">
            <w:pPr>
              <w:rPr>
                <w:rFonts w:ascii="Calibri" w:hAnsi="Calibri" w:cs="Calibri"/>
                <w:color w:val="0070C0"/>
              </w:rPr>
            </w:pPr>
            <w:r w:rsidRPr="00CB352F">
              <w:rPr>
                <w:rFonts w:ascii="Calibri" w:hAnsi="Calibri" w:cs="Calibri"/>
                <w:color w:val="0070C0"/>
              </w:rPr>
              <w:t>178,32</w:t>
            </w:r>
          </w:p>
        </w:tc>
        <w:tc>
          <w:tcPr>
            <w:tcW w:w="851" w:type="dxa"/>
            <w:tcBorders>
              <w:top w:val="nil"/>
              <w:left w:val="nil"/>
              <w:bottom w:val="single" w:sz="4" w:space="0" w:color="auto"/>
              <w:right w:val="single" w:sz="4" w:space="0" w:color="auto"/>
            </w:tcBorders>
            <w:shd w:val="clear" w:color="auto" w:fill="auto"/>
            <w:noWrap/>
            <w:hideMark/>
          </w:tcPr>
          <w:p w:rsidR="003B7D20" w:rsidRPr="00CB352F" w:rsidRDefault="003B7D20" w:rsidP="00040F79">
            <w:pPr>
              <w:rPr>
                <w:rFonts w:ascii="Calibri" w:hAnsi="Calibri" w:cs="Calibri"/>
                <w:color w:val="0070C0"/>
              </w:rPr>
            </w:pPr>
            <w:r w:rsidRPr="00CB352F">
              <w:rPr>
                <w:rFonts w:ascii="Calibri" w:hAnsi="Calibri" w:cs="Calibri"/>
                <w:color w:val="0070C0"/>
              </w:rPr>
              <w:t>4,87</w:t>
            </w:r>
          </w:p>
        </w:tc>
        <w:tc>
          <w:tcPr>
            <w:tcW w:w="1539" w:type="dxa"/>
            <w:tcBorders>
              <w:top w:val="nil"/>
              <w:left w:val="nil"/>
              <w:bottom w:val="single" w:sz="4" w:space="0" w:color="auto"/>
              <w:right w:val="single" w:sz="4" w:space="0" w:color="auto"/>
            </w:tcBorders>
            <w:shd w:val="clear" w:color="auto" w:fill="auto"/>
            <w:noWrap/>
            <w:hideMark/>
          </w:tcPr>
          <w:p w:rsidR="003B7D20" w:rsidRPr="00CB352F" w:rsidRDefault="003B7D20" w:rsidP="00040F79">
            <w:pPr>
              <w:rPr>
                <w:rFonts w:ascii="Calibri" w:hAnsi="Calibri" w:cs="Calibri"/>
                <w:color w:val="0070C0"/>
              </w:rPr>
            </w:pPr>
            <w:r w:rsidRPr="00CB352F">
              <w:rPr>
                <w:rFonts w:ascii="Calibri" w:hAnsi="Calibri" w:cs="Calibri"/>
                <w:color w:val="0070C0"/>
              </w:rPr>
              <w:t>173,45</w:t>
            </w:r>
          </w:p>
        </w:tc>
        <w:tc>
          <w:tcPr>
            <w:tcW w:w="562" w:type="dxa"/>
            <w:tcBorders>
              <w:top w:val="nil"/>
              <w:left w:val="nil"/>
              <w:bottom w:val="single" w:sz="4" w:space="0" w:color="auto"/>
              <w:right w:val="single" w:sz="4" w:space="0" w:color="auto"/>
            </w:tcBorders>
            <w:shd w:val="clear" w:color="auto" w:fill="auto"/>
            <w:noWrap/>
            <w:hideMark/>
          </w:tcPr>
          <w:p w:rsidR="003B7D20" w:rsidRPr="00CB352F" w:rsidRDefault="003B7D20" w:rsidP="00040F79">
            <w:pPr>
              <w:rPr>
                <w:rFonts w:ascii="Calibri" w:hAnsi="Calibri" w:cs="Calibri"/>
                <w:color w:val="0070C0"/>
              </w:rPr>
            </w:pPr>
            <w:r w:rsidRPr="00CB352F">
              <w:rPr>
                <w:rFonts w:ascii="Calibri" w:hAnsi="Calibri" w:cs="Calibri"/>
                <w:color w:val="0070C0"/>
              </w:rPr>
              <w:t>23,59</w:t>
            </w:r>
          </w:p>
        </w:tc>
        <w:tc>
          <w:tcPr>
            <w:tcW w:w="562" w:type="dxa"/>
            <w:tcBorders>
              <w:top w:val="nil"/>
              <w:left w:val="nil"/>
              <w:bottom w:val="single" w:sz="4" w:space="0" w:color="auto"/>
              <w:right w:val="single" w:sz="4" w:space="0" w:color="auto"/>
            </w:tcBorders>
            <w:shd w:val="clear" w:color="auto" w:fill="auto"/>
            <w:noWrap/>
            <w:hideMark/>
          </w:tcPr>
          <w:p w:rsidR="003B7D20" w:rsidRPr="00CB352F" w:rsidRDefault="003B7D20" w:rsidP="00040F79">
            <w:pPr>
              <w:rPr>
                <w:rFonts w:ascii="Calibri" w:hAnsi="Calibri" w:cs="Calibri"/>
                <w:color w:val="0070C0"/>
              </w:rPr>
            </w:pPr>
            <w:r w:rsidRPr="00CB352F">
              <w:rPr>
                <w:rFonts w:ascii="Calibri" w:hAnsi="Calibri" w:cs="Calibri"/>
                <w:color w:val="0070C0"/>
              </w:rPr>
              <w:t>30,14</w:t>
            </w:r>
          </w:p>
        </w:tc>
        <w:tc>
          <w:tcPr>
            <w:tcW w:w="562" w:type="dxa"/>
            <w:tcBorders>
              <w:top w:val="nil"/>
              <w:left w:val="nil"/>
              <w:bottom w:val="single" w:sz="4" w:space="0" w:color="auto"/>
              <w:right w:val="single" w:sz="4" w:space="0" w:color="auto"/>
            </w:tcBorders>
            <w:shd w:val="clear" w:color="auto" w:fill="auto"/>
            <w:noWrap/>
            <w:hideMark/>
          </w:tcPr>
          <w:p w:rsidR="003B7D20" w:rsidRPr="00CB352F" w:rsidRDefault="003B7D20" w:rsidP="00040F79">
            <w:pPr>
              <w:rPr>
                <w:rFonts w:ascii="Calibri" w:hAnsi="Calibri" w:cs="Calibri"/>
                <w:color w:val="0070C0"/>
              </w:rPr>
            </w:pPr>
            <w:r w:rsidRPr="00CB352F">
              <w:rPr>
                <w:rFonts w:ascii="Calibri" w:hAnsi="Calibri" w:cs="Calibri"/>
                <w:color w:val="0070C0"/>
              </w:rPr>
              <w:t>25,39</w:t>
            </w:r>
          </w:p>
        </w:tc>
        <w:tc>
          <w:tcPr>
            <w:tcW w:w="562" w:type="dxa"/>
            <w:tcBorders>
              <w:top w:val="nil"/>
              <w:left w:val="nil"/>
              <w:bottom w:val="single" w:sz="4" w:space="0" w:color="auto"/>
              <w:right w:val="single" w:sz="4" w:space="0" w:color="auto"/>
            </w:tcBorders>
            <w:shd w:val="clear" w:color="auto" w:fill="auto"/>
            <w:noWrap/>
            <w:hideMark/>
          </w:tcPr>
          <w:p w:rsidR="003B7D20" w:rsidRPr="00CB352F" w:rsidRDefault="003B7D20" w:rsidP="00040F79">
            <w:pPr>
              <w:rPr>
                <w:rFonts w:ascii="Calibri" w:hAnsi="Calibri" w:cs="Calibri"/>
                <w:color w:val="0070C0"/>
              </w:rPr>
            </w:pPr>
            <w:r w:rsidRPr="00CB352F">
              <w:rPr>
                <w:rFonts w:ascii="Calibri" w:hAnsi="Calibri" w:cs="Calibri"/>
                <w:color w:val="0070C0"/>
              </w:rPr>
              <w:t>19,09</w:t>
            </w:r>
          </w:p>
        </w:tc>
        <w:tc>
          <w:tcPr>
            <w:tcW w:w="474" w:type="dxa"/>
            <w:tcBorders>
              <w:top w:val="nil"/>
              <w:left w:val="nil"/>
              <w:bottom w:val="single" w:sz="4" w:space="0" w:color="auto"/>
              <w:right w:val="single" w:sz="4" w:space="0" w:color="auto"/>
            </w:tcBorders>
            <w:shd w:val="clear" w:color="auto" w:fill="auto"/>
            <w:noWrap/>
            <w:hideMark/>
          </w:tcPr>
          <w:p w:rsidR="003B7D20" w:rsidRPr="00CB352F" w:rsidRDefault="003B7D20" w:rsidP="00040F79">
            <w:pPr>
              <w:rPr>
                <w:rFonts w:ascii="Calibri" w:hAnsi="Calibri" w:cs="Calibri"/>
                <w:color w:val="0070C0"/>
              </w:rPr>
            </w:pPr>
            <w:r w:rsidRPr="00CB352F">
              <w:rPr>
                <w:rFonts w:ascii="Calibri" w:hAnsi="Calibri" w:cs="Calibri"/>
                <w:color w:val="0070C0"/>
              </w:rPr>
              <w:t> </w:t>
            </w:r>
          </w:p>
        </w:tc>
        <w:tc>
          <w:tcPr>
            <w:tcW w:w="561" w:type="dxa"/>
            <w:tcBorders>
              <w:top w:val="nil"/>
              <w:left w:val="nil"/>
              <w:bottom w:val="single" w:sz="4" w:space="0" w:color="auto"/>
              <w:right w:val="single" w:sz="4" w:space="0" w:color="auto"/>
            </w:tcBorders>
            <w:shd w:val="clear" w:color="auto" w:fill="auto"/>
            <w:noWrap/>
            <w:hideMark/>
          </w:tcPr>
          <w:p w:rsidR="003B7D20" w:rsidRPr="00CB352F" w:rsidRDefault="003B7D20" w:rsidP="00040F79">
            <w:pPr>
              <w:rPr>
                <w:rFonts w:ascii="Calibri" w:hAnsi="Calibri" w:cs="Calibri"/>
                <w:color w:val="0070C0"/>
              </w:rPr>
            </w:pPr>
            <w:r w:rsidRPr="00CB352F">
              <w:rPr>
                <w:rFonts w:ascii="Calibri" w:hAnsi="Calibri" w:cs="Calibri"/>
                <w:color w:val="0070C0"/>
              </w:rPr>
              <w:t> </w:t>
            </w:r>
          </w:p>
        </w:tc>
        <w:tc>
          <w:tcPr>
            <w:tcW w:w="557" w:type="dxa"/>
            <w:tcBorders>
              <w:top w:val="nil"/>
              <w:left w:val="nil"/>
              <w:bottom w:val="single" w:sz="4" w:space="0" w:color="auto"/>
              <w:right w:val="single" w:sz="4" w:space="0" w:color="auto"/>
            </w:tcBorders>
            <w:shd w:val="clear" w:color="auto" w:fill="auto"/>
            <w:noWrap/>
            <w:hideMark/>
          </w:tcPr>
          <w:p w:rsidR="003B7D20" w:rsidRPr="00CB352F" w:rsidRDefault="003B7D20" w:rsidP="00040F79">
            <w:pPr>
              <w:rPr>
                <w:rFonts w:ascii="Calibri" w:hAnsi="Calibri" w:cs="Calibri"/>
                <w:color w:val="0070C0"/>
              </w:rPr>
            </w:pPr>
            <w:r w:rsidRPr="00CB352F">
              <w:rPr>
                <w:rFonts w:ascii="Calibri" w:hAnsi="Calibri" w:cs="Calibri"/>
                <w:color w:val="0070C0"/>
              </w:rPr>
              <w:t> </w:t>
            </w:r>
          </w:p>
        </w:tc>
        <w:tc>
          <w:tcPr>
            <w:tcW w:w="414" w:type="dxa"/>
            <w:tcBorders>
              <w:top w:val="nil"/>
              <w:left w:val="nil"/>
              <w:bottom w:val="single" w:sz="4" w:space="0" w:color="auto"/>
              <w:right w:val="single" w:sz="4" w:space="0" w:color="auto"/>
            </w:tcBorders>
            <w:shd w:val="clear" w:color="auto" w:fill="auto"/>
            <w:noWrap/>
            <w:hideMark/>
          </w:tcPr>
          <w:p w:rsidR="003B7D20" w:rsidRPr="00CB352F" w:rsidRDefault="003B7D20" w:rsidP="00040F79">
            <w:pPr>
              <w:rPr>
                <w:rFonts w:ascii="Calibri" w:hAnsi="Calibri" w:cs="Calibri"/>
                <w:color w:val="0070C0"/>
              </w:rPr>
            </w:pPr>
            <w:r w:rsidRPr="00CB352F">
              <w:rPr>
                <w:rFonts w:ascii="Calibri" w:hAnsi="Calibri" w:cs="Calibri"/>
                <w:color w:val="0070C0"/>
              </w:rPr>
              <w:t> </w:t>
            </w:r>
          </w:p>
        </w:tc>
        <w:tc>
          <w:tcPr>
            <w:tcW w:w="497" w:type="dxa"/>
            <w:tcBorders>
              <w:top w:val="nil"/>
              <w:left w:val="nil"/>
              <w:bottom w:val="single" w:sz="4" w:space="0" w:color="auto"/>
              <w:right w:val="single" w:sz="4" w:space="0" w:color="auto"/>
            </w:tcBorders>
            <w:shd w:val="clear" w:color="auto" w:fill="auto"/>
            <w:noWrap/>
            <w:hideMark/>
          </w:tcPr>
          <w:p w:rsidR="003B7D20" w:rsidRPr="00CB352F" w:rsidRDefault="003B7D20" w:rsidP="00040F79">
            <w:pPr>
              <w:rPr>
                <w:rFonts w:ascii="Calibri" w:hAnsi="Calibri" w:cs="Calibri"/>
                <w:color w:val="0070C0"/>
              </w:rPr>
            </w:pPr>
            <w:r w:rsidRPr="00CB352F">
              <w:rPr>
                <w:rFonts w:ascii="Calibri" w:hAnsi="Calibri" w:cs="Calibri"/>
                <w:color w:val="0070C0"/>
              </w:rPr>
              <w:t> </w:t>
            </w:r>
          </w:p>
        </w:tc>
        <w:tc>
          <w:tcPr>
            <w:tcW w:w="562" w:type="dxa"/>
            <w:tcBorders>
              <w:top w:val="nil"/>
              <w:left w:val="nil"/>
              <w:bottom w:val="single" w:sz="4" w:space="0" w:color="auto"/>
              <w:right w:val="single" w:sz="4" w:space="0" w:color="auto"/>
            </w:tcBorders>
            <w:shd w:val="clear" w:color="auto" w:fill="auto"/>
            <w:noWrap/>
            <w:hideMark/>
          </w:tcPr>
          <w:p w:rsidR="003B7D20" w:rsidRPr="00CB352F" w:rsidRDefault="003B7D20" w:rsidP="00040F79">
            <w:pPr>
              <w:rPr>
                <w:rFonts w:ascii="Calibri" w:hAnsi="Calibri" w:cs="Calibri"/>
                <w:color w:val="0070C0"/>
              </w:rPr>
            </w:pPr>
            <w:r w:rsidRPr="00CB352F">
              <w:rPr>
                <w:rFonts w:ascii="Calibri" w:hAnsi="Calibri" w:cs="Calibri"/>
                <w:color w:val="0070C0"/>
              </w:rPr>
              <w:t>27,15</w:t>
            </w:r>
          </w:p>
        </w:tc>
        <w:tc>
          <w:tcPr>
            <w:tcW w:w="562" w:type="dxa"/>
            <w:tcBorders>
              <w:top w:val="nil"/>
              <w:left w:val="nil"/>
              <w:bottom w:val="single" w:sz="4" w:space="0" w:color="auto"/>
              <w:right w:val="single" w:sz="4" w:space="0" w:color="auto"/>
            </w:tcBorders>
            <w:shd w:val="clear" w:color="auto" w:fill="auto"/>
            <w:noWrap/>
            <w:hideMark/>
          </w:tcPr>
          <w:p w:rsidR="003B7D20" w:rsidRPr="00CB352F" w:rsidRDefault="003B7D20" w:rsidP="00040F79">
            <w:pPr>
              <w:rPr>
                <w:rFonts w:ascii="Calibri" w:hAnsi="Calibri" w:cs="Calibri"/>
                <w:color w:val="0070C0"/>
              </w:rPr>
            </w:pPr>
            <w:r w:rsidRPr="00CB352F">
              <w:rPr>
                <w:rFonts w:ascii="Calibri" w:hAnsi="Calibri" w:cs="Calibri"/>
                <w:color w:val="0070C0"/>
              </w:rPr>
              <w:t>24,44</w:t>
            </w:r>
          </w:p>
        </w:tc>
        <w:tc>
          <w:tcPr>
            <w:tcW w:w="601" w:type="dxa"/>
            <w:tcBorders>
              <w:top w:val="nil"/>
              <w:left w:val="nil"/>
              <w:bottom w:val="single" w:sz="4" w:space="0" w:color="auto"/>
              <w:right w:val="single" w:sz="4" w:space="0" w:color="auto"/>
            </w:tcBorders>
            <w:shd w:val="clear" w:color="auto" w:fill="auto"/>
            <w:noWrap/>
            <w:hideMark/>
          </w:tcPr>
          <w:p w:rsidR="003B7D20" w:rsidRPr="00CB352F" w:rsidRDefault="003B7D20" w:rsidP="00040F79">
            <w:pPr>
              <w:rPr>
                <w:rFonts w:ascii="Calibri" w:hAnsi="Calibri" w:cs="Calibri"/>
                <w:color w:val="0070C0"/>
              </w:rPr>
            </w:pPr>
            <w:r w:rsidRPr="00CB352F">
              <w:rPr>
                <w:rFonts w:ascii="Calibri" w:hAnsi="Calibri" w:cs="Calibri"/>
                <w:color w:val="0070C0"/>
              </w:rPr>
              <w:t>23,65</w:t>
            </w:r>
          </w:p>
        </w:tc>
      </w:tr>
      <w:tr w:rsidR="003B7D20" w:rsidRPr="00CB352F" w:rsidTr="00040F79">
        <w:trPr>
          <w:trHeight w:val="300"/>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3B7D20" w:rsidRPr="00CB352F" w:rsidRDefault="003B7D20" w:rsidP="00040F79">
            <w:pPr>
              <w:rPr>
                <w:rFonts w:ascii="Calibri" w:hAnsi="Calibri" w:cs="Calibri"/>
                <w:color w:val="000000"/>
              </w:rPr>
            </w:pPr>
            <w:r w:rsidRPr="00CB352F">
              <w:rPr>
                <w:rFonts w:ascii="Calibri" w:hAnsi="Calibri" w:cs="Calibri"/>
                <w:color w:val="000000"/>
              </w:rPr>
              <w:t> </w:t>
            </w:r>
          </w:p>
        </w:tc>
        <w:tc>
          <w:tcPr>
            <w:tcW w:w="2083" w:type="dxa"/>
            <w:tcBorders>
              <w:top w:val="nil"/>
              <w:left w:val="nil"/>
              <w:bottom w:val="single" w:sz="4" w:space="0" w:color="auto"/>
              <w:right w:val="single" w:sz="4" w:space="0" w:color="auto"/>
            </w:tcBorders>
            <w:shd w:val="clear" w:color="auto" w:fill="auto"/>
            <w:noWrap/>
            <w:vAlign w:val="bottom"/>
            <w:hideMark/>
          </w:tcPr>
          <w:p w:rsidR="003B7D20" w:rsidRPr="00CB352F" w:rsidRDefault="003B7D20" w:rsidP="00040F79">
            <w:pPr>
              <w:rPr>
                <w:rFonts w:ascii="Calibri" w:hAnsi="Calibri" w:cs="Calibri"/>
                <w:color w:val="000000"/>
                <w:sz w:val="20"/>
                <w:szCs w:val="20"/>
              </w:rPr>
            </w:pPr>
            <w:r w:rsidRPr="00CB352F">
              <w:rPr>
                <w:rFonts w:ascii="Calibri" w:hAnsi="Calibri" w:cs="Calibri"/>
                <w:color w:val="000000"/>
                <w:sz w:val="20"/>
                <w:szCs w:val="20"/>
              </w:rPr>
              <w:t>МКУ «КДЦ МР «Мосальский район» ДК Раменский</w:t>
            </w:r>
          </w:p>
        </w:tc>
        <w:tc>
          <w:tcPr>
            <w:tcW w:w="992" w:type="dxa"/>
            <w:tcBorders>
              <w:top w:val="nil"/>
              <w:left w:val="nil"/>
              <w:bottom w:val="single" w:sz="4" w:space="0" w:color="auto"/>
              <w:right w:val="single" w:sz="4" w:space="0" w:color="auto"/>
            </w:tcBorders>
            <w:shd w:val="clear" w:color="auto" w:fill="auto"/>
            <w:noWrap/>
            <w:hideMark/>
          </w:tcPr>
          <w:p w:rsidR="003B7D20" w:rsidRPr="00CB352F" w:rsidRDefault="003B7D20" w:rsidP="00040F79">
            <w:pPr>
              <w:rPr>
                <w:rFonts w:ascii="Calibri" w:hAnsi="Calibri" w:cs="Calibri"/>
                <w:color w:val="000000"/>
                <w:sz w:val="20"/>
                <w:szCs w:val="20"/>
              </w:rPr>
            </w:pPr>
            <w:r w:rsidRPr="00CB352F">
              <w:rPr>
                <w:rFonts w:ascii="Calibri" w:hAnsi="Calibri" w:cs="Calibri"/>
                <w:color w:val="000000"/>
                <w:sz w:val="20"/>
                <w:szCs w:val="20"/>
              </w:rPr>
              <w:t> </w:t>
            </w:r>
          </w:p>
        </w:tc>
        <w:tc>
          <w:tcPr>
            <w:tcW w:w="992" w:type="dxa"/>
            <w:tcBorders>
              <w:top w:val="nil"/>
              <w:left w:val="nil"/>
              <w:bottom w:val="single" w:sz="4" w:space="0" w:color="auto"/>
              <w:right w:val="single" w:sz="4" w:space="0" w:color="auto"/>
            </w:tcBorders>
            <w:shd w:val="clear" w:color="auto" w:fill="auto"/>
            <w:noWrap/>
            <w:hideMark/>
          </w:tcPr>
          <w:p w:rsidR="003B7D20" w:rsidRPr="00CB352F" w:rsidRDefault="003B7D20" w:rsidP="00040F79">
            <w:pPr>
              <w:rPr>
                <w:rFonts w:ascii="Calibri" w:hAnsi="Calibri" w:cs="Calibri"/>
                <w:color w:val="000000"/>
                <w:sz w:val="20"/>
                <w:szCs w:val="20"/>
              </w:rPr>
            </w:pPr>
            <w:r w:rsidRPr="00CB352F">
              <w:rPr>
                <w:rFonts w:ascii="Calibri" w:hAnsi="Calibri"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hideMark/>
          </w:tcPr>
          <w:p w:rsidR="003B7D20" w:rsidRPr="00CB352F" w:rsidRDefault="003B7D20" w:rsidP="00040F79">
            <w:pPr>
              <w:rPr>
                <w:rFonts w:ascii="Calibri" w:hAnsi="Calibri" w:cs="Calibri"/>
                <w:color w:val="000000"/>
                <w:sz w:val="20"/>
                <w:szCs w:val="20"/>
              </w:rPr>
            </w:pPr>
            <w:r w:rsidRPr="00CB352F">
              <w:rPr>
                <w:rFonts w:ascii="Calibri" w:hAnsi="Calibri" w:cs="Calibri"/>
                <w:color w:val="000000"/>
                <w:sz w:val="20"/>
                <w:szCs w:val="20"/>
              </w:rPr>
              <w:t> </w:t>
            </w:r>
          </w:p>
        </w:tc>
        <w:tc>
          <w:tcPr>
            <w:tcW w:w="851" w:type="dxa"/>
            <w:tcBorders>
              <w:top w:val="nil"/>
              <w:left w:val="nil"/>
              <w:bottom w:val="single" w:sz="4" w:space="0" w:color="auto"/>
              <w:right w:val="single" w:sz="4" w:space="0" w:color="auto"/>
            </w:tcBorders>
            <w:shd w:val="clear" w:color="auto" w:fill="auto"/>
            <w:noWrap/>
            <w:hideMark/>
          </w:tcPr>
          <w:p w:rsidR="003B7D20" w:rsidRPr="00CB352F" w:rsidRDefault="003B7D20" w:rsidP="00040F79">
            <w:pPr>
              <w:rPr>
                <w:rFonts w:ascii="Calibri" w:hAnsi="Calibri" w:cs="Calibri"/>
                <w:color w:val="000000"/>
                <w:sz w:val="20"/>
                <w:szCs w:val="20"/>
              </w:rPr>
            </w:pPr>
            <w:r w:rsidRPr="00CB352F">
              <w:rPr>
                <w:rFonts w:ascii="Calibri" w:hAnsi="Calibri" w:cs="Calibri"/>
                <w:color w:val="000000"/>
                <w:sz w:val="20"/>
                <w:szCs w:val="20"/>
              </w:rPr>
              <w:t> </w:t>
            </w:r>
          </w:p>
        </w:tc>
        <w:tc>
          <w:tcPr>
            <w:tcW w:w="1539" w:type="dxa"/>
            <w:tcBorders>
              <w:top w:val="nil"/>
              <w:left w:val="nil"/>
              <w:bottom w:val="single" w:sz="4" w:space="0" w:color="auto"/>
              <w:right w:val="single" w:sz="4" w:space="0" w:color="auto"/>
            </w:tcBorders>
            <w:shd w:val="clear" w:color="auto" w:fill="auto"/>
            <w:noWrap/>
            <w:hideMark/>
          </w:tcPr>
          <w:p w:rsidR="003B7D20" w:rsidRPr="00CB352F" w:rsidRDefault="003B7D20" w:rsidP="00040F79">
            <w:pPr>
              <w:rPr>
                <w:rFonts w:ascii="Calibri" w:hAnsi="Calibri" w:cs="Calibri"/>
                <w:color w:val="000000"/>
              </w:rPr>
            </w:pPr>
            <w:r w:rsidRPr="00CB352F">
              <w:rPr>
                <w:rFonts w:ascii="Calibri" w:hAnsi="Calibri" w:cs="Calibri"/>
                <w:color w:val="000000"/>
              </w:rPr>
              <w:t>132,83</w:t>
            </w:r>
          </w:p>
        </w:tc>
        <w:tc>
          <w:tcPr>
            <w:tcW w:w="562" w:type="dxa"/>
            <w:tcBorders>
              <w:top w:val="nil"/>
              <w:left w:val="nil"/>
              <w:bottom w:val="single" w:sz="4" w:space="0" w:color="auto"/>
              <w:right w:val="single" w:sz="4" w:space="0" w:color="auto"/>
            </w:tcBorders>
            <w:shd w:val="clear" w:color="auto" w:fill="auto"/>
            <w:noWrap/>
            <w:hideMark/>
          </w:tcPr>
          <w:p w:rsidR="003B7D20" w:rsidRPr="00CB352F" w:rsidRDefault="003B7D20" w:rsidP="00040F79">
            <w:pPr>
              <w:rPr>
                <w:rFonts w:ascii="Calibri" w:hAnsi="Calibri" w:cs="Calibri"/>
              </w:rPr>
            </w:pPr>
            <w:r w:rsidRPr="00CB352F">
              <w:rPr>
                <w:rFonts w:ascii="Calibri" w:hAnsi="Calibri" w:cs="Calibri"/>
              </w:rPr>
              <w:t>20,80</w:t>
            </w:r>
          </w:p>
        </w:tc>
        <w:tc>
          <w:tcPr>
            <w:tcW w:w="562" w:type="dxa"/>
            <w:tcBorders>
              <w:top w:val="nil"/>
              <w:left w:val="nil"/>
              <w:bottom w:val="single" w:sz="4" w:space="0" w:color="auto"/>
              <w:right w:val="single" w:sz="4" w:space="0" w:color="auto"/>
            </w:tcBorders>
            <w:shd w:val="clear" w:color="auto" w:fill="auto"/>
            <w:noWrap/>
            <w:hideMark/>
          </w:tcPr>
          <w:p w:rsidR="003B7D20" w:rsidRPr="00CB352F" w:rsidRDefault="003B7D20" w:rsidP="00040F79">
            <w:pPr>
              <w:rPr>
                <w:rFonts w:ascii="Calibri" w:hAnsi="Calibri" w:cs="Calibri"/>
              </w:rPr>
            </w:pPr>
            <w:r w:rsidRPr="00CB352F">
              <w:rPr>
                <w:rFonts w:ascii="Calibri" w:hAnsi="Calibri" w:cs="Calibri"/>
              </w:rPr>
              <w:t>26,59</w:t>
            </w:r>
          </w:p>
        </w:tc>
        <w:tc>
          <w:tcPr>
            <w:tcW w:w="562" w:type="dxa"/>
            <w:tcBorders>
              <w:top w:val="nil"/>
              <w:left w:val="nil"/>
              <w:bottom w:val="single" w:sz="4" w:space="0" w:color="auto"/>
              <w:right w:val="single" w:sz="4" w:space="0" w:color="auto"/>
            </w:tcBorders>
            <w:shd w:val="clear" w:color="auto" w:fill="auto"/>
            <w:noWrap/>
            <w:hideMark/>
          </w:tcPr>
          <w:p w:rsidR="003B7D20" w:rsidRPr="00CB352F" w:rsidRDefault="003B7D20" w:rsidP="00040F79">
            <w:pPr>
              <w:rPr>
                <w:rFonts w:ascii="Calibri" w:hAnsi="Calibri" w:cs="Calibri"/>
              </w:rPr>
            </w:pPr>
            <w:r w:rsidRPr="00CB352F">
              <w:rPr>
                <w:rFonts w:ascii="Calibri" w:hAnsi="Calibri" w:cs="Calibri"/>
              </w:rPr>
              <w:t>22,40</w:t>
            </w:r>
          </w:p>
        </w:tc>
        <w:tc>
          <w:tcPr>
            <w:tcW w:w="562" w:type="dxa"/>
            <w:tcBorders>
              <w:top w:val="nil"/>
              <w:left w:val="nil"/>
              <w:bottom w:val="single" w:sz="4" w:space="0" w:color="auto"/>
              <w:right w:val="single" w:sz="4" w:space="0" w:color="auto"/>
            </w:tcBorders>
            <w:shd w:val="clear" w:color="auto" w:fill="auto"/>
            <w:noWrap/>
            <w:hideMark/>
          </w:tcPr>
          <w:p w:rsidR="003B7D20" w:rsidRPr="00CB352F" w:rsidRDefault="003B7D20" w:rsidP="00040F79">
            <w:pPr>
              <w:rPr>
                <w:rFonts w:ascii="Calibri" w:hAnsi="Calibri" w:cs="Calibri"/>
              </w:rPr>
            </w:pPr>
            <w:r w:rsidRPr="00CB352F">
              <w:rPr>
                <w:rFonts w:ascii="Calibri" w:hAnsi="Calibri" w:cs="Calibri"/>
              </w:rPr>
              <w:t>16,84</w:t>
            </w:r>
          </w:p>
        </w:tc>
        <w:tc>
          <w:tcPr>
            <w:tcW w:w="474" w:type="dxa"/>
            <w:tcBorders>
              <w:top w:val="nil"/>
              <w:left w:val="nil"/>
              <w:bottom w:val="single" w:sz="4" w:space="0" w:color="auto"/>
              <w:right w:val="single" w:sz="4" w:space="0" w:color="auto"/>
            </w:tcBorders>
            <w:shd w:val="clear" w:color="auto" w:fill="auto"/>
            <w:noWrap/>
            <w:hideMark/>
          </w:tcPr>
          <w:p w:rsidR="003B7D20" w:rsidRPr="00CB352F" w:rsidRDefault="003B7D20" w:rsidP="00040F79">
            <w:pPr>
              <w:rPr>
                <w:rFonts w:ascii="Calibri" w:hAnsi="Calibri" w:cs="Calibri"/>
              </w:rPr>
            </w:pPr>
            <w:r w:rsidRPr="00CB352F">
              <w:rPr>
                <w:rFonts w:ascii="Calibri" w:hAnsi="Calibri" w:cs="Calibri"/>
              </w:rPr>
              <w:t> </w:t>
            </w:r>
          </w:p>
        </w:tc>
        <w:tc>
          <w:tcPr>
            <w:tcW w:w="561" w:type="dxa"/>
            <w:tcBorders>
              <w:top w:val="nil"/>
              <w:left w:val="nil"/>
              <w:bottom w:val="single" w:sz="4" w:space="0" w:color="auto"/>
              <w:right w:val="single" w:sz="4" w:space="0" w:color="auto"/>
            </w:tcBorders>
            <w:shd w:val="clear" w:color="auto" w:fill="auto"/>
            <w:noWrap/>
            <w:hideMark/>
          </w:tcPr>
          <w:p w:rsidR="003B7D20" w:rsidRPr="00CB352F" w:rsidRDefault="003B7D20" w:rsidP="00040F79">
            <w:pPr>
              <w:rPr>
                <w:rFonts w:ascii="Calibri" w:hAnsi="Calibri" w:cs="Calibri"/>
              </w:rPr>
            </w:pPr>
            <w:r w:rsidRPr="00CB352F">
              <w:rPr>
                <w:rFonts w:ascii="Calibri" w:hAnsi="Calibri" w:cs="Calibri"/>
              </w:rPr>
              <w:t> </w:t>
            </w:r>
          </w:p>
        </w:tc>
        <w:tc>
          <w:tcPr>
            <w:tcW w:w="557" w:type="dxa"/>
            <w:tcBorders>
              <w:top w:val="nil"/>
              <w:left w:val="nil"/>
              <w:bottom w:val="single" w:sz="4" w:space="0" w:color="auto"/>
              <w:right w:val="single" w:sz="4" w:space="0" w:color="auto"/>
            </w:tcBorders>
            <w:shd w:val="clear" w:color="auto" w:fill="auto"/>
            <w:noWrap/>
            <w:hideMark/>
          </w:tcPr>
          <w:p w:rsidR="003B7D20" w:rsidRPr="00CB352F" w:rsidRDefault="003B7D20" w:rsidP="00040F79">
            <w:pPr>
              <w:rPr>
                <w:rFonts w:ascii="Calibri" w:hAnsi="Calibri" w:cs="Calibri"/>
              </w:rPr>
            </w:pPr>
            <w:r w:rsidRPr="00CB352F">
              <w:rPr>
                <w:rFonts w:ascii="Calibri" w:hAnsi="Calibri" w:cs="Calibri"/>
              </w:rPr>
              <w:t> </w:t>
            </w:r>
          </w:p>
        </w:tc>
        <w:tc>
          <w:tcPr>
            <w:tcW w:w="414" w:type="dxa"/>
            <w:tcBorders>
              <w:top w:val="nil"/>
              <w:left w:val="nil"/>
              <w:bottom w:val="single" w:sz="4" w:space="0" w:color="auto"/>
              <w:right w:val="single" w:sz="4" w:space="0" w:color="auto"/>
            </w:tcBorders>
            <w:shd w:val="clear" w:color="auto" w:fill="auto"/>
            <w:noWrap/>
            <w:hideMark/>
          </w:tcPr>
          <w:p w:rsidR="003B7D20" w:rsidRPr="00CB352F" w:rsidRDefault="003B7D20" w:rsidP="00040F79">
            <w:pPr>
              <w:rPr>
                <w:rFonts w:ascii="Calibri" w:hAnsi="Calibri" w:cs="Calibri"/>
              </w:rPr>
            </w:pPr>
            <w:r w:rsidRPr="00CB352F">
              <w:rPr>
                <w:rFonts w:ascii="Calibri" w:hAnsi="Calibri" w:cs="Calibri"/>
              </w:rPr>
              <w:t> </w:t>
            </w:r>
          </w:p>
        </w:tc>
        <w:tc>
          <w:tcPr>
            <w:tcW w:w="497" w:type="dxa"/>
            <w:tcBorders>
              <w:top w:val="nil"/>
              <w:left w:val="nil"/>
              <w:bottom w:val="single" w:sz="4" w:space="0" w:color="auto"/>
              <w:right w:val="single" w:sz="4" w:space="0" w:color="auto"/>
            </w:tcBorders>
            <w:shd w:val="clear" w:color="auto" w:fill="auto"/>
            <w:noWrap/>
            <w:hideMark/>
          </w:tcPr>
          <w:p w:rsidR="003B7D20" w:rsidRPr="00CB352F" w:rsidRDefault="003B7D20" w:rsidP="00040F79">
            <w:pPr>
              <w:rPr>
                <w:rFonts w:ascii="Calibri" w:hAnsi="Calibri" w:cs="Calibri"/>
              </w:rPr>
            </w:pPr>
            <w:r w:rsidRPr="00CB352F">
              <w:rPr>
                <w:rFonts w:ascii="Calibri" w:hAnsi="Calibri" w:cs="Calibri"/>
              </w:rPr>
              <w:t> </w:t>
            </w:r>
          </w:p>
        </w:tc>
        <w:tc>
          <w:tcPr>
            <w:tcW w:w="562" w:type="dxa"/>
            <w:tcBorders>
              <w:top w:val="nil"/>
              <w:left w:val="nil"/>
              <w:bottom w:val="single" w:sz="4" w:space="0" w:color="auto"/>
              <w:right w:val="single" w:sz="4" w:space="0" w:color="auto"/>
            </w:tcBorders>
            <w:shd w:val="clear" w:color="auto" w:fill="auto"/>
            <w:noWrap/>
            <w:hideMark/>
          </w:tcPr>
          <w:p w:rsidR="003B7D20" w:rsidRPr="00CB352F" w:rsidRDefault="003B7D20" w:rsidP="00040F79">
            <w:pPr>
              <w:rPr>
                <w:rFonts w:ascii="Calibri" w:hAnsi="Calibri" w:cs="Calibri"/>
              </w:rPr>
            </w:pPr>
            <w:r w:rsidRPr="00CB352F">
              <w:rPr>
                <w:rFonts w:ascii="Calibri" w:hAnsi="Calibri" w:cs="Calibri"/>
              </w:rPr>
              <w:t>16,81</w:t>
            </w:r>
          </w:p>
        </w:tc>
        <w:tc>
          <w:tcPr>
            <w:tcW w:w="562" w:type="dxa"/>
            <w:tcBorders>
              <w:top w:val="nil"/>
              <w:left w:val="nil"/>
              <w:bottom w:val="single" w:sz="4" w:space="0" w:color="auto"/>
              <w:right w:val="single" w:sz="4" w:space="0" w:color="auto"/>
            </w:tcBorders>
            <w:shd w:val="clear" w:color="auto" w:fill="auto"/>
            <w:noWrap/>
            <w:hideMark/>
          </w:tcPr>
          <w:p w:rsidR="003B7D20" w:rsidRPr="00CB352F" w:rsidRDefault="003B7D20" w:rsidP="00040F79">
            <w:pPr>
              <w:rPr>
                <w:rFonts w:ascii="Calibri" w:hAnsi="Calibri" w:cs="Calibri"/>
              </w:rPr>
            </w:pPr>
            <w:r w:rsidRPr="00CB352F">
              <w:rPr>
                <w:rFonts w:ascii="Calibri" w:hAnsi="Calibri" w:cs="Calibri"/>
              </w:rPr>
              <w:t>14,31</w:t>
            </w:r>
          </w:p>
        </w:tc>
        <w:tc>
          <w:tcPr>
            <w:tcW w:w="601" w:type="dxa"/>
            <w:tcBorders>
              <w:top w:val="nil"/>
              <w:left w:val="nil"/>
              <w:bottom w:val="single" w:sz="4" w:space="0" w:color="auto"/>
              <w:right w:val="single" w:sz="4" w:space="0" w:color="auto"/>
            </w:tcBorders>
            <w:shd w:val="clear" w:color="auto" w:fill="auto"/>
            <w:noWrap/>
            <w:hideMark/>
          </w:tcPr>
          <w:p w:rsidR="003B7D20" w:rsidRPr="00CB352F" w:rsidRDefault="003B7D20" w:rsidP="00040F79">
            <w:pPr>
              <w:rPr>
                <w:rFonts w:ascii="Calibri" w:hAnsi="Calibri" w:cs="Calibri"/>
              </w:rPr>
            </w:pPr>
            <w:r w:rsidRPr="00CB352F">
              <w:rPr>
                <w:rFonts w:ascii="Calibri" w:hAnsi="Calibri" w:cs="Calibri"/>
              </w:rPr>
              <w:t>15,08</w:t>
            </w:r>
          </w:p>
        </w:tc>
      </w:tr>
      <w:tr w:rsidR="003B7D20" w:rsidRPr="00CB352F" w:rsidTr="00040F79">
        <w:trPr>
          <w:trHeight w:val="300"/>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3B7D20" w:rsidRPr="00CB352F" w:rsidRDefault="003B7D20" w:rsidP="00040F79">
            <w:pPr>
              <w:rPr>
                <w:rFonts w:ascii="Calibri" w:hAnsi="Calibri" w:cs="Calibri"/>
                <w:color w:val="000000"/>
              </w:rPr>
            </w:pPr>
            <w:r w:rsidRPr="00CB352F">
              <w:rPr>
                <w:rFonts w:ascii="Calibri" w:hAnsi="Calibri" w:cs="Calibri"/>
                <w:color w:val="000000"/>
              </w:rPr>
              <w:t> </w:t>
            </w:r>
          </w:p>
        </w:tc>
        <w:tc>
          <w:tcPr>
            <w:tcW w:w="2083" w:type="dxa"/>
            <w:tcBorders>
              <w:top w:val="nil"/>
              <w:left w:val="nil"/>
              <w:bottom w:val="single" w:sz="4" w:space="0" w:color="auto"/>
              <w:right w:val="single" w:sz="4" w:space="0" w:color="auto"/>
            </w:tcBorders>
            <w:shd w:val="clear" w:color="auto" w:fill="auto"/>
            <w:noWrap/>
            <w:vAlign w:val="bottom"/>
            <w:hideMark/>
          </w:tcPr>
          <w:p w:rsidR="003B7D20" w:rsidRPr="00CB352F" w:rsidRDefault="003B7D20" w:rsidP="00040F79">
            <w:pPr>
              <w:rPr>
                <w:rFonts w:ascii="Calibri" w:hAnsi="Calibri" w:cs="Calibri"/>
                <w:color w:val="000000"/>
                <w:sz w:val="20"/>
                <w:szCs w:val="20"/>
              </w:rPr>
            </w:pPr>
            <w:r w:rsidRPr="00CB352F">
              <w:rPr>
                <w:rFonts w:ascii="Calibri" w:hAnsi="Calibri" w:cs="Calibri"/>
                <w:color w:val="000000"/>
                <w:sz w:val="20"/>
                <w:szCs w:val="20"/>
              </w:rPr>
              <w:t>МКУ «ЦБС МР «МОСАЛЬСКИЙ РАЙОН»    Библиотека</w:t>
            </w:r>
          </w:p>
        </w:tc>
        <w:tc>
          <w:tcPr>
            <w:tcW w:w="992" w:type="dxa"/>
            <w:tcBorders>
              <w:top w:val="nil"/>
              <w:left w:val="nil"/>
              <w:bottom w:val="single" w:sz="4" w:space="0" w:color="auto"/>
              <w:right w:val="single" w:sz="4" w:space="0" w:color="auto"/>
            </w:tcBorders>
            <w:shd w:val="clear" w:color="auto" w:fill="auto"/>
            <w:noWrap/>
            <w:hideMark/>
          </w:tcPr>
          <w:p w:rsidR="003B7D20" w:rsidRPr="00CB352F" w:rsidRDefault="003B7D20" w:rsidP="00040F79">
            <w:pPr>
              <w:rPr>
                <w:rFonts w:ascii="Calibri" w:hAnsi="Calibri" w:cs="Calibri"/>
                <w:color w:val="000000"/>
                <w:sz w:val="20"/>
                <w:szCs w:val="20"/>
              </w:rPr>
            </w:pPr>
            <w:r w:rsidRPr="00CB352F">
              <w:rPr>
                <w:rFonts w:ascii="Calibri" w:hAnsi="Calibri" w:cs="Calibri"/>
                <w:color w:val="000000"/>
                <w:sz w:val="20"/>
                <w:szCs w:val="20"/>
              </w:rPr>
              <w:t> </w:t>
            </w:r>
          </w:p>
        </w:tc>
        <w:tc>
          <w:tcPr>
            <w:tcW w:w="992" w:type="dxa"/>
            <w:tcBorders>
              <w:top w:val="nil"/>
              <w:left w:val="nil"/>
              <w:bottom w:val="single" w:sz="4" w:space="0" w:color="auto"/>
              <w:right w:val="single" w:sz="4" w:space="0" w:color="auto"/>
            </w:tcBorders>
            <w:shd w:val="clear" w:color="auto" w:fill="auto"/>
            <w:noWrap/>
            <w:hideMark/>
          </w:tcPr>
          <w:p w:rsidR="003B7D20" w:rsidRPr="00CB352F" w:rsidRDefault="003B7D20" w:rsidP="00040F79">
            <w:pPr>
              <w:rPr>
                <w:rFonts w:ascii="Calibri" w:hAnsi="Calibri" w:cs="Calibri"/>
                <w:color w:val="000000"/>
                <w:sz w:val="20"/>
                <w:szCs w:val="20"/>
              </w:rPr>
            </w:pPr>
            <w:r w:rsidRPr="00CB352F">
              <w:rPr>
                <w:rFonts w:ascii="Calibri" w:hAnsi="Calibri"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hideMark/>
          </w:tcPr>
          <w:p w:rsidR="003B7D20" w:rsidRPr="00CB352F" w:rsidRDefault="003B7D20" w:rsidP="00040F79">
            <w:pPr>
              <w:rPr>
                <w:rFonts w:ascii="Calibri" w:hAnsi="Calibri" w:cs="Calibri"/>
                <w:color w:val="000000"/>
                <w:sz w:val="20"/>
                <w:szCs w:val="20"/>
              </w:rPr>
            </w:pPr>
            <w:r w:rsidRPr="00CB352F">
              <w:rPr>
                <w:rFonts w:ascii="Calibri" w:hAnsi="Calibri" w:cs="Calibri"/>
                <w:color w:val="000000"/>
                <w:sz w:val="20"/>
                <w:szCs w:val="20"/>
              </w:rPr>
              <w:t> </w:t>
            </w:r>
          </w:p>
        </w:tc>
        <w:tc>
          <w:tcPr>
            <w:tcW w:w="851" w:type="dxa"/>
            <w:tcBorders>
              <w:top w:val="nil"/>
              <w:left w:val="nil"/>
              <w:bottom w:val="single" w:sz="4" w:space="0" w:color="auto"/>
              <w:right w:val="single" w:sz="4" w:space="0" w:color="auto"/>
            </w:tcBorders>
            <w:shd w:val="clear" w:color="auto" w:fill="auto"/>
            <w:noWrap/>
            <w:hideMark/>
          </w:tcPr>
          <w:p w:rsidR="003B7D20" w:rsidRPr="00CB352F" w:rsidRDefault="003B7D20" w:rsidP="00040F79">
            <w:pPr>
              <w:rPr>
                <w:rFonts w:ascii="Calibri" w:hAnsi="Calibri" w:cs="Calibri"/>
                <w:color w:val="000000"/>
                <w:sz w:val="20"/>
                <w:szCs w:val="20"/>
              </w:rPr>
            </w:pPr>
            <w:r w:rsidRPr="00CB352F">
              <w:rPr>
                <w:rFonts w:ascii="Calibri" w:hAnsi="Calibri" w:cs="Calibri"/>
                <w:color w:val="000000"/>
                <w:sz w:val="20"/>
                <w:szCs w:val="20"/>
              </w:rPr>
              <w:t> </w:t>
            </w:r>
          </w:p>
        </w:tc>
        <w:tc>
          <w:tcPr>
            <w:tcW w:w="1539" w:type="dxa"/>
            <w:tcBorders>
              <w:top w:val="nil"/>
              <w:left w:val="nil"/>
              <w:bottom w:val="single" w:sz="4" w:space="0" w:color="auto"/>
              <w:right w:val="single" w:sz="4" w:space="0" w:color="auto"/>
            </w:tcBorders>
            <w:shd w:val="clear" w:color="auto" w:fill="auto"/>
            <w:noWrap/>
            <w:hideMark/>
          </w:tcPr>
          <w:p w:rsidR="003B7D20" w:rsidRPr="00CB352F" w:rsidRDefault="003B7D20" w:rsidP="00040F79">
            <w:pPr>
              <w:rPr>
                <w:rFonts w:ascii="Calibri" w:hAnsi="Calibri" w:cs="Calibri"/>
              </w:rPr>
            </w:pPr>
            <w:r w:rsidRPr="00CB352F">
              <w:rPr>
                <w:rFonts w:ascii="Calibri" w:hAnsi="Calibri" w:cs="Calibri"/>
              </w:rPr>
              <w:t>40,62</w:t>
            </w:r>
          </w:p>
        </w:tc>
        <w:tc>
          <w:tcPr>
            <w:tcW w:w="562" w:type="dxa"/>
            <w:tcBorders>
              <w:top w:val="nil"/>
              <w:left w:val="nil"/>
              <w:bottom w:val="single" w:sz="4" w:space="0" w:color="auto"/>
              <w:right w:val="single" w:sz="4" w:space="0" w:color="auto"/>
            </w:tcBorders>
            <w:shd w:val="clear" w:color="auto" w:fill="auto"/>
            <w:noWrap/>
            <w:hideMark/>
          </w:tcPr>
          <w:p w:rsidR="003B7D20" w:rsidRPr="00CB352F" w:rsidRDefault="003B7D20" w:rsidP="00040F79">
            <w:pPr>
              <w:rPr>
                <w:rFonts w:ascii="Calibri" w:hAnsi="Calibri" w:cs="Calibri"/>
              </w:rPr>
            </w:pPr>
            <w:r w:rsidRPr="00CB352F">
              <w:rPr>
                <w:rFonts w:ascii="Calibri" w:hAnsi="Calibri" w:cs="Calibri"/>
              </w:rPr>
              <w:t>2,79</w:t>
            </w:r>
          </w:p>
        </w:tc>
        <w:tc>
          <w:tcPr>
            <w:tcW w:w="562" w:type="dxa"/>
            <w:tcBorders>
              <w:top w:val="nil"/>
              <w:left w:val="nil"/>
              <w:bottom w:val="single" w:sz="4" w:space="0" w:color="auto"/>
              <w:right w:val="single" w:sz="4" w:space="0" w:color="auto"/>
            </w:tcBorders>
            <w:shd w:val="clear" w:color="auto" w:fill="auto"/>
            <w:noWrap/>
            <w:hideMark/>
          </w:tcPr>
          <w:p w:rsidR="003B7D20" w:rsidRPr="00CB352F" w:rsidRDefault="003B7D20" w:rsidP="00040F79">
            <w:pPr>
              <w:rPr>
                <w:rFonts w:ascii="Calibri" w:hAnsi="Calibri" w:cs="Calibri"/>
              </w:rPr>
            </w:pPr>
            <w:r w:rsidRPr="00CB352F">
              <w:rPr>
                <w:rFonts w:ascii="Calibri" w:hAnsi="Calibri" w:cs="Calibri"/>
              </w:rPr>
              <w:t>3,55</w:t>
            </w:r>
          </w:p>
        </w:tc>
        <w:tc>
          <w:tcPr>
            <w:tcW w:w="562" w:type="dxa"/>
            <w:tcBorders>
              <w:top w:val="nil"/>
              <w:left w:val="nil"/>
              <w:bottom w:val="single" w:sz="4" w:space="0" w:color="auto"/>
              <w:right w:val="single" w:sz="4" w:space="0" w:color="auto"/>
            </w:tcBorders>
            <w:shd w:val="clear" w:color="auto" w:fill="auto"/>
            <w:noWrap/>
            <w:hideMark/>
          </w:tcPr>
          <w:p w:rsidR="003B7D20" w:rsidRPr="00CB352F" w:rsidRDefault="003B7D20" w:rsidP="00040F79">
            <w:pPr>
              <w:rPr>
                <w:rFonts w:ascii="Calibri" w:hAnsi="Calibri" w:cs="Calibri"/>
              </w:rPr>
            </w:pPr>
            <w:r w:rsidRPr="00CB352F">
              <w:rPr>
                <w:rFonts w:ascii="Calibri" w:hAnsi="Calibri" w:cs="Calibri"/>
              </w:rPr>
              <w:t>2,99</w:t>
            </w:r>
          </w:p>
        </w:tc>
        <w:tc>
          <w:tcPr>
            <w:tcW w:w="562" w:type="dxa"/>
            <w:tcBorders>
              <w:top w:val="nil"/>
              <w:left w:val="nil"/>
              <w:bottom w:val="single" w:sz="4" w:space="0" w:color="auto"/>
              <w:right w:val="single" w:sz="4" w:space="0" w:color="auto"/>
            </w:tcBorders>
            <w:shd w:val="clear" w:color="auto" w:fill="auto"/>
            <w:noWrap/>
            <w:hideMark/>
          </w:tcPr>
          <w:p w:rsidR="003B7D20" w:rsidRPr="00CB352F" w:rsidRDefault="003B7D20" w:rsidP="00040F79">
            <w:pPr>
              <w:rPr>
                <w:rFonts w:ascii="Calibri" w:hAnsi="Calibri" w:cs="Calibri"/>
              </w:rPr>
            </w:pPr>
            <w:r w:rsidRPr="00CB352F">
              <w:rPr>
                <w:rFonts w:ascii="Calibri" w:hAnsi="Calibri" w:cs="Calibri"/>
              </w:rPr>
              <w:t>2,25</w:t>
            </w:r>
          </w:p>
        </w:tc>
        <w:tc>
          <w:tcPr>
            <w:tcW w:w="474" w:type="dxa"/>
            <w:tcBorders>
              <w:top w:val="nil"/>
              <w:left w:val="nil"/>
              <w:bottom w:val="single" w:sz="4" w:space="0" w:color="auto"/>
              <w:right w:val="single" w:sz="4" w:space="0" w:color="auto"/>
            </w:tcBorders>
            <w:shd w:val="clear" w:color="auto" w:fill="auto"/>
            <w:noWrap/>
            <w:hideMark/>
          </w:tcPr>
          <w:p w:rsidR="003B7D20" w:rsidRPr="00CB352F" w:rsidRDefault="003B7D20" w:rsidP="00040F79">
            <w:pPr>
              <w:rPr>
                <w:rFonts w:ascii="Calibri" w:hAnsi="Calibri" w:cs="Calibri"/>
              </w:rPr>
            </w:pPr>
            <w:r w:rsidRPr="00CB352F">
              <w:rPr>
                <w:rFonts w:ascii="Calibri" w:hAnsi="Calibri" w:cs="Calibri"/>
              </w:rPr>
              <w:t> </w:t>
            </w:r>
          </w:p>
        </w:tc>
        <w:tc>
          <w:tcPr>
            <w:tcW w:w="561" w:type="dxa"/>
            <w:tcBorders>
              <w:top w:val="nil"/>
              <w:left w:val="nil"/>
              <w:bottom w:val="single" w:sz="4" w:space="0" w:color="auto"/>
              <w:right w:val="single" w:sz="4" w:space="0" w:color="auto"/>
            </w:tcBorders>
            <w:shd w:val="clear" w:color="auto" w:fill="auto"/>
            <w:noWrap/>
            <w:hideMark/>
          </w:tcPr>
          <w:p w:rsidR="003B7D20" w:rsidRPr="00CB352F" w:rsidRDefault="003B7D20" w:rsidP="00040F79">
            <w:pPr>
              <w:rPr>
                <w:rFonts w:ascii="Calibri" w:hAnsi="Calibri" w:cs="Calibri"/>
              </w:rPr>
            </w:pPr>
            <w:r w:rsidRPr="00CB352F">
              <w:rPr>
                <w:rFonts w:ascii="Calibri" w:hAnsi="Calibri" w:cs="Calibri"/>
              </w:rPr>
              <w:t> </w:t>
            </w:r>
          </w:p>
        </w:tc>
        <w:tc>
          <w:tcPr>
            <w:tcW w:w="557" w:type="dxa"/>
            <w:tcBorders>
              <w:top w:val="nil"/>
              <w:left w:val="nil"/>
              <w:bottom w:val="single" w:sz="4" w:space="0" w:color="auto"/>
              <w:right w:val="single" w:sz="4" w:space="0" w:color="auto"/>
            </w:tcBorders>
            <w:shd w:val="clear" w:color="auto" w:fill="auto"/>
            <w:noWrap/>
            <w:hideMark/>
          </w:tcPr>
          <w:p w:rsidR="003B7D20" w:rsidRPr="00CB352F" w:rsidRDefault="003B7D20" w:rsidP="00040F79">
            <w:pPr>
              <w:rPr>
                <w:rFonts w:ascii="Calibri" w:hAnsi="Calibri" w:cs="Calibri"/>
              </w:rPr>
            </w:pPr>
            <w:r w:rsidRPr="00CB352F">
              <w:rPr>
                <w:rFonts w:ascii="Calibri" w:hAnsi="Calibri" w:cs="Calibri"/>
              </w:rPr>
              <w:t> </w:t>
            </w:r>
          </w:p>
        </w:tc>
        <w:tc>
          <w:tcPr>
            <w:tcW w:w="414" w:type="dxa"/>
            <w:tcBorders>
              <w:top w:val="nil"/>
              <w:left w:val="nil"/>
              <w:bottom w:val="single" w:sz="4" w:space="0" w:color="auto"/>
              <w:right w:val="single" w:sz="4" w:space="0" w:color="auto"/>
            </w:tcBorders>
            <w:shd w:val="clear" w:color="auto" w:fill="auto"/>
            <w:noWrap/>
            <w:hideMark/>
          </w:tcPr>
          <w:p w:rsidR="003B7D20" w:rsidRPr="00CB352F" w:rsidRDefault="003B7D20" w:rsidP="00040F79">
            <w:pPr>
              <w:rPr>
                <w:rFonts w:ascii="Calibri" w:hAnsi="Calibri" w:cs="Calibri"/>
              </w:rPr>
            </w:pPr>
            <w:r w:rsidRPr="00CB352F">
              <w:rPr>
                <w:rFonts w:ascii="Calibri" w:hAnsi="Calibri" w:cs="Calibri"/>
              </w:rPr>
              <w:t> </w:t>
            </w:r>
          </w:p>
        </w:tc>
        <w:tc>
          <w:tcPr>
            <w:tcW w:w="497" w:type="dxa"/>
            <w:tcBorders>
              <w:top w:val="nil"/>
              <w:left w:val="nil"/>
              <w:bottom w:val="single" w:sz="4" w:space="0" w:color="auto"/>
              <w:right w:val="single" w:sz="4" w:space="0" w:color="auto"/>
            </w:tcBorders>
            <w:shd w:val="clear" w:color="auto" w:fill="auto"/>
            <w:noWrap/>
            <w:hideMark/>
          </w:tcPr>
          <w:p w:rsidR="003B7D20" w:rsidRPr="00CB352F" w:rsidRDefault="003B7D20" w:rsidP="00040F79">
            <w:pPr>
              <w:rPr>
                <w:rFonts w:ascii="Calibri" w:hAnsi="Calibri" w:cs="Calibri"/>
              </w:rPr>
            </w:pPr>
            <w:r w:rsidRPr="00CB352F">
              <w:rPr>
                <w:rFonts w:ascii="Calibri" w:hAnsi="Calibri" w:cs="Calibri"/>
              </w:rPr>
              <w:t> </w:t>
            </w:r>
          </w:p>
        </w:tc>
        <w:tc>
          <w:tcPr>
            <w:tcW w:w="562" w:type="dxa"/>
            <w:tcBorders>
              <w:top w:val="nil"/>
              <w:left w:val="nil"/>
              <w:bottom w:val="single" w:sz="4" w:space="0" w:color="auto"/>
              <w:right w:val="single" w:sz="4" w:space="0" w:color="auto"/>
            </w:tcBorders>
            <w:shd w:val="clear" w:color="auto" w:fill="auto"/>
            <w:noWrap/>
            <w:hideMark/>
          </w:tcPr>
          <w:p w:rsidR="003B7D20" w:rsidRPr="00CB352F" w:rsidRDefault="003B7D20" w:rsidP="00040F79">
            <w:pPr>
              <w:rPr>
                <w:rFonts w:ascii="Calibri" w:hAnsi="Calibri" w:cs="Calibri"/>
              </w:rPr>
            </w:pPr>
            <w:r w:rsidRPr="00CB352F">
              <w:rPr>
                <w:rFonts w:ascii="Calibri" w:hAnsi="Calibri" w:cs="Calibri"/>
              </w:rPr>
              <w:t>10,34</w:t>
            </w:r>
          </w:p>
        </w:tc>
        <w:tc>
          <w:tcPr>
            <w:tcW w:w="562" w:type="dxa"/>
            <w:tcBorders>
              <w:top w:val="nil"/>
              <w:left w:val="nil"/>
              <w:bottom w:val="single" w:sz="4" w:space="0" w:color="auto"/>
              <w:right w:val="single" w:sz="4" w:space="0" w:color="auto"/>
            </w:tcBorders>
            <w:shd w:val="clear" w:color="auto" w:fill="auto"/>
            <w:noWrap/>
            <w:hideMark/>
          </w:tcPr>
          <w:p w:rsidR="003B7D20" w:rsidRPr="00CB352F" w:rsidRDefault="003B7D20" w:rsidP="00040F79">
            <w:pPr>
              <w:rPr>
                <w:rFonts w:ascii="Calibri" w:hAnsi="Calibri" w:cs="Calibri"/>
              </w:rPr>
            </w:pPr>
            <w:r w:rsidRPr="00CB352F">
              <w:rPr>
                <w:rFonts w:ascii="Calibri" w:hAnsi="Calibri" w:cs="Calibri"/>
              </w:rPr>
              <w:t>10,13</w:t>
            </w:r>
          </w:p>
        </w:tc>
        <w:tc>
          <w:tcPr>
            <w:tcW w:w="601" w:type="dxa"/>
            <w:tcBorders>
              <w:top w:val="nil"/>
              <w:left w:val="nil"/>
              <w:bottom w:val="single" w:sz="4" w:space="0" w:color="auto"/>
              <w:right w:val="single" w:sz="4" w:space="0" w:color="auto"/>
            </w:tcBorders>
            <w:shd w:val="clear" w:color="auto" w:fill="auto"/>
            <w:noWrap/>
            <w:hideMark/>
          </w:tcPr>
          <w:p w:rsidR="003B7D20" w:rsidRPr="00CB352F" w:rsidRDefault="003B7D20" w:rsidP="00040F79">
            <w:pPr>
              <w:rPr>
                <w:rFonts w:ascii="Calibri" w:hAnsi="Calibri" w:cs="Calibri"/>
              </w:rPr>
            </w:pPr>
            <w:r w:rsidRPr="00CB352F">
              <w:rPr>
                <w:rFonts w:ascii="Calibri" w:hAnsi="Calibri" w:cs="Calibri"/>
              </w:rPr>
              <w:t>8,57</w:t>
            </w:r>
          </w:p>
        </w:tc>
      </w:tr>
      <w:tr w:rsidR="003B7D20" w:rsidRPr="00CB352F" w:rsidTr="00040F79">
        <w:trPr>
          <w:trHeight w:val="570"/>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3B7D20" w:rsidRPr="00CB352F" w:rsidRDefault="003B7D20" w:rsidP="00040F79">
            <w:pPr>
              <w:rPr>
                <w:rFonts w:ascii="Calibri" w:hAnsi="Calibri" w:cs="Calibri"/>
                <w:color w:val="000000"/>
              </w:rPr>
            </w:pPr>
            <w:r w:rsidRPr="00CB352F">
              <w:rPr>
                <w:rFonts w:ascii="Calibri" w:hAnsi="Calibri" w:cs="Calibri"/>
                <w:color w:val="000000"/>
              </w:rPr>
              <w:t> </w:t>
            </w:r>
          </w:p>
        </w:tc>
        <w:tc>
          <w:tcPr>
            <w:tcW w:w="2083" w:type="dxa"/>
            <w:tcBorders>
              <w:top w:val="nil"/>
              <w:left w:val="nil"/>
              <w:bottom w:val="single" w:sz="4" w:space="0" w:color="auto"/>
              <w:right w:val="single" w:sz="4" w:space="0" w:color="auto"/>
            </w:tcBorders>
            <w:shd w:val="clear" w:color="auto" w:fill="auto"/>
            <w:hideMark/>
          </w:tcPr>
          <w:p w:rsidR="003B7D20" w:rsidRPr="00CB352F" w:rsidRDefault="003B7D20" w:rsidP="00040F79">
            <w:pPr>
              <w:rPr>
                <w:rFonts w:ascii="Calibri" w:hAnsi="Calibri" w:cs="Calibri"/>
                <w:color w:val="000000"/>
                <w:sz w:val="20"/>
                <w:szCs w:val="20"/>
              </w:rPr>
            </w:pPr>
            <w:r w:rsidRPr="00CB352F">
              <w:rPr>
                <w:rFonts w:ascii="Calibri" w:hAnsi="Calibri" w:cs="Calibri"/>
                <w:color w:val="000000"/>
                <w:sz w:val="20"/>
                <w:szCs w:val="20"/>
              </w:rPr>
              <w:t>На отопление</w:t>
            </w:r>
          </w:p>
        </w:tc>
        <w:tc>
          <w:tcPr>
            <w:tcW w:w="992" w:type="dxa"/>
            <w:tcBorders>
              <w:top w:val="nil"/>
              <w:left w:val="nil"/>
              <w:bottom w:val="single" w:sz="4" w:space="0" w:color="auto"/>
              <w:right w:val="single" w:sz="4" w:space="0" w:color="auto"/>
            </w:tcBorders>
            <w:shd w:val="clear" w:color="auto" w:fill="auto"/>
            <w:noWrap/>
            <w:hideMark/>
          </w:tcPr>
          <w:p w:rsidR="003B7D20" w:rsidRPr="00CB352F" w:rsidRDefault="003B7D20" w:rsidP="00040F79">
            <w:pPr>
              <w:rPr>
                <w:rFonts w:ascii="Calibri" w:hAnsi="Calibri" w:cs="Calibri"/>
                <w:color w:val="000000"/>
              </w:rPr>
            </w:pPr>
            <w:r w:rsidRPr="00CB352F">
              <w:rPr>
                <w:rFonts w:ascii="Calibri" w:hAnsi="Calibri" w:cs="Calibri"/>
                <w:color w:val="000000"/>
              </w:rPr>
              <w:t> </w:t>
            </w:r>
          </w:p>
        </w:tc>
        <w:tc>
          <w:tcPr>
            <w:tcW w:w="992" w:type="dxa"/>
            <w:tcBorders>
              <w:top w:val="nil"/>
              <w:left w:val="nil"/>
              <w:bottom w:val="single" w:sz="4" w:space="0" w:color="auto"/>
              <w:right w:val="single" w:sz="4" w:space="0" w:color="auto"/>
            </w:tcBorders>
            <w:shd w:val="clear" w:color="auto" w:fill="auto"/>
            <w:noWrap/>
            <w:hideMark/>
          </w:tcPr>
          <w:p w:rsidR="003B7D20" w:rsidRPr="00CB352F" w:rsidRDefault="003B7D20" w:rsidP="00040F79">
            <w:pPr>
              <w:rPr>
                <w:rFonts w:ascii="Calibri" w:hAnsi="Calibri" w:cs="Calibri"/>
                <w:color w:val="000000"/>
              </w:rPr>
            </w:pPr>
            <w:r w:rsidRPr="00CB352F">
              <w:rPr>
                <w:rFonts w:ascii="Calibri" w:hAnsi="Calibri" w:cs="Calibri"/>
                <w:color w:val="000000"/>
              </w:rPr>
              <w:t> </w:t>
            </w:r>
          </w:p>
        </w:tc>
        <w:tc>
          <w:tcPr>
            <w:tcW w:w="1134" w:type="dxa"/>
            <w:tcBorders>
              <w:top w:val="nil"/>
              <w:left w:val="nil"/>
              <w:bottom w:val="single" w:sz="4" w:space="0" w:color="auto"/>
              <w:right w:val="single" w:sz="4" w:space="0" w:color="auto"/>
            </w:tcBorders>
            <w:shd w:val="clear" w:color="auto" w:fill="auto"/>
            <w:noWrap/>
            <w:hideMark/>
          </w:tcPr>
          <w:p w:rsidR="003B7D20" w:rsidRPr="00CB352F" w:rsidRDefault="003B7D20" w:rsidP="00040F79">
            <w:pPr>
              <w:rPr>
                <w:rFonts w:ascii="Calibri" w:hAnsi="Calibri" w:cs="Calibri"/>
                <w:color w:val="000000"/>
              </w:rPr>
            </w:pPr>
            <w:r w:rsidRPr="00CB352F">
              <w:rPr>
                <w:rFonts w:ascii="Calibri" w:hAnsi="Calibri" w:cs="Calibri"/>
                <w:color w:val="000000"/>
              </w:rPr>
              <w:t> </w:t>
            </w:r>
          </w:p>
        </w:tc>
        <w:tc>
          <w:tcPr>
            <w:tcW w:w="851" w:type="dxa"/>
            <w:tcBorders>
              <w:top w:val="nil"/>
              <w:left w:val="nil"/>
              <w:bottom w:val="single" w:sz="4" w:space="0" w:color="auto"/>
              <w:right w:val="single" w:sz="4" w:space="0" w:color="auto"/>
            </w:tcBorders>
            <w:shd w:val="clear" w:color="auto" w:fill="auto"/>
            <w:noWrap/>
            <w:hideMark/>
          </w:tcPr>
          <w:p w:rsidR="003B7D20" w:rsidRPr="00CB352F" w:rsidRDefault="003B7D20" w:rsidP="00040F79">
            <w:pPr>
              <w:rPr>
                <w:rFonts w:ascii="Calibri" w:hAnsi="Calibri" w:cs="Calibri"/>
                <w:color w:val="000000"/>
              </w:rPr>
            </w:pPr>
            <w:r w:rsidRPr="00CB352F">
              <w:rPr>
                <w:rFonts w:ascii="Calibri" w:hAnsi="Calibri" w:cs="Calibri"/>
                <w:color w:val="000000"/>
              </w:rPr>
              <w:t> </w:t>
            </w:r>
          </w:p>
        </w:tc>
        <w:tc>
          <w:tcPr>
            <w:tcW w:w="1539" w:type="dxa"/>
            <w:tcBorders>
              <w:top w:val="nil"/>
              <w:left w:val="nil"/>
              <w:bottom w:val="single" w:sz="4" w:space="0" w:color="auto"/>
              <w:right w:val="single" w:sz="4" w:space="0" w:color="auto"/>
            </w:tcBorders>
            <w:shd w:val="clear" w:color="auto" w:fill="auto"/>
            <w:noWrap/>
            <w:hideMark/>
          </w:tcPr>
          <w:p w:rsidR="003B7D20" w:rsidRPr="00CB352F" w:rsidRDefault="003B7D20" w:rsidP="00040F79">
            <w:pPr>
              <w:rPr>
                <w:rFonts w:ascii="Calibri" w:hAnsi="Calibri" w:cs="Calibri"/>
                <w:color w:val="000000"/>
              </w:rPr>
            </w:pPr>
            <w:r w:rsidRPr="00CB352F">
              <w:rPr>
                <w:rFonts w:ascii="Calibri" w:hAnsi="Calibri" w:cs="Calibri"/>
                <w:color w:val="000000"/>
              </w:rPr>
              <w:t>248,02</w:t>
            </w:r>
          </w:p>
        </w:tc>
        <w:tc>
          <w:tcPr>
            <w:tcW w:w="562" w:type="dxa"/>
            <w:tcBorders>
              <w:top w:val="nil"/>
              <w:left w:val="nil"/>
              <w:bottom w:val="single" w:sz="4" w:space="0" w:color="auto"/>
              <w:right w:val="single" w:sz="4" w:space="0" w:color="auto"/>
            </w:tcBorders>
            <w:shd w:val="clear" w:color="auto" w:fill="auto"/>
            <w:noWrap/>
            <w:hideMark/>
          </w:tcPr>
          <w:p w:rsidR="003B7D20" w:rsidRPr="00CB352F" w:rsidRDefault="003B7D20" w:rsidP="00040F79">
            <w:pPr>
              <w:rPr>
                <w:rFonts w:ascii="Calibri" w:hAnsi="Calibri" w:cs="Calibri"/>
                <w:color w:val="538ED5"/>
              </w:rPr>
            </w:pPr>
            <w:r w:rsidRPr="00CB352F">
              <w:rPr>
                <w:rFonts w:ascii="Calibri" w:hAnsi="Calibri" w:cs="Calibri"/>
                <w:color w:val="538ED5"/>
              </w:rPr>
              <w:t>37,93</w:t>
            </w:r>
          </w:p>
        </w:tc>
        <w:tc>
          <w:tcPr>
            <w:tcW w:w="562" w:type="dxa"/>
            <w:tcBorders>
              <w:top w:val="nil"/>
              <w:left w:val="nil"/>
              <w:bottom w:val="single" w:sz="4" w:space="0" w:color="auto"/>
              <w:right w:val="single" w:sz="4" w:space="0" w:color="auto"/>
            </w:tcBorders>
            <w:shd w:val="clear" w:color="auto" w:fill="auto"/>
            <w:noWrap/>
            <w:hideMark/>
          </w:tcPr>
          <w:p w:rsidR="003B7D20" w:rsidRPr="00CB352F" w:rsidRDefault="003B7D20" w:rsidP="00040F79">
            <w:pPr>
              <w:rPr>
                <w:rFonts w:ascii="Calibri" w:hAnsi="Calibri" w:cs="Calibri"/>
                <w:color w:val="538ED5"/>
              </w:rPr>
            </w:pPr>
            <w:r w:rsidRPr="00CB352F">
              <w:rPr>
                <w:rFonts w:ascii="Calibri" w:hAnsi="Calibri" w:cs="Calibri"/>
                <w:color w:val="538ED5"/>
              </w:rPr>
              <w:t>43,96</w:t>
            </w:r>
          </w:p>
        </w:tc>
        <w:tc>
          <w:tcPr>
            <w:tcW w:w="562" w:type="dxa"/>
            <w:tcBorders>
              <w:top w:val="nil"/>
              <w:left w:val="nil"/>
              <w:bottom w:val="single" w:sz="4" w:space="0" w:color="auto"/>
              <w:right w:val="single" w:sz="4" w:space="0" w:color="auto"/>
            </w:tcBorders>
            <w:shd w:val="clear" w:color="auto" w:fill="auto"/>
            <w:noWrap/>
            <w:hideMark/>
          </w:tcPr>
          <w:p w:rsidR="003B7D20" w:rsidRPr="00CB352F" w:rsidRDefault="003B7D20" w:rsidP="00040F79">
            <w:pPr>
              <w:rPr>
                <w:rFonts w:ascii="Calibri" w:hAnsi="Calibri" w:cs="Calibri"/>
                <w:color w:val="538ED5"/>
              </w:rPr>
            </w:pPr>
            <w:r w:rsidRPr="00CB352F">
              <w:rPr>
                <w:rFonts w:ascii="Calibri" w:hAnsi="Calibri" w:cs="Calibri"/>
                <w:color w:val="538ED5"/>
              </w:rPr>
              <w:t>34,79</w:t>
            </w:r>
          </w:p>
        </w:tc>
        <w:tc>
          <w:tcPr>
            <w:tcW w:w="562" w:type="dxa"/>
            <w:tcBorders>
              <w:top w:val="nil"/>
              <w:left w:val="nil"/>
              <w:bottom w:val="single" w:sz="4" w:space="0" w:color="auto"/>
              <w:right w:val="single" w:sz="4" w:space="0" w:color="auto"/>
            </w:tcBorders>
            <w:shd w:val="clear" w:color="auto" w:fill="auto"/>
            <w:noWrap/>
            <w:hideMark/>
          </w:tcPr>
          <w:p w:rsidR="003B7D20" w:rsidRPr="00CB352F" w:rsidRDefault="003B7D20" w:rsidP="00040F79">
            <w:pPr>
              <w:rPr>
                <w:rFonts w:ascii="Calibri" w:hAnsi="Calibri" w:cs="Calibri"/>
                <w:color w:val="538ED5"/>
              </w:rPr>
            </w:pPr>
            <w:r w:rsidRPr="00CB352F">
              <w:rPr>
                <w:rFonts w:ascii="Calibri" w:hAnsi="Calibri" w:cs="Calibri"/>
                <w:color w:val="538ED5"/>
              </w:rPr>
              <w:t>25,53</w:t>
            </w:r>
          </w:p>
        </w:tc>
        <w:tc>
          <w:tcPr>
            <w:tcW w:w="474" w:type="dxa"/>
            <w:tcBorders>
              <w:top w:val="nil"/>
              <w:left w:val="nil"/>
              <w:bottom w:val="single" w:sz="4" w:space="0" w:color="auto"/>
              <w:right w:val="single" w:sz="4" w:space="0" w:color="auto"/>
            </w:tcBorders>
            <w:shd w:val="clear" w:color="auto" w:fill="auto"/>
            <w:noWrap/>
            <w:hideMark/>
          </w:tcPr>
          <w:p w:rsidR="003B7D20" w:rsidRPr="00CB352F" w:rsidRDefault="003B7D20" w:rsidP="00040F79">
            <w:pPr>
              <w:rPr>
                <w:rFonts w:ascii="Calibri" w:hAnsi="Calibri" w:cs="Calibri"/>
                <w:color w:val="538ED5"/>
              </w:rPr>
            </w:pPr>
            <w:r w:rsidRPr="00CB352F">
              <w:rPr>
                <w:rFonts w:ascii="Calibri" w:hAnsi="Calibri" w:cs="Calibri"/>
                <w:color w:val="538ED5"/>
              </w:rPr>
              <w:t> </w:t>
            </w:r>
          </w:p>
        </w:tc>
        <w:tc>
          <w:tcPr>
            <w:tcW w:w="561" w:type="dxa"/>
            <w:tcBorders>
              <w:top w:val="nil"/>
              <w:left w:val="nil"/>
              <w:bottom w:val="single" w:sz="4" w:space="0" w:color="auto"/>
              <w:right w:val="single" w:sz="4" w:space="0" w:color="auto"/>
            </w:tcBorders>
            <w:shd w:val="clear" w:color="auto" w:fill="auto"/>
            <w:noWrap/>
            <w:hideMark/>
          </w:tcPr>
          <w:p w:rsidR="003B7D20" w:rsidRPr="00CB352F" w:rsidRDefault="003B7D20" w:rsidP="00040F79">
            <w:pPr>
              <w:rPr>
                <w:rFonts w:ascii="Calibri" w:hAnsi="Calibri" w:cs="Calibri"/>
                <w:color w:val="538ED5"/>
              </w:rPr>
            </w:pPr>
            <w:r w:rsidRPr="00CB352F">
              <w:rPr>
                <w:rFonts w:ascii="Calibri" w:hAnsi="Calibri" w:cs="Calibri"/>
                <w:color w:val="538ED5"/>
              </w:rPr>
              <w:t> </w:t>
            </w:r>
          </w:p>
        </w:tc>
        <w:tc>
          <w:tcPr>
            <w:tcW w:w="557" w:type="dxa"/>
            <w:tcBorders>
              <w:top w:val="nil"/>
              <w:left w:val="nil"/>
              <w:bottom w:val="single" w:sz="4" w:space="0" w:color="auto"/>
              <w:right w:val="single" w:sz="4" w:space="0" w:color="auto"/>
            </w:tcBorders>
            <w:shd w:val="clear" w:color="auto" w:fill="auto"/>
            <w:noWrap/>
            <w:hideMark/>
          </w:tcPr>
          <w:p w:rsidR="003B7D20" w:rsidRPr="00CB352F" w:rsidRDefault="003B7D20" w:rsidP="00040F79">
            <w:pPr>
              <w:rPr>
                <w:rFonts w:ascii="Calibri" w:hAnsi="Calibri" w:cs="Calibri"/>
                <w:color w:val="538ED5"/>
              </w:rPr>
            </w:pPr>
            <w:r w:rsidRPr="00CB352F">
              <w:rPr>
                <w:rFonts w:ascii="Calibri" w:hAnsi="Calibri" w:cs="Calibri"/>
                <w:color w:val="538ED5"/>
              </w:rPr>
              <w:t> </w:t>
            </w:r>
          </w:p>
        </w:tc>
        <w:tc>
          <w:tcPr>
            <w:tcW w:w="414" w:type="dxa"/>
            <w:tcBorders>
              <w:top w:val="nil"/>
              <w:left w:val="nil"/>
              <w:bottom w:val="single" w:sz="4" w:space="0" w:color="auto"/>
              <w:right w:val="single" w:sz="4" w:space="0" w:color="auto"/>
            </w:tcBorders>
            <w:shd w:val="clear" w:color="auto" w:fill="auto"/>
            <w:noWrap/>
            <w:hideMark/>
          </w:tcPr>
          <w:p w:rsidR="003B7D20" w:rsidRPr="00CB352F" w:rsidRDefault="003B7D20" w:rsidP="00040F79">
            <w:pPr>
              <w:rPr>
                <w:rFonts w:ascii="Calibri" w:hAnsi="Calibri" w:cs="Calibri"/>
                <w:color w:val="538ED5"/>
              </w:rPr>
            </w:pPr>
            <w:r w:rsidRPr="00CB352F">
              <w:rPr>
                <w:rFonts w:ascii="Calibri" w:hAnsi="Calibri" w:cs="Calibri"/>
                <w:color w:val="538ED5"/>
              </w:rPr>
              <w:t> </w:t>
            </w:r>
          </w:p>
        </w:tc>
        <w:tc>
          <w:tcPr>
            <w:tcW w:w="497" w:type="dxa"/>
            <w:tcBorders>
              <w:top w:val="nil"/>
              <w:left w:val="nil"/>
              <w:bottom w:val="single" w:sz="4" w:space="0" w:color="auto"/>
              <w:right w:val="single" w:sz="4" w:space="0" w:color="auto"/>
            </w:tcBorders>
            <w:shd w:val="clear" w:color="auto" w:fill="auto"/>
            <w:noWrap/>
            <w:hideMark/>
          </w:tcPr>
          <w:p w:rsidR="003B7D20" w:rsidRPr="00CB352F" w:rsidRDefault="003B7D20" w:rsidP="00040F79">
            <w:pPr>
              <w:rPr>
                <w:rFonts w:ascii="Calibri" w:hAnsi="Calibri" w:cs="Calibri"/>
                <w:color w:val="538ED5"/>
              </w:rPr>
            </w:pPr>
            <w:r w:rsidRPr="00CB352F">
              <w:rPr>
                <w:rFonts w:ascii="Calibri" w:hAnsi="Calibri" w:cs="Calibri"/>
                <w:color w:val="538ED5"/>
              </w:rPr>
              <w:t> </w:t>
            </w:r>
          </w:p>
        </w:tc>
        <w:tc>
          <w:tcPr>
            <w:tcW w:w="562" w:type="dxa"/>
            <w:tcBorders>
              <w:top w:val="nil"/>
              <w:left w:val="nil"/>
              <w:bottom w:val="single" w:sz="4" w:space="0" w:color="auto"/>
              <w:right w:val="single" w:sz="4" w:space="0" w:color="auto"/>
            </w:tcBorders>
            <w:shd w:val="clear" w:color="auto" w:fill="auto"/>
            <w:noWrap/>
            <w:hideMark/>
          </w:tcPr>
          <w:p w:rsidR="003B7D20" w:rsidRPr="00CB352F" w:rsidRDefault="003B7D20" w:rsidP="00040F79">
            <w:pPr>
              <w:rPr>
                <w:rFonts w:ascii="Calibri" w:hAnsi="Calibri" w:cs="Calibri"/>
                <w:color w:val="538ED5"/>
              </w:rPr>
            </w:pPr>
            <w:r w:rsidRPr="00CB352F">
              <w:rPr>
                <w:rFonts w:ascii="Calibri" w:hAnsi="Calibri" w:cs="Calibri"/>
                <w:color w:val="538ED5"/>
              </w:rPr>
              <w:t>37,06</w:t>
            </w:r>
          </w:p>
        </w:tc>
        <w:tc>
          <w:tcPr>
            <w:tcW w:w="562" w:type="dxa"/>
            <w:tcBorders>
              <w:top w:val="nil"/>
              <w:left w:val="nil"/>
              <w:bottom w:val="single" w:sz="4" w:space="0" w:color="auto"/>
              <w:right w:val="single" w:sz="4" w:space="0" w:color="auto"/>
            </w:tcBorders>
            <w:shd w:val="clear" w:color="auto" w:fill="auto"/>
            <w:noWrap/>
            <w:hideMark/>
          </w:tcPr>
          <w:p w:rsidR="003B7D20" w:rsidRPr="00CB352F" w:rsidRDefault="003B7D20" w:rsidP="00040F79">
            <w:pPr>
              <w:rPr>
                <w:rFonts w:ascii="Calibri" w:hAnsi="Calibri" w:cs="Calibri"/>
                <w:color w:val="538ED5"/>
              </w:rPr>
            </w:pPr>
            <w:r w:rsidRPr="00CB352F">
              <w:rPr>
                <w:rFonts w:ascii="Calibri" w:hAnsi="Calibri" w:cs="Calibri"/>
                <w:color w:val="538ED5"/>
              </w:rPr>
              <w:t>34,34</w:t>
            </w:r>
          </w:p>
        </w:tc>
        <w:tc>
          <w:tcPr>
            <w:tcW w:w="601" w:type="dxa"/>
            <w:tcBorders>
              <w:top w:val="nil"/>
              <w:left w:val="nil"/>
              <w:bottom w:val="single" w:sz="4" w:space="0" w:color="auto"/>
              <w:right w:val="single" w:sz="4" w:space="0" w:color="auto"/>
            </w:tcBorders>
            <w:shd w:val="clear" w:color="auto" w:fill="auto"/>
            <w:noWrap/>
            <w:hideMark/>
          </w:tcPr>
          <w:p w:rsidR="003B7D20" w:rsidRPr="00CB352F" w:rsidRDefault="003B7D20" w:rsidP="00040F79">
            <w:pPr>
              <w:rPr>
                <w:rFonts w:ascii="Calibri" w:hAnsi="Calibri" w:cs="Calibri"/>
                <w:color w:val="538ED5"/>
              </w:rPr>
            </w:pPr>
            <w:r w:rsidRPr="00CB352F">
              <w:rPr>
                <w:rFonts w:ascii="Calibri" w:hAnsi="Calibri" w:cs="Calibri"/>
                <w:color w:val="538ED5"/>
              </w:rPr>
              <w:t>34,41</w:t>
            </w:r>
          </w:p>
        </w:tc>
      </w:tr>
    </w:tbl>
    <w:p w:rsidR="00D438FA" w:rsidRDefault="00D438FA" w:rsidP="008D0701">
      <w:pPr>
        <w:pStyle w:val="a3"/>
        <w:spacing w:before="4"/>
        <w:rPr>
          <w:sz w:val="24"/>
        </w:rPr>
        <w:sectPr w:rsidR="00D438FA" w:rsidSect="00F513F1">
          <w:pgSz w:w="16840" w:h="11910" w:orient="landscape"/>
          <w:pgMar w:top="580" w:right="800" w:bottom="840" w:left="700" w:header="0" w:footer="610" w:gutter="0"/>
          <w:cols w:space="720"/>
          <w:docGrid w:linePitch="299"/>
        </w:sectPr>
      </w:pPr>
    </w:p>
    <w:p w:rsidR="002E61DE" w:rsidRDefault="002E61DE" w:rsidP="002E61DE">
      <w:pPr>
        <w:pStyle w:val="1"/>
        <w:numPr>
          <w:ilvl w:val="1"/>
          <w:numId w:val="3"/>
        </w:numPr>
        <w:tabs>
          <w:tab w:val="left" w:pos="1407"/>
        </w:tabs>
        <w:spacing w:line="360" w:lineRule="auto"/>
        <w:ind w:firstLine="589"/>
        <w:jc w:val="both"/>
      </w:pPr>
      <w:bookmarkStart w:id="14" w:name="_Toc83586382"/>
      <w:r w:rsidRPr="002E61DE">
        <w:lastRenderedPageBreak/>
        <w:t>Радиусы эффективного теплоснабжения</w:t>
      </w:r>
      <w:bookmarkEnd w:id="14"/>
    </w:p>
    <w:p w:rsidR="002E61DE" w:rsidRDefault="002E61DE" w:rsidP="002E61DE">
      <w:pPr>
        <w:pStyle w:val="a3"/>
        <w:spacing w:before="141" w:line="360" w:lineRule="auto"/>
        <w:ind w:left="237" w:right="264" w:firstLine="540"/>
        <w:jc w:val="both"/>
      </w:pPr>
      <w:r>
        <w:t>Максимальное расстояние в системе теплоснабжения от ближайшего источника тепловой энергии до теплопотребляющей установки, при превышении которого подключение потребителя к данной системе теплоснабжения экономически нецелесообразно по причине увеличения совокупных расходов в системе теплоснабжения, носит название радиуса эффективного теплоснабжения. Расширение зоны теплоснабжения с увеличением радиуса действия источника тепловой энергии приводит к возрастанию затрат на производство и транспорт тепловой энергии. С другой стороны, подключение дополнительной тепловой нагрузки приводит к увеличению доходов от дополнительного объема ее реализации. При этом понятием радиуса эффективного теплоснабжения является то расстояние, при котором вероятный рост доходов от дополнительной реализации тепловой энергии компенсирует возрастание расходов при подключении удаленного потребителя.</w:t>
      </w:r>
    </w:p>
    <w:p w:rsidR="002E61DE" w:rsidRDefault="002E61DE" w:rsidP="002E61DE">
      <w:pPr>
        <w:pStyle w:val="a3"/>
        <w:spacing w:before="2" w:line="360" w:lineRule="auto"/>
        <w:ind w:left="237" w:right="266" w:firstLine="540"/>
        <w:jc w:val="both"/>
      </w:pPr>
      <w:r>
        <w:t>Эффективный радиус теплоснабжения рассчитан для действующего источника тепловой энергии путем применения фактических удельных затрат на единицу отпущенной потребителям тепловой энергии.</w:t>
      </w:r>
    </w:p>
    <w:p w:rsidR="002E61DE" w:rsidRDefault="002E61DE" w:rsidP="002E61DE">
      <w:pPr>
        <w:pStyle w:val="a3"/>
        <w:spacing w:line="360" w:lineRule="auto"/>
        <w:ind w:left="237" w:right="265" w:firstLine="540"/>
        <w:jc w:val="both"/>
      </w:pPr>
      <w:r>
        <w:t>В основу расчетов радиуса эффективного теплоснабжения от теплового источника положены полуэмпирические соотношения, которые впервые были приведены в «Нормы по проектированию тепловых сетей» (Энергоиздат, М., 1938 г.). Для приведения указанных зависимостей к современным условиям функционирования системы теплоснабжения использован эмпирический коэффициент, предложенный В.Н. Папушкиным (ВТИ, Москва), К = 563.</w:t>
      </w:r>
    </w:p>
    <w:p w:rsidR="002E61DE" w:rsidRDefault="002E61DE" w:rsidP="002E61DE">
      <w:pPr>
        <w:pStyle w:val="a3"/>
        <w:spacing w:line="360" w:lineRule="auto"/>
        <w:ind w:left="237" w:right="268" w:firstLine="540"/>
        <w:jc w:val="both"/>
      </w:pPr>
      <w:r>
        <w:t>Эффективный радиус теплоснабжения определялся из условия минимизации удельных стоимостей сооружения тепловых сетей и источников:</w:t>
      </w:r>
    </w:p>
    <w:p w:rsidR="002E61DE" w:rsidRPr="00AB22A1" w:rsidRDefault="002E61DE" w:rsidP="002E61DE">
      <w:pPr>
        <w:spacing w:line="303" w:lineRule="exact"/>
        <w:ind w:left="3730"/>
        <w:rPr>
          <w:i/>
          <w:sz w:val="26"/>
        </w:rPr>
      </w:pPr>
      <w:r w:rsidRPr="004B2D70">
        <w:rPr>
          <w:i/>
          <w:w w:val="110"/>
          <w:sz w:val="26"/>
          <w:lang w:val="en-US"/>
        </w:rPr>
        <w:t>S</w:t>
      </w:r>
      <w:r w:rsidRPr="00AB22A1">
        <w:rPr>
          <w:i/>
          <w:w w:val="110"/>
          <w:sz w:val="26"/>
        </w:rPr>
        <w:t xml:space="preserve"> </w:t>
      </w:r>
      <w:r>
        <w:rPr>
          <w:rFonts w:ascii="Symbol" w:hAnsi="Symbol"/>
          <w:w w:val="110"/>
          <w:sz w:val="26"/>
        </w:rPr>
        <w:t></w:t>
      </w:r>
      <w:r w:rsidRPr="004B2D70">
        <w:rPr>
          <w:i/>
          <w:w w:val="110"/>
          <w:sz w:val="26"/>
          <w:lang w:val="en-US"/>
        </w:rPr>
        <w:t>A</w:t>
      </w:r>
      <w:r w:rsidRPr="00AB22A1">
        <w:rPr>
          <w:i/>
          <w:w w:val="110"/>
          <w:sz w:val="26"/>
        </w:rPr>
        <w:t xml:space="preserve"> </w:t>
      </w:r>
      <w:r>
        <w:rPr>
          <w:rFonts w:ascii="Symbol" w:hAnsi="Symbol"/>
          <w:w w:val="110"/>
          <w:sz w:val="26"/>
        </w:rPr>
        <w:t></w:t>
      </w:r>
      <w:r w:rsidRPr="004B2D70">
        <w:rPr>
          <w:i/>
          <w:w w:val="110"/>
          <w:sz w:val="26"/>
          <w:lang w:val="en-US"/>
        </w:rPr>
        <w:t>Z</w:t>
      </w:r>
      <w:r w:rsidRPr="00AB22A1">
        <w:rPr>
          <w:i/>
          <w:w w:val="110"/>
          <w:sz w:val="26"/>
        </w:rPr>
        <w:t xml:space="preserve"> </w:t>
      </w:r>
      <w:r>
        <w:rPr>
          <w:rFonts w:ascii="Symbol" w:hAnsi="Symbol"/>
          <w:w w:val="110"/>
          <w:sz w:val="26"/>
        </w:rPr>
        <w:t></w:t>
      </w:r>
      <w:r w:rsidRPr="00AB22A1">
        <w:rPr>
          <w:w w:val="110"/>
          <w:sz w:val="26"/>
        </w:rPr>
        <w:t xml:space="preserve"> </w:t>
      </w:r>
      <w:r w:rsidRPr="004B2D70">
        <w:rPr>
          <w:w w:val="110"/>
          <w:sz w:val="26"/>
          <w:lang w:val="en-US"/>
        </w:rPr>
        <w:t>min</w:t>
      </w:r>
      <w:r w:rsidRPr="00AB22A1">
        <w:rPr>
          <w:w w:val="110"/>
          <w:sz w:val="26"/>
        </w:rPr>
        <w:t xml:space="preserve">, </w:t>
      </w:r>
      <w:r>
        <w:rPr>
          <w:i/>
          <w:w w:val="110"/>
          <w:sz w:val="26"/>
        </w:rPr>
        <w:t>руб</w:t>
      </w:r>
      <w:r w:rsidRPr="00AB22A1">
        <w:rPr>
          <w:w w:val="110"/>
          <w:sz w:val="26"/>
        </w:rPr>
        <w:t xml:space="preserve">. / </w:t>
      </w:r>
      <w:r>
        <w:rPr>
          <w:i/>
          <w:w w:val="110"/>
          <w:sz w:val="26"/>
        </w:rPr>
        <w:t>Гкал</w:t>
      </w:r>
      <w:r w:rsidRPr="00AB22A1">
        <w:rPr>
          <w:w w:val="110"/>
          <w:sz w:val="26"/>
        </w:rPr>
        <w:t xml:space="preserve">/ </w:t>
      </w:r>
      <w:r>
        <w:rPr>
          <w:i/>
          <w:w w:val="110"/>
          <w:sz w:val="26"/>
        </w:rPr>
        <w:t>ч</w:t>
      </w:r>
    </w:p>
    <w:p w:rsidR="002E61DE" w:rsidRDefault="002E61DE" w:rsidP="002E61DE">
      <w:pPr>
        <w:pStyle w:val="a3"/>
        <w:spacing w:before="194"/>
        <w:ind w:left="778"/>
      </w:pPr>
      <w:r>
        <w:t xml:space="preserve">где </w:t>
      </w:r>
      <w:r>
        <w:rPr>
          <w:sz w:val="25"/>
        </w:rPr>
        <w:t xml:space="preserve">A </w:t>
      </w:r>
      <w:r>
        <w:t>- удельная стоимость сооружения тепловой сети, руб./Гкал/ч;</w:t>
      </w:r>
    </w:p>
    <w:p w:rsidR="002E61DE" w:rsidRDefault="002E61DE" w:rsidP="002E61DE">
      <w:pPr>
        <w:pStyle w:val="a3"/>
        <w:spacing w:before="150"/>
        <w:ind w:left="821"/>
      </w:pPr>
      <w:r>
        <w:rPr>
          <w:sz w:val="25"/>
        </w:rPr>
        <w:t xml:space="preserve">Z </w:t>
      </w:r>
      <w:r>
        <w:t>- удельная стоимость сооружения котельной, руб./Гкал/ч.</w:t>
      </w:r>
    </w:p>
    <w:p w:rsidR="002E61DE" w:rsidRDefault="002E61DE" w:rsidP="002E61DE">
      <w:pPr>
        <w:pStyle w:val="a3"/>
        <w:spacing w:before="150" w:line="360" w:lineRule="auto"/>
        <w:ind w:left="237" w:right="271" w:firstLine="540"/>
        <w:jc w:val="both"/>
      </w:pPr>
      <w:r>
        <w:t>Для связи себестоимости производства и транспорта теплоты с минимальным радиусом теплоснабжения использовались следующие аналитические выражения:</w:t>
      </w:r>
    </w:p>
    <w:p w:rsidR="002E61DE" w:rsidRDefault="002E61DE" w:rsidP="002E61DE">
      <w:pPr>
        <w:spacing w:line="360" w:lineRule="auto"/>
        <w:jc w:val="both"/>
        <w:sectPr w:rsidR="002E61DE" w:rsidSect="002E61DE">
          <w:pgSz w:w="11910" w:h="16840"/>
          <w:pgMar w:top="640" w:right="580" w:bottom="800" w:left="840" w:header="0" w:footer="610" w:gutter="0"/>
          <w:cols w:space="720"/>
        </w:sectPr>
      </w:pPr>
    </w:p>
    <w:p w:rsidR="002E61DE" w:rsidRDefault="002E61DE" w:rsidP="002E61DE">
      <w:pPr>
        <w:spacing w:before="87" w:line="241" w:lineRule="exact"/>
        <w:ind w:left="3887"/>
        <w:rPr>
          <w:i/>
          <w:sz w:val="26"/>
        </w:rPr>
      </w:pPr>
      <w:r>
        <w:rPr>
          <w:sz w:val="26"/>
        </w:rPr>
        <w:lastRenderedPageBreak/>
        <w:t>1050</w:t>
      </w:r>
      <w:r>
        <w:rPr>
          <w:rFonts w:ascii="Symbol" w:hAnsi="Symbol"/>
          <w:sz w:val="26"/>
        </w:rPr>
        <w:t></w:t>
      </w:r>
      <w:r>
        <w:rPr>
          <w:sz w:val="26"/>
        </w:rPr>
        <w:t>R</w:t>
      </w:r>
      <w:r>
        <w:rPr>
          <w:spacing w:val="5"/>
          <w:position w:val="12"/>
          <w:sz w:val="15"/>
        </w:rPr>
        <w:t xml:space="preserve">0,48 </w:t>
      </w:r>
      <w:r>
        <w:rPr>
          <w:rFonts w:ascii="Symbol" w:hAnsi="Symbol"/>
          <w:sz w:val="26"/>
        </w:rPr>
        <w:t></w:t>
      </w:r>
      <w:r>
        <w:rPr>
          <w:i/>
          <w:sz w:val="26"/>
        </w:rPr>
        <w:t>B</w:t>
      </w:r>
      <w:r>
        <w:rPr>
          <w:spacing w:val="6"/>
          <w:position w:val="12"/>
          <w:sz w:val="15"/>
        </w:rPr>
        <w:t>0,26</w:t>
      </w:r>
      <w:r>
        <w:rPr>
          <w:rFonts w:ascii="Symbol" w:hAnsi="Symbol"/>
          <w:sz w:val="26"/>
        </w:rPr>
        <w:t></w:t>
      </w:r>
      <w:r>
        <w:rPr>
          <w:i/>
          <w:sz w:val="26"/>
        </w:rPr>
        <w:t>S</w:t>
      </w:r>
    </w:p>
    <w:p w:rsidR="002E61DE" w:rsidRDefault="00C13698" w:rsidP="002E61DE">
      <w:pPr>
        <w:ind w:left="3423" w:right="7"/>
        <w:jc w:val="center"/>
        <w:rPr>
          <w:sz w:val="15"/>
        </w:rPr>
      </w:pPr>
      <w:r w:rsidRPr="00C13698">
        <w:rPr>
          <w:noProof/>
          <w:lang w:bidi="ar-SA"/>
        </w:rPr>
        <w:pict>
          <v:line id="Line 16" o:spid="_x0000_s1026" style="position:absolute;left:0;text-align:left;z-index:-251650048;visibility:visible;mso-position-horizontal-relative:page" from="236.9pt,9.85pt" to="340.45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" strokeweight=".18731mm">
            <w10:wrap anchorx="page"/>
          </v:line>
        </w:pict>
      </w:r>
      <w:r w:rsidR="002E61DE">
        <w:rPr>
          <w:position w:val="10"/>
          <w:sz w:val="26"/>
        </w:rPr>
        <w:t xml:space="preserve">A </w:t>
      </w:r>
      <w:r w:rsidR="002E61DE">
        <w:rPr>
          <w:rFonts w:ascii="Symbol" w:hAnsi="Symbol"/>
          <w:position w:val="10"/>
          <w:sz w:val="26"/>
        </w:rPr>
        <w:t></w:t>
      </w:r>
      <w:r w:rsidR="002E61DE">
        <w:rPr>
          <w:i/>
          <w:position w:val="-11"/>
          <w:sz w:val="26"/>
        </w:rPr>
        <w:t xml:space="preserve">П </w:t>
      </w:r>
      <w:r w:rsidR="002E61DE">
        <w:rPr>
          <w:spacing w:val="5"/>
          <w:sz w:val="15"/>
        </w:rPr>
        <w:t xml:space="preserve">0,62 </w:t>
      </w:r>
      <w:r w:rsidR="002E61DE">
        <w:rPr>
          <w:rFonts w:ascii="Symbol" w:hAnsi="Symbol"/>
          <w:position w:val="-11"/>
          <w:sz w:val="26"/>
        </w:rPr>
        <w:t></w:t>
      </w:r>
      <w:r w:rsidR="002E61DE">
        <w:rPr>
          <w:i/>
          <w:position w:val="-11"/>
          <w:sz w:val="26"/>
        </w:rPr>
        <w:t xml:space="preserve">H </w:t>
      </w:r>
      <w:r w:rsidR="002E61DE">
        <w:rPr>
          <w:sz w:val="15"/>
        </w:rPr>
        <w:t xml:space="preserve">0,19 </w:t>
      </w:r>
      <w:r w:rsidR="002E61DE">
        <w:rPr>
          <w:rFonts w:ascii="Symbol" w:hAnsi="Symbol"/>
          <w:position w:val="-11"/>
          <w:sz w:val="26"/>
        </w:rPr>
        <w:t></w:t>
      </w:r>
      <w:r w:rsidR="002E61DE">
        <w:rPr>
          <w:rFonts w:ascii="Symbol" w:hAnsi="Symbol"/>
          <w:position w:val="-11"/>
          <w:sz w:val="26"/>
        </w:rPr>
        <w:t></w:t>
      </w:r>
      <w:r w:rsidR="002E61DE">
        <w:rPr>
          <w:rFonts w:ascii="Symbol" w:hAnsi="Symbol"/>
          <w:i/>
          <w:position w:val="-11"/>
          <w:sz w:val="27"/>
        </w:rPr>
        <w:t></w:t>
      </w:r>
      <w:r w:rsidR="002E61DE">
        <w:rPr>
          <w:spacing w:val="7"/>
          <w:sz w:val="15"/>
        </w:rPr>
        <w:t>0,38</w:t>
      </w:r>
    </w:p>
    <w:p w:rsidR="002E61DE" w:rsidRDefault="002E61DE" w:rsidP="002E61DE">
      <w:pPr>
        <w:spacing w:before="120" w:line="177" w:lineRule="exact"/>
        <w:ind w:right="686"/>
        <w:jc w:val="right"/>
        <w:rPr>
          <w:rFonts w:ascii="Symbol" w:hAnsi="Symbol"/>
          <w:i/>
          <w:sz w:val="27"/>
        </w:rPr>
      </w:pPr>
      <w:r>
        <w:rPr>
          <w:sz w:val="26"/>
        </w:rPr>
        <w:t xml:space="preserve">30 </w:t>
      </w:r>
      <w:r>
        <w:rPr>
          <w:rFonts w:ascii="Symbol" w:hAnsi="Symbol"/>
          <w:sz w:val="26"/>
        </w:rPr>
        <w:t></w:t>
      </w:r>
      <w:r>
        <w:rPr>
          <w:sz w:val="26"/>
        </w:rPr>
        <w:t>10</w:t>
      </w:r>
      <w:r>
        <w:rPr>
          <w:position w:val="12"/>
          <w:sz w:val="15"/>
        </w:rPr>
        <w:t xml:space="preserve">6 </w:t>
      </w:r>
      <w:r>
        <w:rPr>
          <w:rFonts w:ascii="Symbol" w:hAnsi="Symbol"/>
          <w:sz w:val="26"/>
        </w:rPr>
        <w:t></w:t>
      </w:r>
      <w:r>
        <w:rPr>
          <w:rFonts w:ascii="Symbol" w:hAnsi="Symbol"/>
          <w:i/>
          <w:sz w:val="27"/>
        </w:rPr>
        <w:t></w:t>
      </w:r>
    </w:p>
    <w:p w:rsidR="002E61DE" w:rsidRDefault="002E61DE" w:rsidP="002E61DE">
      <w:pPr>
        <w:pStyle w:val="a3"/>
        <w:rPr>
          <w:rFonts w:ascii="Symbol" w:hAnsi="Symbol"/>
          <w:i/>
          <w:sz w:val="22"/>
        </w:rPr>
      </w:pPr>
      <w:r>
        <w:br w:type="column"/>
      </w:r>
    </w:p>
    <w:p w:rsidR="002E61DE" w:rsidRDefault="002E61DE" w:rsidP="002E61DE">
      <w:pPr>
        <w:spacing w:before="1"/>
        <w:ind w:left="37"/>
        <w:rPr>
          <w:i/>
          <w:sz w:val="26"/>
        </w:rPr>
      </w:pPr>
      <w:r>
        <w:rPr>
          <w:sz w:val="26"/>
        </w:rPr>
        <w:t xml:space="preserve">, </w:t>
      </w:r>
      <w:r>
        <w:rPr>
          <w:i/>
          <w:sz w:val="26"/>
        </w:rPr>
        <w:t>руб</w:t>
      </w:r>
      <w:r>
        <w:rPr>
          <w:sz w:val="26"/>
        </w:rPr>
        <w:t xml:space="preserve">. / </w:t>
      </w:r>
      <w:r>
        <w:rPr>
          <w:i/>
          <w:sz w:val="26"/>
        </w:rPr>
        <w:t xml:space="preserve">Гкал </w:t>
      </w:r>
      <w:r>
        <w:rPr>
          <w:sz w:val="26"/>
        </w:rPr>
        <w:t xml:space="preserve">/ </w:t>
      </w:r>
      <w:r>
        <w:rPr>
          <w:i/>
          <w:sz w:val="26"/>
        </w:rPr>
        <w:t>ч</w:t>
      </w:r>
    </w:p>
    <w:p w:rsidR="002E61DE" w:rsidRDefault="002E61DE" w:rsidP="002E61DE">
      <w:pPr>
        <w:rPr>
          <w:sz w:val="26"/>
        </w:rPr>
        <w:sectPr w:rsidR="002E61DE">
          <w:pgSz w:w="11910" w:h="16840"/>
          <w:pgMar w:top="640" w:right="580" w:bottom="800" w:left="840" w:header="0" w:footer="610" w:gutter="0"/>
          <w:cols w:num="2" w:space="720" w:equalWidth="0">
            <w:col w:w="5938" w:space="40"/>
            <w:col w:w="4512"/>
          </w:cols>
        </w:sectPr>
      </w:pPr>
    </w:p>
    <w:p w:rsidR="002E61DE" w:rsidRDefault="00C13698" w:rsidP="002E61DE">
      <w:pPr>
        <w:pStyle w:val="a3"/>
        <w:spacing w:before="120" w:line="270" w:lineRule="exact"/>
        <w:jc w:val="right"/>
        <w:rPr>
          <w:rFonts w:ascii="Symbol" w:hAnsi="Symbol"/>
        </w:rPr>
      </w:pPr>
      <w:r w:rsidRPr="00C13698">
        <w:rPr>
          <w:noProof/>
          <w:lang w:bidi="ar-SA"/>
        </w:rPr>
        <w:lastRenderedPageBreak/>
        <w:pict>
          <v:line id="Line 15" o:spid="_x0000_s1031" style="position:absolute;left:0;text-align:left;z-index:251664384;visibility:visible;mso-position-horizontal-relative:page" from="253.45pt,7.4pt" to="306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" strokeweight=".18731mm">
            <w10:wrap anchorx="page"/>
          </v:line>
        </w:pict>
      </w:r>
      <w:r w:rsidR="002E61DE">
        <w:t xml:space="preserve">Z </w:t>
      </w:r>
      <w:r w:rsidR="002E61DE">
        <w:rPr>
          <w:rFonts w:ascii="Symbol" w:hAnsi="Symbol"/>
        </w:rPr>
        <w:t></w:t>
      </w:r>
      <w:r w:rsidR="002E61DE">
        <w:t xml:space="preserve"> b </w:t>
      </w:r>
      <w:r w:rsidR="002E61DE">
        <w:rPr>
          <w:rFonts w:ascii="Symbol" w:hAnsi="Symbol"/>
        </w:rPr>
        <w:t></w:t>
      </w:r>
    </w:p>
    <w:p w:rsidR="002E61DE" w:rsidRDefault="002E61DE" w:rsidP="002E61DE">
      <w:pPr>
        <w:spacing w:before="167"/>
        <w:ind w:left="219"/>
        <w:rPr>
          <w:i/>
          <w:sz w:val="26"/>
        </w:rPr>
      </w:pPr>
      <w:r>
        <w:br w:type="column"/>
      </w:r>
      <w:r>
        <w:rPr>
          <w:i/>
          <w:sz w:val="26"/>
        </w:rPr>
        <w:lastRenderedPageBreak/>
        <w:t xml:space="preserve">R </w:t>
      </w:r>
      <w:r>
        <w:rPr>
          <w:position w:val="12"/>
          <w:sz w:val="15"/>
        </w:rPr>
        <w:t xml:space="preserve">2 </w:t>
      </w:r>
      <w:r>
        <w:rPr>
          <w:rFonts w:ascii="Symbol" w:hAnsi="Symbol"/>
          <w:sz w:val="26"/>
        </w:rPr>
        <w:t></w:t>
      </w:r>
      <w:r>
        <w:rPr>
          <w:i/>
          <w:sz w:val="26"/>
        </w:rPr>
        <w:t>П</w:t>
      </w:r>
    </w:p>
    <w:p w:rsidR="002E61DE" w:rsidRDefault="002E61DE" w:rsidP="002E61DE">
      <w:pPr>
        <w:spacing w:line="269" w:lineRule="exact"/>
        <w:ind w:left="218"/>
        <w:rPr>
          <w:i/>
          <w:sz w:val="26"/>
        </w:rPr>
      </w:pPr>
      <w:r>
        <w:br w:type="column"/>
      </w:r>
      <w:r>
        <w:rPr>
          <w:sz w:val="26"/>
        </w:rPr>
        <w:lastRenderedPageBreak/>
        <w:t xml:space="preserve">, </w:t>
      </w:r>
      <w:r>
        <w:rPr>
          <w:i/>
          <w:sz w:val="26"/>
        </w:rPr>
        <w:t>руб</w:t>
      </w:r>
      <w:r>
        <w:rPr>
          <w:sz w:val="26"/>
        </w:rPr>
        <w:t xml:space="preserve">. / </w:t>
      </w:r>
      <w:r>
        <w:rPr>
          <w:i/>
          <w:sz w:val="26"/>
        </w:rPr>
        <w:t xml:space="preserve">Гкал </w:t>
      </w:r>
      <w:r>
        <w:rPr>
          <w:sz w:val="26"/>
        </w:rPr>
        <w:t xml:space="preserve">/ </w:t>
      </w:r>
      <w:r>
        <w:rPr>
          <w:i/>
          <w:sz w:val="26"/>
        </w:rPr>
        <w:t>ч</w:t>
      </w:r>
    </w:p>
    <w:p w:rsidR="002E61DE" w:rsidRDefault="002E61DE" w:rsidP="002E61DE">
      <w:pPr>
        <w:spacing w:line="269" w:lineRule="exact"/>
        <w:rPr>
          <w:sz w:val="26"/>
        </w:rPr>
        <w:sectPr w:rsidR="002E61DE">
          <w:type w:val="continuous"/>
          <w:pgSz w:w="11910" w:h="16840"/>
          <w:pgMar w:top="400" w:right="580" w:bottom="280" w:left="840" w:header="720" w:footer="720" w:gutter="0"/>
          <w:cols w:num="3" w:space="720" w:equalWidth="0">
            <w:col w:w="4178" w:space="40"/>
            <w:col w:w="851" w:space="39"/>
            <w:col w:w="5382"/>
          </w:cols>
        </w:sectPr>
      </w:pPr>
    </w:p>
    <w:p w:rsidR="002E61DE" w:rsidRDefault="002E61DE" w:rsidP="002E61DE">
      <w:pPr>
        <w:pStyle w:val="a3"/>
        <w:spacing w:before="138" w:line="360" w:lineRule="auto"/>
        <w:ind w:left="237" w:firstLine="579"/>
        <w:jc w:val="both"/>
      </w:pPr>
      <w:r>
        <w:rPr>
          <w:sz w:val="25"/>
        </w:rPr>
        <w:lastRenderedPageBreak/>
        <w:t xml:space="preserve">R </w:t>
      </w:r>
      <w:r>
        <w:t>- максимальный радиус действия тепловой сети (длина главной тепловой магистрали самого протяженного вывода от источника), км;</w:t>
      </w:r>
    </w:p>
    <w:p w:rsidR="002E61DE" w:rsidRDefault="002E61DE" w:rsidP="002E61DE">
      <w:pPr>
        <w:pStyle w:val="a3"/>
        <w:spacing w:line="360" w:lineRule="auto"/>
        <w:ind w:left="237" w:firstLine="579"/>
        <w:jc w:val="both"/>
      </w:pPr>
      <w:r>
        <w:rPr>
          <w:sz w:val="25"/>
        </w:rPr>
        <w:t xml:space="preserve">H </w:t>
      </w:r>
      <w:r>
        <w:t>- потери напора на гидравлическое сопротивление при транспорте теплоносителя по тепловой магистрали, м.вод.ст.;</w:t>
      </w:r>
    </w:p>
    <w:p w:rsidR="002E61DE" w:rsidRDefault="002E61DE" w:rsidP="002E61DE">
      <w:pPr>
        <w:pStyle w:val="a3"/>
        <w:spacing w:before="6" w:line="357" w:lineRule="auto"/>
        <w:ind w:left="237" w:firstLine="579"/>
        <w:jc w:val="both"/>
      </w:pPr>
      <w:r>
        <w:rPr>
          <w:sz w:val="25"/>
        </w:rPr>
        <w:t xml:space="preserve">b </w:t>
      </w:r>
      <w:r>
        <w:t>- эмпирический коэффициент удельных затрат в единицу тепловой мощности котельной, руб./Гкал/ч;</w:t>
      </w:r>
    </w:p>
    <w:p w:rsidR="002E61DE" w:rsidRDefault="002E61DE" w:rsidP="002E61DE">
      <w:pPr>
        <w:pStyle w:val="a3"/>
        <w:spacing w:before="8"/>
        <w:ind w:left="805"/>
        <w:jc w:val="both"/>
      </w:pPr>
      <w:r>
        <w:rPr>
          <w:sz w:val="25"/>
        </w:rPr>
        <w:t xml:space="preserve">S </w:t>
      </w:r>
      <w:r>
        <w:t>- удельная стоимость материальной характеристики тепловой сети, руб./м</w:t>
      </w:r>
      <w:r>
        <w:rPr>
          <w:rFonts w:ascii="Arial" w:hAnsi="Arial"/>
        </w:rPr>
        <w:t>²</w:t>
      </w:r>
      <w:r>
        <w:t>;</w:t>
      </w:r>
    </w:p>
    <w:p w:rsidR="002E61DE" w:rsidRDefault="002E61DE" w:rsidP="002E61DE">
      <w:pPr>
        <w:pStyle w:val="a3"/>
        <w:spacing w:before="151" w:line="360" w:lineRule="auto"/>
        <w:ind w:left="237" w:firstLine="578"/>
        <w:jc w:val="both"/>
      </w:pPr>
      <w:r>
        <w:rPr>
          <w:sz w:val="24"/>
        </w:rPr>
        <w:t xml:space="preserve">B </w:t>
      </w:r>
      <w:r>
        <w:t>- среднее количество абонентов на единицу площади зоны действия источника теплоснабжения, шт./км</w:t>
      </w:r>
      <w:r>
        <w:rPr>
          <w:rFonts w:ascii="Arial" w:hAnsi="Arial"/>
        </w:rPr>
        <w:t>²</w:t>
      </w:r>
      <w:r>
        <w:t>;</w:t>
      </w:r>
    </w:p>
    <w:p w:rsidR="002E61DE" w:rsidRDefault="002E61DE" w:rsidP="002E61DE">
      <w:pPr>
        <w:pStyle w:val="a3"/>
        <w:ind w:left="817"/>
        <w:jc w:val="both"/>
      </w:pPr>
      <w:r>
        <w:rPr>
          <w:sz w:val="25"/>
        </w:rPr>
        <w:t xml:space="preserve">П </w:t>
      </w:r>
      <w:r>
        <w:t>- тепловая плотность района, Гкал/ч*км</w:t>
      </w:r>
      <w:r>
        <w:rPr>
          <w:rFonts w:ascii="Arial" w:hAnsi="Arial"/>
        </w:rPr>
        <w:t>²</w:t>
      </w:r>
      <w:r>
        <w:t>;</w:t>
      </w:r>
    </w:p>
    <w:p w:rsidR="002E61DE" w:rsidRDefault="002E61DE" w:rsidP="002E61DE">
      <w:pPr>
        <w:pStyle w:val="a3"/>
        <w:spacing w:before="133"/>
        <w:ind w:left="817"/>
        <w:jc w:val="both"/>
      </w:pPr>
      <w:r>
        <w:rPr>
          <w:rFonts w:ascii="Symbol" w:hAnsi="Symbol"/>
          <w:sz w:val="25"/>
        </w:rPr>
        <w:t></w:t>
      </w:r>
      <w:r>
        <w:rPr>
          <w:rFonts w:ascii="Symbol" w:hAnsi="Symbol"/>
          <w:i/>
        </w:rPr>
        <w:t></w:t>
      </w:r>
      <w:r>
        <w:t>- расчетный перепад температур теплоносителя в тепловой сети, ºС;</w:t>
      </w:r>
    </w:p>
    <w:p w:rsidR="002E61DE" w:rsidRDefault="002E61DE" w:rsidP="002E61DE">
      <w:pPr>
        <w:pStyle w:val="a3"/>
        <w:spacing w:before="108"/>
        <w:ind w:left="798"/>
        <w:jc w:val="both"/>
      </w:pPr>
      <w:r>
        <w:rPr>
          <w:rFonts w:ascii="Symbol" w:hAnsi="Symbol"/>
          <w:i/>
          <w:position w:val="1"/>
          <w:sz w:val="28"/>
        </w:rPr>
        <w:t></w:t>
      </w:r>
      <w:r>
        <w:t>- поправочный коэффициент, принимаемый равным 1,0 для котельных.</w:t>
      </w:r>
    </w:p>
    <w:p w:rsidR="002E61DE" w:rsidRDefault="002E61DE" w:rsidP="002E61DE">
      <w:pPr>
        <w:pStyle w:val="a3"/>
        <w:spacing w:before="186" w:line="360" w:lineRule="auto"/>
        <w:ind w:left="237" w:firstLine="540"/>
        <w:jc w:val="both"/>
      </w:pPr>
      <w:r>
        <w:t>С учетом уточненных эмпирических коэффициентов связь между удельными затратами на производство и транспорт тепловой энергии с максимальным радиусом теплоснабжения определялась по следующей полуэмпирической зависимости, выраженной формулой:</w:t>
      </w:r>
    </w:p>
    <w:p w:rsidR="002E61DE" w:rsidRDefault="002E61DE" w:rsidP="002E61DE">
      <w:pPr>
        <w:spacing w:line="360" w:lineRule="auto"/>
        <w:jc w:val="both"/>
        <w:sectPr w:rsidR="002E61DE">
          <w:type w:val="continuous"/>
          <w:pgSz w:w="11910" w:h="16840"/>
          <w:pgMar w:top="400" w:right="580" w:bottom="280" w:left="840" w:header="720" w:footer="720" w:gutter="0"/>
          <w:cols w:space="720"/>
        </w:sectPr>
      </w:pPr>
    </w:p>
    <w:p w:rsidR="002E61DE" w:rsidRDefault="002E61DE" w:rsidP="002E61DE">
      <w:pPr>
        <w:spacing w:before="200"/>
        <w:jc w:val="right"/>
        <w:rPr>
          <w:rFonts w:ascii="Symbol" w:hAnsi="Symbol"/>
          <w:sz w:val="24"/>
        </w:rPr>
      </w:pPr>
      <w:r>
        <w:rPr>
          <w:i/>
          <w:w w:val="105"/>
          <w:sz w:val="24"/>
        </w:rPr>
        <w:lastRenderedPageBreak/>
        <w:t xml:space="preserve">S </w:t>
      </w:r>
      <w:r>
        <w:rPr>
          <w:rFonts w:ascii="Symbol" w:hAnsi="Symbol"/>
          <w:w w:val="105"/>
          <w:sz w:val="24"/>
        </w:rPr>
        <w:t></w:t>
      </w:r>
      <w:r>
        <w:rPr>
          <w:i/>
          <w:w w:val="105"/>
          <w:sz w:val="24"/>
        </w:rPr>
        <w:t xml:space="preserve">b </w:t>
      </w:r>
      <w:r>
        <w:rPr>
          <w:rFonts w:ascii="Symbol" w:hAnsi="Symbol"/>
          <w:w w:val="105"/>
          <w:sz w:val="24"/>
        </w:rPr>
        <w:t></w:t>
      </w:r>
    </w:p>
    <w:p w:rsidR="002E61DE" w:rsidRDefault="002E61DE" w:rsidP="002E61DE">
      <w:pPr>
        <w:spacing w:before="20"/>
        <w:ind w:left="17"/>
        <w:jc w:val="center"/>
        <w:rPr>
          <w:rFonts w:ascii="Symbol" w:hAnsi="Symbol"/>
          <w:i/>
          <w:sz w:val="26"/>
        </w:rPr>
      </w:pPr>
      <w:r>
        <w:br w:type="column"/>
      </w:r>
      <w:r>
        <w:rPr>
          <w:w w:val="105"/>
          <w:sz w:val="24"/>
        </w:rPr>
        <w:lastRenderedPageBreak/>
        <w:t xml:space="preserve">30 </w:t>
      </w:r>
      <w:r>
        <w:rPr>
          <w:rFonts w:ascii="Symbol" w:hAnsi="Symbol"/>
          <w:w w:val="105"/>
          <w:sz w:val="24"/>
        </w:rPr>
        <w:t></w:t>
      </w:r>
      <w:r>
        <w:rPr>
          <w:w w:val="105"/>
          <w:sz w:val="24"/>
        </w:rPr>
        <w:t>10</w:t>
      </w:r>
      <w:r>
        <w:rPr>
          <w:w w:val="105"/>
          <w:position w:val="11"/>
          <w:sz w:val="14"/>
        </w:rPr>
        <w:t xml:space="preserve">8 </w:t>
      </w:r>
      <w:r>
        <w:rPr>
          <w:rFonts w:ascii="Symbol" w:hAnsi="Symbol"/>
          <w:w w:val="105"/>
          <w:sz w:val="24"/>
        </w:rPr>
        <w:t></w:t>
      </w:r>
      <w:r>
        <w:rPr>
          <w:rFonts w:ascii="Symbol" w:hAnsi="Symbol"/>
          <w:i/>
          <w:w w:val="105"/>
          <w:sz w:val="26"/>
        </w:rPr>
        <w:t></w:t>
      </w:r>
    </w:p>
    <w:p w:rsidR="002E61DE" w:rsidRDefault="002E61DE" w:rsidP="002E61DE">
      <w:pPr>
        <w:pStyle w:val="a3"/>
        <w:spacing w:before="9"/>
        <w:rPr>
          <w:rFonts w:ascii="Symbol" w:hAnsi="Symbol"/>
          <w:i/>
          <w:sz w:val="2"/>
        </w:rPr>
      </w:pPr>
    </w:p>
    <w:p w:rsidR="002E61DE" w:rsidRDefault="00C13698" w:rsidP="002E61DE">
      <w:pPr>
        <w:pStyle w:val="a3"/>
        <w:spacing w:line="20" w:lineRule="exact"/>
        <w:ind w:left="2" w:right="-91"/>
        <w:rPr>
          <w:rFonts w:ascii="Symbol" w:hAnsi="Symbol"/>
          <w:sz w:val="2"/>
        </w:rPr>
      </w:pPr>
      <w:r>
        <w:rPr>
          <w:rFonts w:ascii="Symbol" w:hAnsi="Symbol"/>
          <w:noProof/>
          <w:sz w:val="2"/>
          <w:lang w:bidi="ar-SA"/>
        </w:rPr>
      </w:r>
      <w:r>
        <w:rPr>
          <w:rFonts w:ascii="Symbol" w:hAnsi="Symbol"/>
          <w:noProof/>
          <w:sz w:val="2"/>
          <w:lang w:bidi="ar-SA"/>
        </w:rPr>
        <w:pict>
          <v:group id="Group 13" o:spid="_x0000_s1030" style="width:50.8pt;height:.55pt;mso-position-horizontal-relative:char;mso-position-vertical-relative:line" coordsize="1016,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">
            <v:line id="Line 14" o:spid="_x0000_s1027" style="position:absolute;visibility:visible" from="0,5" to="101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" strokeweight=".17706mm"/>
            <w10:wrap type="none"/>
            <w10:anchorlock/>
          </v:group>
        </w:pict>
      </w:r>
    </w:p>
    <w:p w:rsidR="002E61DE" w:rsidRDefault="002E61DE" w:rsidP="002E61DE">
      <w:pPr>
        <w:spacing w:before="14"/>
        <w:ind w:left="32"/>
        <w:jc w:val="center"/>
        <w:rPr>
          <w:i/>
          <w:sz w:val="24"/>
        </w:rPr>
      </w:pPr>
      <w:r>
        <w:rPr>
          <w:i/>
          <w:w w:val="105"/>
          <w:sz w:val="24"/>
        </w:rPr>
        <w:t xml:space="preserve">R </w:t>
      </w:r>
      <w:r>
        <w:rPr>
          <w:w w:val="105"/>
          <w:position w:val="11"/>
          <w:sz w:val="14"/>
        </w:rPr>
        <w:t xml:space="preserve">2 </w:t>
      </w:r>
      <w:r>
        <w:rPr>
          <w:rFonts w:ascii="Symbol" w:hAnsi="Symbol"/>
          <w:w w:val="105"/>
          <w:sz w:val="24"/>
        </w:rPr>
        <w:t></w:t>
      </w:r>
      <w:r>
        <w:rPr>
          <w:i/>
          <w:w w:val="105"/>
          <w:sz w:val="24"/>
        </w:rPr>
        <w:t>П</w:t>
      </w:r>
    </w:p>
    <w:p w:rsidR="002E61DE" w:rsidRDefault="002E61DE" w:rsidP="002E61DE">
      <w:pPr>
        <w:spacing w:before="41" w:line="233" w:lineRule="exact"/>
        <w:ind w:left="316"/>
        <w:rPr>
          <w:i/>
          <w:sz w:val="24"/>
        </w:rPr>
      </w:pPr>
      <w:r>
        <w:br w:type="column"/>
      </w:r>
      <w:r>
        <w:rPr>
          <w:w w:val="105"/>
          <w:position w:val="-10"/>
          <w:sz w:val="24"/>
        </w:rPr>
        <w:lastRenderedPageBreak/>
        <w:t>95</w:t>
      </w:r>
      <w:r>
        <w:rPr>
          <w:rFonts w:ascii="Symbol" w:hAnsi="Symbol"/>
          <w:w w:val="105"/>
          <w:position w:val="-10"/>
          <w:sz w:val="24"/>
        </w:rPr>
        <w:t></w:t>
      </w:r>
      <w:r>
        <w:rPr>
          <w:w w:val="105"/>
          <w:position w:val="-10"/>
          <w:sz w:val="24"/>
        </w:rPr>
        <w:t xml:space="preserve"> R </w:t>
      </w:r>
      <w:r>
        <w:rPr>
          <w:w w:val="105"/>
          <w:sz w:val="14"/>
        </w:rPr>
        <w:t xml:space="preserve">0,86 </w:t>
      </w:r>
      <w:r>
        <w:rPr>
          <w:rFonts w:ascii="Symbol" w:hAnsi="Symbol"/>
          <w:w w:val="105"/>
          <w:position w:val="-10"/>
          <w:sz w:val="24"/>
        </w:rPr>
        <w:t></w:t>
      </w:r>
      <w:r>
        <w:rPr>
          <w:i/>
          <w:w w:val="105"/>
          <w:position w:val="-10"/>
          <w:sz w:val="24"/>
        </w:rPr>
        <w:t xml:space="preserve">B </w:t>
      </w:r>
      <w:r>
        <w:rPr>
          <w:w w:val="105"/>
          <w:sz w:val="14"/>
        </w:rPr>
        <w:t xml:space="preserve">0,26 </w:t>
      </w:r>
      <w:r>
        <w:rPr>
          <w:rFonts w:ascii="Symbol" w:hAnsi="Symbol"/>
          <w:w w:val="105"/>
          <w:position w:val="-10"/>
          <w:sz w:val="24"/>
        </w:rPr>
        <w:t></w:t>
      </w:r>
      <w:r>
        <w:rPr>
          <w:i/>
          <w:w w:val="105"/>
          <w:position w:val="-10"/>
          <w:sz w:val="24"/>
        </w:rPr>
        <w:t>S</w:t>
      </w:r>
    </w:p>
    <w:p w:rsidR="002E61DE" w:rsidRDefault="00C13698" w:rsidP="002E61DE">
      <w:pPr>
        <w:ind w:left="255"/>
        <w:rPr>
          <w:sz w:val="24"/>
        </w:rPr>
      </w:pPr>
      <w:r w:rsidRPr="00C13698">
        <w:rPr>
          <w:noProof/>
          <w:lang w:bidi="ar-SA"/>
        </w:rPr>
        <w:pict>
          <v:line id="Line 12" o:spid="_x0000_s1029" style="position:absolute;left:0;text-align:left;z-index:-251649024;visibility:visible;mso-position-horizontal-relative:page" from="316.45pt,8.3pt" to="413.6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" strokeweight=".17706mm">
            <w10:wrap anchorx="page"/>
          </v:line>
        </w:pict>
      </w:r>
      <w:r w:rsidRPr="00C13698">
        <w:rPr>
          <w:noProof/>
          <w:lang w:bidi="ar-SA"/>
        </w:rPr>
        <w:pict>
          <v:shapetype id="_x0000_t202" coordsize="21600,21600" o:spt="202" path="m,l,21600r21600,l21600,xe">
            <v:stroke joinstyle="miter"/>
            <v:path gradientshapeok="t" o:connecttype="rect"/>
          </v:shapetype>
          <v:shape id="Text Box 11" o:spid="_x0000_s1028" type="#_x0000_t202" style="position:absolute;left:0;text-align:left;margin-left:307.05pt;margin-top:-1.05pt;width:7pt;height:15.2pt;z-index:251665408;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" filled="f" stroked="f">
            <v:textbox inset="0,0,0,0">
              <w:txbxContent>
                <w:p w:rsidR="00D438FA" w:rsidRDefault="00D438FA" w:rsidP="002E61DE">
                  <w:pPr>
                    <w:spacing w:before="8"/>
                    <w:rPr>
                      <w:rFonts w:ascii="Symbol" w:hAnsi="Symbol"/>
                      <w:sz w:val="24"/>
                    </w:rPr>
                  </w:pPr>
                  <w:r>
                    <w:rPr>
                      <w:rFonts w:ascii="Symbol" w:hAnsi="Symbol"/>
                      <w:w w:val="105"/>
                      <w:sz w:val="24"/>
                    </w:rPr>
                    <w:t></w:t>
                  </w:r>
                </w:p>
              </w:txbxContent>
            </v:textbox>
            <w10:wrap anchorx="page"/>
          </v:shape>
        </w:pict>
      </w:r>
      <w:r w:rsidR="002E61DE">
        <w:rPr>
          <w:i/>
          <w:w w:val="105"/>
          <w:position w:val="-10"/>
          <w:sz w:val="24"/>
        </w:rPr>
        <w:t xml:space="preserve">П </w:t>
      </w:r>
      <w:r w:rsidR="002E61DE">
        <w:rPr>
          <w:w w:val="105"/>
          <w:sz w:val="14"/>
        </w:rPr>
        <w:t xml:space="preserve">0,62 </w:t>
      </w:r>
      <w:r w:rsidR="002E61DE">
        <w:rPr>
          <w:rFonts w:ascii="Symbol" w:hAnsi="Symbol"/>
          <w:w w:val="105"/>
          <w:position w:val="-10"/>
          <w:sz w:val="24"/>
        </w:rPr>
        <w:t></w:t>
      </w:r>
      <w:r w:rsidR="002E61DE">
        <w:rPr>
          <w:w w:val="105"/>
          <w:position w:val="-10"/>
          <w:sz w:val="24"/>
        </w:rPr>
        <w:t xml:space="preserve"> H </w:t>
      </w:r>
      <w:r w:rsidR="002E61DE">
        <w:rPr>
          <w:w w:val="105"/>
          <w:sz w:val="14"/>
        </w:rPr>
        <w:t xml:space="preserve">0,19 </w:t>
      </w:r>
      <w:r w:rsidR="002E61DE">
        <w:rPr>
          <w:rFonts w:ascii="Symbol" w:hAnsi="Symbol"/>
          <w:w w:val="105"/>
          <w:position w:val="-10"/>
          <w:sz w:val="24"/>
        </w:rPr>
        <w:t></w:t>
      </w:r>
      <w:r w:rsidR="002E61DE">
        <w:rPr>
          <w:rFonts w:ascii="Symbol" w:hAnsi="Symbol"/>
          <w:w w:val="105"/>
          <w:position w:val="-10"/>
          <w:sz w:val="24"/>
        </w:rPr>
        <w:t></w:t>
      </w:r>
      <w:r w:rsidR="002E61DE">
        <w:rPr>
          <w:rFonts w:ascii="Symbol" w:hAnsi="Symbol"/>
          <w:i/>
          <w:w w:val="105"/>
          <w:position w:val="-10"/>
          <w:sz w:val="26"/>
        </w:rPr>
        <w:t></w:t>
      </w:r>
      <w:r w:rsidR="002E61DE">
        <w:rPr>
          <w:w w:val="105"/>
          <w:sz w:val="14"/>
        </w:rPr>
        <w:t xml:space="preserve">0,38 </w:t>
      </w:r>
      <w:r w:rsidR="002E61DE">
        <w:rPr>
          <w:w w:val="105"/>
          <w:position w:val="10"/>
          <w:sz w:val="24"/>
        </w:rPr>
        <w:t>.</w:t>
      </w:r>
    </w:p>
    <w:p w:rsidR="002E61DE" w:rsidRDefault="002E61DE" w:rsidP="002E61DE">
      <w:pPr>
        <w:rPr>
          <w:sz w:val="24"/>
        </w:rPr>
        <w:sectPr w:rsidR="002E61DE">
          <w:type w:val="continuous"/>
          <w:pgSz w:w="11910" w:h="16840"/>
          <w:pgMar w:top="400" w:right="580" w:bottom="280" w:left="840" w:header="720" w:footer="720" w:gutter="0"/>
          <w:cols w:num="3" w:space="720" w:equalWidth="0">
            <w:col w:w="4185" w:space="40"/>
            <w:col w:w="998" w:space="39"/>
            <w:col w:w="5228"/>
          </w:cols>
        </w:sectPr>
      </w:pPr>
    </w:p>
    <w:p w:rsidR="002E61DE" w:rsidRDefault="002E61DE" w:rsidP="002E61DE">
      <w:pPr>
        <w:pStyle w:val="a3"/>
        <w:spacing w:before="88" w:line="360" w:lineRule="auto"/>
        <w:ind w:left="237" w:right="265" w:firstLine="540"/>
        <w:jc w:val="both"/>
      </w:pPr>
      <w:r>
        <w:lastRenderedPageBreak/>
        <w:t xml:space="preserve">Для выполнения условия по минимизации удельных стоимостей сооружения тепловых сетей и источника, полученная зависимость была продифференцирована по параметру </w:t>
      </w:r>
      <w:r>
        <w:rPr>
          <w:sz w:val="25"/>
        </w:rPr>
        <w:t xml:space="preserve">R </w:t>
      </w:r>
      <w:r>
        <w:t>и ее производная приравнена к нулю.</w:t>
      </w:r>
    </w:p>
    <w:p w:rsidR="002E61DE" w:rsidRDefault="002E61DE" w:rsidP="002E61DE">
      <w:pPr>
        <w:pStyle w:val="a3"/>
        <w:spacing w:before="153" w:line="360" w:lineRule="auto"/>
        <w:ind w:left="237" w:right="270" w:firstLine="540"/>
        <w:jc w:val="both"/>
      </w:pPr>
      <w:r>
        <w:t xml:space="preserve">По полученной формуле определен эффективный радиус теплоснабжения для котельных </w:t>
      </w:r>
      <w:r w:rsidR="00007842">
        <w:t>с</w:t>
      </w:r>
      <w:r>
        <w:t>ельского поселения. Результаты расчетов приведены в таблице 2.</w:t>
      </w:r>
      <w:r w:rsidR="00D75CE1">
        <w:t>2</w:t>
      </w:r>
      <w:r>
        <w:t>.</w:t>
      </w:r>
    </w:p>
    <w:p w:rsidR="002E61DE" w:rsidRPr="000D0FBB" w:rsidRDefault="002E61DE" w:rsidP="002E61DE">
      <w:pPr>
        <w:spacing w:line="360" w:lineRule="auto"/>
        <w:ind w:left="284" w:firstLine="567"/>
        <w:jc w:val="both"/>
        <w:rPr>
          <w:sz w:val="26"/>
          <w:szCs w:val="26"/>
        </w:rPr>
      </w:pPr>
      <w:r w:rsidRPr="000D0FBB">
        <w:rPr>
          <w:sz w:val="26"/>
          <w:szCs w:val="26"/>
        </w:rPr>
        <w:t>Полученные значения радиусов носят ориентировочный характер и не отражают реальную картину экономической эффективности, так как критерием выбора решения о трансформации зоны является не просто увеличение совокупных затрат, а анализ возникающих в связи с этим действием эффектов и необходимых для осуществления этого действия затрат.</w:t>
      </w:r>
    </w:p>
    <w:p w:rsidR="002E61DE" w:rsidRDefault="002E61DE" w:rsidP="002E61DE">
      <w:pPr>
        <w:spacing w:line="360" w:lineRule="auto"/>
        <w:sectPr w:rsidR="002E61DE">
          <w:type w:val="continuous"/>
          <w:pgSz w:w="11910" w:h="16840"/>
          <w:pgMar w:top="400" w:right="580" w:bottom="280" w:left="840" w:header="720" w:footer="720" w:gutter="0"/>
          <w:cols w:space="720"/>
        </w:sectPr>
      </w:pPr>
    </w:p>
    <w:p w:rsidR="002E61DE" w:rsidRPr="00A43511" w:rsidRDefault="002E61DE" w:rsidP="002E61DE">
      <w:pPr>
        <w:spacing w:before="78"/>
        <w:ind w:left="237" w:right="265" w:firstLine="540"/>
        <w:jc w:val="both"/>
        <w:rPr>
          <w:sz w:val="26"/>
          <w:szCs w:val="26"/>
        </w:rPr>
      </w:pPr>
      <w:r w:rsidRPr="00A43511">
        <w:rPr>
          <w:sz w:val="26"/>
          <w:szCs w:val="26"/>
        </w:rPr>
        <w:lastRenderedPageBreak/>
        <w:t>Таблица 2.</w:t>
      </w:r>
      <w:r w:rsidR="00D75CE1">
        <w:rPr>
          <w:sz w:val="26"/>
          <w:szCs w:val="26"/>
        </w:rPr>
        <w:t>2</w:t>
      </w:r>
      <w:r w:rsidRPr="00A43511">
        <w:rPr>
          <w:sz w:val="26"/>
          <w:szCs w:val="26"/>
        </w:rPr>
        <w:t>. Расчет эффективного радиуса теплоснабжения котельных на 202</w:t>
      </w:r>
      <w:r w:rsidR="00916077">
        <w:rPr>
          <w:sz w:val="26"/>
          <w:szCs w:val="26"/>
        </w:rPr>
        <w:t>3</w:t>
      </w:r>
      <w:r w:rsidRPr="00A43511">
        <w:rPr>
          <w:sz w:val="26"/>
          <w:szCs w:val="26"/>
        </w:rPr>
        <w:t xml:space="preserve"> г.</w:t>
      </w:r>
    </w:p>
    <w:p w:rsidR="002E61DE" w:rsidRDefault="002E61DE" w:rsidP="002E61DE">
      <w:pPr>
        <w:pStyle w:val="a3"/>
        <w:spacing w:before="4"/>
        <w:rPr>
          <w:b/>
          <w:sz w:val="16"/>
        </w:rPr>
      </w:pPr>
    </w:p>
    <w:tbl>
      <w:tblPr>
        <w:tblStyle w:val="TableNorm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28"/>
        <w:gridCol w:w="5514"/>
      </w:tblGrid>
      <w:tr w:rsidR="002E61DE" w:rsidTr="005C6B2B">
        <w:trPr>
          <w:trHeight w:val="826"/>
          <w:jc w:val="center"/>
        </w:trPr>
        <w:tc>
          <w:tcPr>
            <w:tcW w:w="3428" w:type="dxa"/>
            <w:vAlign w:val="center"/>
          </w:tcPr>
          <w:p w:rsidR="002E61DE" w:rsidRPr="00D2003C" w:rsidRDefault="002E61DE" w:rsidP="002E61DE">
            <w:pPr>
              <w:pStyle w:val="TableParagraph"/>
              <w:ind w:left="254" w:right="229"/>
              <w:jc w:val="center"/>
              <w:rPr>
                <w:sz w:val="24"/>
                <w:szCs w:val="24"/>
              </w:rPr>
            </w:pPr>
            <w:r w:rsidRPr="00D2003C">
              <w:rPr>
                <w:sz w:val="24"/>
                <w:szCs w:val="24"/>
              </w:rPr>
              <w:t>Источник тепловой энергии</w:t>
            </w:r>
          </w:p>
        </w:tc>
        <w:tc>
          <w:tcPr>
            <w:tcW w:w="5514" w:type="dxa"/>
            <w:vAlign w:val="center"/>
          </w:tcPr>
          <w:p w:rsidR="002E61DE" w:rsidRPr="00D2003C" w:rsidRDefault="002E61DE" w:rsidP="002E61DE">
            <w:pPr>
              <w:pStyle w:val="TableParagraph"/>
              <w:ind w:left="679" w:hanging="72"/>
              <w:jc w:val="center"/>
              <w:rPr>
                <w:sz w:val="24"/>
                <w:szCs w:val="24"/>
              </w:rPr>
            </w:pPr>
            <w:r w:rsidRPr="00D2003C">
              <w:rPr>
                <w:sz w:val="24"/>
                <w:szCs w:val="24"/>
              </w:rPr>
              <w:t>Эффективный радиус теплоснабжения, м</w:t>
            </w:r>
          </w:p>
        </w:tc>
      </w:tr>
      <w:tr w:rsidR="006B461A" w:rsidTr="005C6B2B">
        <w:trPr>
          <w:trHeight w:val="277"/>
          <w:jc w:val="center"/>
        </w:trPr>
        <w:tc>
          <w:tcPr>
            <w:tcW w:w="3428" w:type="dxa"/>
            <w:vAlign w:val="center"/>
          </w:tcPr>
          <w:p w:rsidR="006B461A" w:rsidRPr="00D2003C" w:rsidRDefault="006B461A" w:rsidP="006B461A">
            <w:pPr>
              <w:pStyle w:val="TableParagraph"/>
              <w:ind w:left="254" w:right="226"/>
              <w:jc w:val="center"/>
              <w:rPr>
                <w:sz w:val="24"/>
                <w:szCs w:val="24"/>
              </w:rPr>
            </w:pPr>
            <w:r w:rsidRPr="006B461A">
              <w:rPr>
                <w:color w:val="000000"/>
                <w:sz w:val="24"/>
                <w:szCs w:val="24"/>
                <w:lang w:val="en-US"/>
              </w:rPr>
              <w:t xml:space="preserve">Котельная </w:t>
            </w:r>
            <w:r w:rsidR="00916077">
              <w:rPr>
                <w:color w:val="000000"/>
                <w:sz w:val="24"/>
                <w:szCs w:val="24"/>
                <w:lang w:val="en-US"/>
              </w:rPr>
              <w:t>п. Раменский</w:t>
            </w:r>
          </w:p>
        </w:tc>
        <w:tc>
          <w:tcPr>
            <w:tcW w:w="5514" w:type="dxa"/>
            <w:vAlign w:val="center"/>
          </w:tcPr>
          <w:p w:rsidR="006B461A" w:rsidRPr="006B461A" w:rsidRDefault="00916077" w:rsidP="006B461A">
            <w:pPr>
              <w:pStyle w:val="TableParagraph"/>
              <w:ind w:left="282" w:right="248"/>
              <w:jc w:val="center"/>
              <w:rPr>
                <w:sz w:val="26"/>
                <w:szCs w:val="26"/>
              </w:rPr>
            </w:pPr>
            <w:r>
              <w:rPr>
                <w:color w:val="000000"/>
                <w:sz w:val="26"/>
                <w:szCs w:val="26"/>
              </w:rPr>
              <w:t>72</w:t>
            </w:r>
            <w:r w:rsidR="006B461A" w:rsidRPr="006B461A">
              <w:rPr>
                <w:color w:val="000000"/>
                <w:sz w:val="26"/>
                <w:szCs w:val="26"/>
              </w:rPr>
              <w:t>,2</w:t>
            </w:r>
          </w:p>
        </w:tc>
      </w:tr>
      <w:tr w:rsidR="006B461A" w:rsidTr="005C6B2B">
        <w:trPr>
          <w:trHeight w:val="277"/>
          <w:jc w:val="center"/>
        </w:trPr>
        <w:tc>
          <w:tcPr>
            <w:tcW w:w="3428" w:type="dxa"/>
            <w:vAlign w:val="center"/>
          </w:tcPr>
          <w:p w:rsidR="006B461A" w:rsidRPr="00D2003C" w:rsidRDefault="006B461A" w:rsidP="006B461A">
            <w:pPr>
              <w:pStyle w:val="TableParagraph"/>
              <w:ind w:left="254" w:right="226"/>
              <w:jc w:val="center"/>
              <w:rPr>
                <w:sz w:val="24"/>
                <w:szCs w:val="24"/>
              </w:rPr>
            </w:pPr>
            <w:r w:rsidRPr="006B461A">
              <w:rPr>
                <w:color w:val="000000"/>
                <w:sz w:val="24"/>
                <w:szCs w:val="24"/>
                <w:lang w:val="en-US"/>
              </w:rPr>
              <w:t xml:space="preserve">Котельная </w:t>
            </w:r>
            <w:r w:rsidR="00916077">
              <w:rPr>
                <w:color w:val="000000"/>
                <w:sz w:val="24"/>
                <w:szCs w:val="24"/>
                <w:lang w:val="en-US"/>
              </w:rPr>
              <w:t>д. Рамено</w:t>
            </w:r>
          </w:p>
        </w:tc>
        <w:tc>
          <w:tcPr>
            <w:tcW w:w="5514" w:type="dxa"/>
            <w:vAlign w:val="center"/>
          </w:tcPr>
          <w:p w:rsidR="006B461A" w:rsidRPr="006B461A" w:rsidRDefault="00916077" w:rsidP="006B461A">
            <w:pPr>
              <w:pStyle w:val="TableParagraph"/>
              <w:ind w:left="282" w:right="248"/>
              <w:jc w:val="center"/>
              <w:rPr>
                <w:sz w:val="26"/>
                <w:szCs w:val="26"/>
              </w:rPr>
            </w:pPr>
            <w:r>
              <w:rPr>
                <w:color w:val="000000"/>
                <w:sz w:val="26"/>
                <w:szCs w:val="26"/>
              </w:rPr>
              <w:t>112</w:t>
            </w:r>
            <w:r w:rsidR="006B461A" w:rsidRPr="006B461A">
              <w:rPr>
                <w:color w:val="000000"/>
                <w:sz w:val="26"/>
                <w:szCs w:val="26"/>
              </w:rPr>
              <w:t>,</w:t>
            </w:r>
            <w:r w:rsidR="00E42A9D">
              <w:rPr>
                <w:color w:val="000000"/>
                <w:sz w:val="26"/>
                <w:szCs w:val="26"/>
              </w:rPr>
              <w:t>3</w:t>
            </w:r>
          </w:p>
        </w:tc>
      </w:tr>
    </w:tbl>
    <w:p w:rsidR="002E61DE" w:rsidRDefault="002E61DE" w:rsidP="002E61DE">
      <w:pPr>
        <w:pStyle w:val="a3"/>
        <w:spacing w:before="4"/>
        <w:ind w:firstLine="709"/>
        <w:rPr>
          <w:b/>
          <w:sz w:val="28"/>
          <w:szCs w:val="28"/>
        </w:rPr>
      </w:pPr>
    </w:p>
    <w:p w:rsidR="00D75CE1" w:rsidRDefault="00D75CE1" w:rsidP="00D75CE1">
      <w:pPr>
        <w:pStyle w:val="1"/>
        <w:numPr>
          <w:ilvl w:val="1"/>
          <w:numId w:val="3"/>
        </w:numPr>
        <w:tabs>
          <w:tab w:val="left" w:pos="1134"/>
        </w:tabs>
        <w:spacing w:line="360" w:lineRule="auto"/>
        <w:ind w:firstLine="589"/>
        <w:jc w:val="both"/>
      </w:pPr>
      <w:bookmarkStart w:id="15" w:name="_Toc83586383"/>
      <w:r w:rsidRPr="00D75CE1">
        <w:t>Существующие и перспективные значения установленной тепловой мощности основного оборудования источника (источников) тепловой энергии</w:t>
      </w:r>
      <w:bookmarkEnd w:id="15"/>
    </w:p>
    <w:p w:rsidR="00D75CE1" w:rsidRDefault="00D75CE1" w:rsidP="00D75CE1">
      <w:pPr>
        <w:pStyle w:val="a3"/>
        <w:spacing w:before="4" w:line="360" w:lineRule="auto"/>
        <w:ind w:firstLine="709"/>
        <w:jc w:val="both"/>
      </w:pPr>
      <w:r w:rsidRPr="00D75CE1">
        <w:t>Существующие и перспективные значения мощности теплоэнергетического оборудования источников тепловой энергии приведены в таблице 2.1.</w:t>
      </w:r>
    </w:p>
    <w:p w:rsidR="00D75CE1" w:rsidRDefault="00D75CE1" w:rsidP="00D75CE1">
      <w:pPr>
        <w:pStyle w:val="a3"/>
        <w:spacing w:before="4" w:line="360" w:lineRule="auto"/>
        <w:ind w:firstLine="709"/>
        <w:jc w:val="both"/>
      </w:pPr>
    </w:p>
    <w:p w:rsidR="00D75CE1" w:rsidRDefault="00D75CE1" w:rsidP="00D75CE1">
      <w:pPr>
        <w:pStyle w:val="1"/>
        <w:numPr>
          <w:ilvl w:val="1"/>
          <w:numId w:val="3"/>
        </w:numPr>
        <w:tabs>
          <w:tab w:val="left" w:pos="1134"/>
        </w:tabs>
        <w:spacing w:line="360" w:lineRule="auto"/>
        <w:ind w:firstLine="589"/>
        <w:jc w:val="both"/>
      </w:pPr>
      <w:bookmarkStart w:id="16" w:name="_Toc83586384"/>
      <w:r w:rsidRPr="00D75CE1">
        <w:t>Существующие и перспективные технические ограничения на использование установленной тепловой мощности и значения располагаемой мощности основного оборудования источников тепловой энергии</w:t>
      </w:r>
      <w:bookmarkEnd w:id="16"/>
    </w:p>
    <w:p w:rsidR="00D75CE1" w:rsidRDefault="00D75CE1" w:rsidP="00D75CE1">
      <w:pPr>
        <w:pStyle w:val="a3"/>
        <w:spacing w:before="4" w:line="360" w:lineRule="auto"/>
        <w:ind w:firstLine="709"/>
        <w:jc w:val="both"/>
      </w:pPr>
      <w:r>
        <w:t>Сведения о наличии технических ограничений на использование тепловой  мощности и основного оборудования источников тепловой энергии отсутствуют.</w:t>
      </w:r>
    </w:p>
    <w:p w:rsidR="00D75CE1" w:rsidRDefault="00D75CE1" w:rsidP="00D75CE1">
      <w:pPr>
        <w:pStyle w:val="a3"/>
        <w:spacing w:before="4" w:line="360" w:lineRule="auto"/>
        <w:ind w:firstLine="709"/>
        <w:jc w:val="both"/>
      </w:pPr>
      <w:r>
        <w:t>Сведения о параметрах располагаемой тепловой мощности основного оборудования источников тепловой энергии представлены в таблице 2.1.</w:t>
      </w:r>
    </w:p>
    <w:p w:rsidR="00D75CE1" w:rsidRDefault="00D75CE1" w:rsidP="00D75CE1">
      <w:pPr>
        <w:pStyle w:val="a3"/>
        <w:spacing w:before="4" w:line="360" w:lineRule="auto"/>
        <w:ind w:firstLine="709"/>
        <w:jc w:val="both"/>
      </w:pPr>
    </w:p>
    <w:p w:rsidR="00D75CE1" w:rsidRDefault="006C2AFB" w:rsidP="00D75CE1">
      <w:pPr>
        <w:pStyle w:val="1"/>
        <w:numPr>
          <w:ilvl w:val="1"/>
          <w:numId w:val="3"/>
        </w:numPr>
        <w:tabs>
          <w:tab w:val="left" w:pos="1134"/>
        </w:tabs>
        <w:spacing w:line="360" w:lineRule="auto"/>
        <w:ind w:firstLine="589"/>
        <w:jc w:val="both"/>
      </w:pPr>
      <w:bookmarkStart w:id="17" w:name="_Toc83586385"/>
      <w:r w:rsidRPr="006C2AFB">
        <w:t>Существующие и перспективные затраты тепловой мощности на собственные и хозяйственные нужды теплоснабжающей организации в отношении источников тепловой энергии</w:t>
      </w:r>
      <w:bookmarkEnd w:id="17"/>
    </w:p>
    <w:p w:rsidR="00D75CE1" w:rsidRDefault="006C2AFB" w:rsidP="00D75CE1">
      <w:pPr>
        <w:pStyle w:val="a3"/>
        <w:spacing w:before="4" w:line="360" w:lineRule="auto"/>
        <w:ind w:firstLine="709"/>
        <w:jc w:val="both"/>
      </w:pPr>
      <w:r w:rsidRPr="006C2AFB">
        <w:t>Сведения представлены в таблице 2.1.</w:t>
      </w:r>
    </w:p>
    <w:p w:rsidR="00D75CE1" w:rsidRDefault="00D75CE1" w:rsidP="00D75CE1">
      <w:pPr>
        <w:pStyle w:val="a3"/>
        <w:spacing w:before="4" w:line="360" w:lineRule="auto"/>
        <w:ind w:firstLine="709"/>
        <w:jc w:val="both"/>
      </w:pPr>
    </w:p>
    <w:p w:rsidR="00D75CE1" w:rsidRDefault="006C2AFB" w:rsidP="00D75CE1">
      <w:pPr>
        <w:pStyle w:val="1"/>
        <w:numPr>
          <w:ilvl w:val="1"/>
          <w:numId w:val="3"/>
        </w:numPr>
        <w:tabs>
          <w:tab w:val="left" w:pos="1134"/>
        </w:tabs>
        <w:spacing w:line="360" w:lineRule="auto"/>
        <w:ind w:firstLine="589"/>
        <w:jc w:val="both"/>
      </w:pPr>
      <w:bookmarkStart w:id="18" w:name="_Toc83586386"/>
      <w:r w:rsidRPr="006C2AFB">
        <w:t>Значения существующей и перспективной тепловой мощности источников тепловой энергии нетто</w:t>
      </w:r>
      <w:bookmarkEnd w:id="18"/>
    </w:p>
    <w:p w:rsidR="00D75CE1" w:rsidRDefault="006C2AFB" w:rsidP="00D75CE1">
      <w:pPr>
        <w:pStyle w:val="a3"/>
        <w:spacing w:before="4" w:line="360" w:lineRule="auto"/>
        <w:ind w:firstLine="709"/>
        <w:jc w:val="both"/>
      </w:pPr>
      <w:r w:rsidRPr="006C2AFB">
        <w:t>Сведения представлены в таблице 2.1.</w:t>
      </w:r>
    </w:p>
    <w:p w:rsidR="00D75CE1" w:rsidRDefault="00D75CE1" w:rsidP="00D75CE1">
      <w:pPr>
        <w:pStyle w:val="a3"/>
        <w:spacing w:before="4" w:line="360" w:lineRule="auto"/>
        <w:ind w:firstLine="709"/>
        <w:jc w:val="both"/>
      </w:pPr>
    </w:p>
    <w:p w:rsidR="00D75CE1" w:rsidRDefault="006C2AFB" w:rsidP="00D75CE1">
      <w:pPr>
        <w:pStyle w:val="1"/>
        <w:numPr>
          <w:ilvl w:val="1"/>
          <w:numId w:val="3"/>
        </w:numPr>
        <w:tabs>
          <w:tab w:val="left" w:pos="1134"/>
        </w:tabs>
        <w:spacing w:line="360" w:lineRule="auto"/>
        <w:ind w:firstLine="589"/>
        <w:jc w:val="both"/>
      </w:pPr>
      <w:bookmarkStart w:id="19" w:name="_Toc83586387"/>
      <w:r w:rsidRPr="006C2AFB">
        <w:t>Значения существующих и перспективных потерь тепловой энергии при ее передаче по тепловым сетям, включая потери тепловой энергии в тепловых сетях теплопередачей через теплоизоляционные конструкции теплопроводов и потери теплоносителя</w:t>
      </w:r>
      <w:bookmarkEnd w:id="19"/>
    </w:p>
    <w:p w:rsidR="00D75CE1" w:rsidRDefault="00634D24" w:rsidP="00D75CE1">
      <w:pPr>
        <w:pStyle w:val="a3"/>
        <w:spacing w:before="4" w:line="360" w:lineRule="auto"/>
        <w:ind w:firstLine="709"/>
        <w:jc w:val="both"/>
      </w:pPr>
      <w:r w:rsidRPr="00634D24">
        <w:t xml:space="preserve">В системе центрального теплоснабжения возможны утечки сетевой воды из тепловых сетей, в системах теплопотребления через неплотности соединений и </w:t>
      </w:r>
      <w:r w:rsidRPr="00634D24">
        <w:lastRenderedPageBreak/>
        <w:t>уплотнений трубопроводной арматуры, насосов. Потери компенсируются на котельных подпиточной водой, которая ид</w:t>
      </w:r>
      <w:r>
        <w:t>е</w:t>
      </w:r>
      <w:r w:rsidRPr="00634D24">
        <w:t>т на восполнение утечек теплоносителя</w:t>
      </w:r>
      <w:r>
        <w:t>.</w:t>
      </w:r>
    </w:p>
    <w:p w:rsidR="00634D24" w:rsidRDefault="00634D24" w:rsidP="00D75CE1">
      <w:pPr>
        <w:pStyle w:val="a3"/>
        <w:spacing w:before="4" w:line="360" w:lineRule="auto"/>
        <w:ind w:firstLine="709"/>
        <w:jc w:val="both"/>
      </w:pPr>
      <w:r>
        <w:t xml:space="preserve">Водоподготовка на котельных </w:t>
      </w:r>
      <w:r w:rsidR="00D2003C">
        <w:t>находится в рабочем состоянии</w:t>
      </w:r>
      <w:r>
        <w:t>.</w:t>
      </w:r>
    </w:p>
    <w:p w:rsidR="00634D24" w:rsidRDefault="00634D24" w:rsidP="00D75CE1">
      <w:pPr>
        <w:pStyle w:val="a3"/>
        <w:spacing w:before="4" w:line="360" w:lineRule="auto"/>
        <w:ind w:firstLine="709"/>
        <w:jc w:val="both"/>
      </w:pPr>
      <w:r w:rsidRPr="00634D24">
        <w:t>Значения существующих и перспективных потерь тепловой энергии при ее передаче по тепловым сетям, включая потери тепловой энергии в тепловых сетях теплопередачей через теплоизоляционные конструкции теплопроводов и потери теплоносителя, а также затраты теплоносителя на компенсацию этих потерь приведены в таблице</w:t>
      </w:r>
      <w:r>
        <w:t xml:space="preserve"> 2.3.</w:t>
      </w:r>
    </w:p>
    <w:p w:rsidR="00634D24" w:rsidRDefault="00634D24" w:rsidP="00D75CE1">
      <w:pPr>
        <w:pStyle w:val="a3"/>
        <w:spacing w:before="4" w:line="360" w:lineRule="auto"/>
        <w:ind w:firstLine="709"/>
        <w:jc w:val="both"/>
      </w:pPr>
      <w:r>
        <w:t>Таблица 2.3.</w:t>
      </w:r>
    </w:p>
    <w:tbl>
      <w:tblPr>
        <w:tblW w:w="5000" w:type="pct"/>
        <w:tblLook w:val="01E0"/>
      </w:tblPr>
      <w:tblGrid>
        <w:gridCol w:w="5132"/>
        <w:gridCol w:w="5290"/>
      </w:tblGrid>
      <w:tr w:rsidR="00634D24" w:rsidRPr="001377DA" w:rsidTr="00634D24">
        <w:trPr>
          <w:trHeight w:val="20"/>
        </w:trPr>
        <w:tc>
          <w:tcPr>
            <w:tcW w:w="2462" w:type="pct"/>
            <w:tcBorders>
              <w:top w:val="single" w:sz="5" w:space="0" w:color="000009"/>
              <w:left w:val="single" w:sz="5" w:space="0" w:color="000009"/>
              <w:bottom w:val="single" w:sz="5" w:space="0" w:color="000009"/>
              <w:right w:val="single" w:sz="5" w:space="0" w:color="000009"/>
            </w:tcBorders>
            <w:vAlign w:val="center"/>
          </w:tcPr>
          <w:p w:rsidR="00634D24" w:rsidRPr="00634D24" w:rsidRDefault="00634D24" w:rsidP="005C6B2B">
            <w:pPr>
              <w:pStyle w:val="TableParagraph"/>
              <w:jc w:val="center"/>
              <w:rPr>
                <w:bCs/>
                <w:sz w:val="24"/>
              </w:rPr>
            </w:pPr>
            <w:r w:rsidRPr="00634D24">
              <w:rPr>
                <w:bCs/>
                <w:spacing w:val="-1"/>
                <w:sz w:val="24"/>
              </w:rPr>
              <w:t>Источниктеплоснабже</w:t>
            </w:r>
            <w:r w:rsidRPr="00634D24">
              <w:rPr>
                <w:bCs/>
                <w:spacing w:val="1"/>
                <w:sz w:val="24"/>
              </w:rPr>
              <w:t>ния</w:t>
            </w:r>
          </w:p>
        </w:tc>
        <w:tc>
          <w:tcPr>
            <w:tcW w:w="2538" w:type="pct"/>
            <w:tcBorders>
              <w:top w:val="single" w:sz="5" w:space="0" w:color="000009"/>
              <w:left w:val="single" w:sz="5" w:space="0" w:color="000009"/>
              <w:bottom w:val="single" w:sz="5" w:space="0" w:color="000009"/>
              <w:right w:val="single" w:sz="5" w:space="0" w:color="000009"/>
            </w:tcBorders>
            <w:vAlign w:val="center"/>
          </w:tcPr>
          <w:p w:rsidR="00634D24" w:rsidRPr="00634D24" w:rsidRDefault="00634D24" w:rsidP="005C6B2B">
            <w:pPr>
              <w:pStyle w:val="TableParagraph"/>
              <w:jc w:val="center"/>
              <w:rPr>
                <w:bCs/>
                <w:sz w:val="24"/>
              </w:rPr>
            </w:pPr>
            <w:r w:rsidRPr="00634D24">
              <w:rPr>
                <w:bCs/>
                <w:sz w:val="24"/>
              </w:rPr>
              <w:t>Потери в тепловых сетях, Гкал</w:t>
            </w:r>
          </w:p>
        </w:tc>
      </w:tr>
      <w:tr w:rsidR="00D2003C" w:rsidRPr="004C355A" w:rsidTr="00D2003C">
        <w:trPr>
          <w:trHeight w:val="20"/>
        </w:trPr>
        <w:tc>
          <w:tcPr>
            <w:tcW w:w="2462" w:type="pct"/>
            <w:tcBorders>
              <w:top w:val="single" w:sz="5" w:space="0" w:color="000009"/>
              <w:left w:val="single" w:sz="5" w:space="0" w:color="000009"/>
              <w:bottom w:val="single" w:sz="5" w:space="0" w:color="000009"/>
              <w:right w:val="single" w:sz="5" w:space="0" w:color="000009"/>
            </w:tcBorders>
            <w:vAlign w:val="center"/>
          </w:tcPr>
          <w:p w:rsidR="00D2003C" w:rsidRPr="00634D24" w:rsidRDefault="00D2003C" w:rsidP="00D2003C">
            <w:pPr>
              <w:pStyle w:val="TableParagraph"/>
              <w:rPr>
                <w:bCs/>
                <w:sz w:val="24"/>
              </w:rPr>
            </w:pPr>
            <w:r w:rsidRPr="00D2003C">
              <w:rPr>
                <w:color w:val="000000"/>
                <w:sz w:val="24"/>
                <w:szCs w:val="24"/>
                <w:lang w:val="en-US"/>
              </w:rPr>
              <w:t xml:space="preserve">Котельная </w:t>
            </w:r>
            <w:r w:rsidR="00916077">
              <w:rPr>
                <w:color w:val="000000"/>
                <w:sz w:val="24"/>
                <w:szCs w:val="24"/>
                <w:lang w:val="en-US"/>
              </w:rPr>
              <w:t>п. Раменский</w:t>
            </w:r>
          </w:p>
        </w:tc>
        <w:tc>
          <w:tcPr>
            <w:tcW w:w="2538" w:type="pct"/>
            <w:tcBorders>
              <w:top w:val="single" w:sz="5" w:space="0" w:color="000009"/>
              <w:left w:val="single" w:sz="5" w:space="0" w:color="000009"/>
              <w:bottom w:val="single" w:sz="5" w:space="0" w:color="000009"/>
              <w:right w:val="single" w:sz="5" w:space="0" w:color="000009"/>
            </w:tcBorders>
            <w:vAlign w:val="center"/>
          </w:tcPr>
          <w:p w:rsidR="00D2003C" w:rsidRPr="00D2003C" w:rsidRDefault="00916077" w:rsidP="00D2003C">
            <w:pPr>
              <w:pStyle w:val="TableParagraph"/>
              <w:jc w:val="center"/>
              <w:rPr>
                <w:bCs/>
                <w:sz w:val="24"/>
                <w:szCs w:val="24"/>
              </w:rPr>
            </w:pPr>
            <w:r>
              <w:rPr>
                <w:color w:val="000000"/>
                <w:sz w:val="24"/>
                <w:szCs w:val="24"/>
              </w:rPr>
              <w:t>3,7</w:t>
            </w:r>
          </w:p>
        </w:tc>
      </w:tr>
      <w:tr w:rsidR="00D2003C" w:rsidRPr="004C355A" w:rsidTr="006B461A">
        <w:trPr>
          <w:trHeight w:val="68"/>
        </w:trPr>
        <w:tc>
          <w:tcPr>
            <w:tcW w:w="2462" w:type="pct"/>
            <w:tcBorders>
              <w:top w:val="single" w:sz="5" w:space="0" w:color="000009"/>
              <w:left w:val="single" w:sz="5" w:space="0" w:color="000009"/>
              <w:bottom w:val="single" w:sz="5" w:space="0" w:color="000009"/>
              <w:right w:val="single" w:sz="5" w:space="0" w:color="000009"/>
            </w:tcBorders>
            <w:vAlign w:val="center"/>
          </w:tcPr>
          <w:p w:rsidR="00D2003C" w:rsidRPr="00634D24" w:rsidRDefault="00D2003C" w:rsidP="00D2003C">
            <w:pPr>
              <w:pStyle w:val="TableParagraph"/>
              <w:rPr>
                <w:bCs/>
                <w:sz w:val="24"/>
              </w:rPr>
            </w:pPr>
            <w:r w:rsidRPr="00D2003C">
              <w:rPr>
                <w:color w:val="000000"/>
                <w:sz w:val="24"/>
                <w:szCs w:val="24"/>
                <w:lang w:val="en-US"/>
              </w:rPr>
              <w:t xml:space="preserve">Котельная </w:t>
            </w:r>
            <w:r w:rsidR="00916077">
              <w:rPr>
                <w:color w:val="000000"/>
                <w:sz w:val="24"/>
                <w:szCs w:val="24"/>
                <w:lang w:val="en-US"/>
              </w:rPr>
              <w:t>д. Рамено</w:t>
            </w:r>
          </w:p>
        </w:tc>
        <w:tc>
          <w:tcPr>
            <w:tcW w:w="2538" w:type="pct"/>
            <w:tcBorders>
              <w:top w:val="single" w:sz="5" w:space="0" w:color="000009"/>
              <w:left w:val="single" w:sz="5" w:space="0" w:color="000009"/>
              <w:bottom w:val="single" w:sz="5" w:space="0" w:color="000009"/>
              <w:right w:val="single" w:sz="5" w:space="0" w:color="000009"/>
            </w:tcBorders>
            <w:vAlign w:val="center"/>
          </w:tcPr>
          <w:p w:rsidR="00D2003C" w:rsidRPr="00D2003C" w:rsidRDefault="00916077" w:rsidP="00D2003C">
            <w:pPr>
              <w:pStyle w:val="TableParagraph"/>
              <w:jc w:val="center"/>
              <w:rPr>
                <w:bCs/>
                <w:sz w:val="24"/>
                <w:szCs w:val="24"/>
              </w:rPr>
            </w:pPr>
            <w:r>
              <w:rPr>
                <w:color w:val="000000"/>
                <w:sz w:val="24"/>
                <w:szCs w:val="24"/>
              </w:rPr>
              <w:t>6,0</w:t>
            </w:r>
          </w:p>
        </w:tc>
      </w:tr>
    </w:tbl>
    <w:p w:rsidR="00D75CE1" w:rsidRDefault="00D75CE1" w:rsidP="00D75CE1">
      <w:pPr>
        <w:pStyle w:val="a3"/>
        <w:spacing w:before="4" w:line="360" w:lineRule="auto"/>
        <w:ind w:firstLine="709"/>
        <w:jc w:val="both"/>
      </w:pPr>
    </w:p>
    <w:p w:rsidR="00D75CE1" w:rsidRDefault="00113E31" w:rsidP="00D75CE1">
      <w:pPr>
        <w:pStyle w:val="1"/>
        <w:numPr>
          <w:ilvl w:val="1"/>
          <w:numId w:val="3"/>
        </w:numPr>
        <w:tabs>
          <w:tab w:val="left" w:pos="1134"/>
        </w:tabs>
        <w:spacing w:line="360" w:lineRule="auto"/>
        <w:ind w:firstLine="589"/>
        <w:jc w:val="both"/>
      </w:pPr>
      <w:bookmarkStart w:id="20" w:name="_Toc83586388"/>
      <w:r w:rsidRPr="00113E31">
        <w:t>Затраты существующей и перспективной тепловой мощности на хозяйственные нужды теплоснабжающей (теплосетевой) организации в отношении тепловых сетей</w:t>
      </w:r>
      <w:bookmarkEnd w:id="20"/>
    </w:p>
    <w:p w:rsidR="00D75CE1" w:rsidRDefault="00113E31" w:rsidP="00D75CE1">
      <w:pPr>
        <w:pStyle w:val="a3"/>
        <w:spacing w:before="4" w:line="360" w:lineRule="auto"/>
        <w:ind w:firstLine="709"/>
        <w:jc w:val="both"/>
      </w:pPr>
      <w:r w:rsidRPr="00113E31">
        <w:t>Тепловая мощность на хозяйственные нужды тепловых сетей не используется.</w:t>
      </w:r>
    </w:p>
    <w:p w:rsidR="00D75CE1" w:rsidRDefault="00113E31" w:rsidP="00D75CE1">
      <w:pPr>
        <w:pStyle w:val="1"/>
        <w:numPr>
          <w:ilvl w:val="1"/>
          <w:numId w:val="3"/>
        </w:numPr>
        <w:tabs>
          <w:tab w:val="left" w:pos="1134"/>
        </w:tabs>
        <w:spacing w:line="360" w:lineRule="auto"/>
        <w:ind w:firstLine="589"/>
        <w:jc w:val="both"/>
      </w:pPr>
      <w:bookmarkStart w:id="21" w:name="_Toc83586389"/>
      <w:r w:rsidRPr="00113E31">
        <w:t>Значения существующей и перспективной резервной тепловой мощности источников тепловой энергии, в том числе источников тепловой энергии, принадлежащих потребителям, и источников тепловой энергии теплоснабжающих организаций, с выделением значений аварийного резерва и резерва по договорам на поддержание резервной тепловой мощности</w:t>
      </w:r>
      <w:bookmarkEnd w:id="21"/>
    </w:p>
    <w:p w:rsidR="00113E31" w:rsidRDefault="00113E31" w:rsidP="00113E31">
      <w:pPr>
        <w:pStyle w:val="a3"/>
        <w:spacing w:before="4" w:line="360" w:lineRule="auto"/>
        <w:ind w:firstLine="709"/>
        <w:jc w:val="both"/>
      </w:pPr>
      <w:r>
        <w:t>Значения резерва тепловой мощности источников теплоснабжения представлено в таблице 2.1.</w:t>
      </w:r>
    </w:p>
    <w:p w:rsidR="00113E31" w:rsidRDefault="00113E31" w:rsidP="00113E31">
      <w:pPr>
        <w:pStyle w:val="a3"/>
        <w:spacing w:before="4" w:line="360" w:lineRule="auto"/>
        <w:ind w:firstLine="709"/>
        <w:jc w:val="both"/>
      </w:pPr>
      <w:r>
        <w:t>Резервы тепловой мощности сохраняется при развитии системы теплоснабжения на всех этапах реализации схемы теплоснабжения сельского поселения.</w:t>
      </w:r>
    </w:p>
    <w:p w:rsidR="00D75CE1" w:rsidRDefault="00113E31" w:rsidP="00113E31">
      <w:pPr>
        <w:pStyle w:val="a3"/>
        <w:spacing w:before="4" w:line="360" w:lineRule="auto"/>
        <w:ind w:firstLine="709"/>
        <w:jc w:val="both"/>
      </w:pPr>
      <w:r>
        <w:t>Аварийный резерв тепловой мощности источников тепловой энергии достаточен для поддержания котельных в работоспособном состоянии. Договоры с потребителями на поддержание резервной тепловой мощности отсутствуют.</w:t>
      </w:r>
    </w:p>
    <w:p w:rsidR="00113E31" w:rsidRDefault="00113E31" w:rsidP="00113E31">
      <w:pPr>
        <w:pStyle w:val="a3"/>
        <w:spacing w:before="4" w:line="360" w:lineRule="auto"/>
        <w:ind w:firstLine="709"/>
        <w:jc w:val="both"/>
      </w:pPr>
    </w:p>
    <w:p w:rsidR="00113E31" w:rsidRDefault="003B57CA" w:rsidP="00113E31">
      <w:pPr>
        <w:pStyle w:val="1"/>
        <w:numPr>
          <w:ilvl w:val="1"/>
          <w:numId w:val="3"/>
        </w:numPr>
        <w:tabs>
          <w:tab w:val="left" w:pos="1134"/>
        </w:tabs>
        <w:spacing w:line="360" w:lineRule="auto"/>
        <w:ind w:firstLine="589"/>
        <w:jc w:val="both"/>
      </w:pPr>
      <w:bookmarkStart w:id="22" w:name="_Toc83586390"/>
      <w:r w:rsidRPr="003B57CA">
        <w:t>Перспективные балансы тепловой мощности источников тепловой энергии и тепловой нагрузки потребителей в случае, если зона действия источника тепловой энергии расположена в границах двух или более поселений, с указанием величины тепловой нагрузки для потребителей каждого поселения</w:t>
      </w:r>
      <w:bookmarkEnd w:id="22"/>
    </w:p>
    <w:p w:rsidR="00113E31" w:rsidRDefault="003B57CA" w:rsidP="00113E31">
      <w:pPr>
        <w:pStyle w:val="a3"/>
        <w:spacing w:before="4" w:line="360" w:lineRule="auto"/>
        <w:ind w:firstLine="709"/>
        <w:jc w:val="both"/>
      </w:pPr>
      <w:r w:rsidRPr="003B57CA">
        <w:t>Источники тепловой энергии с зонами действия, расположенными в границах двух или более поселений, на территории поселения отсутствуют.</w:t>
      </w:r>
    </w:p>
    <w:p w:rsidR="008D0701" w:rsidRDefault="008D0701" w:rsidP="00FE5D99">
      <w:pPr>
        <w:pStyle w:val="a3"/>
        <w:spacing w:before="4"/>
        <w:ind w:firstLine="720"/>
        <w:rPr>
          <w:sz w:val="24"/>
        </w:rPr>
        <w:sectPr w:rsidR="008D0701" w:rsidSect="008D0701">
          <w:pgSz w:w="11910" w:h="16840"/>
          <w:pgMar w:top="567" w:right="570" w:bottom="1134" w:left="1134" w:header="0" w:footer="612" w:gutter="0"/>
          <w:cols w:space="720"/>
          <w:docGrid w:linePitch="299"/>
        </w:sectPr>
      </w:pPr>
    </w:p>
    <w:p w:rsidR="00F63D39" w:rsidRDefault="0050283C" w:rsidP="003B57CA">
      <w:pPr>
        <w:pStyle w:val="1"/>
        <w:numPr>
          <w:ilvl w:val="0"/>
          <w:numId w:val="3"/>
        </w:numPr>
        <w:tabs>
          <w:tab w:val="left" w:pos="1317"/>
        </w:tabs>
        <w:spacing w:before="74" w:line="376" w:lineRule="auto"/>
        <w:ind w:left="0" w:firstLine="720"/>
        <w:jc w:val="both"/>
      </w:pPr>
      <w:bookmarkStart w:id="23" w:name="_Toc83586391"/>
      <w:r>
        <w:lastRenderedPageBreak/>
        <w:t>Существующие и п</w:t>
      </w:r>
      <w:r w:rsidR="00D715D4">
        <w:t xml:space="preserve">ерспективные балансы </w:t>
      </w:r>
      <w:r w:rsidR="00C51BA3">
        <w:t>теплоносителя</w:t>
      </w:r>
      <w:bookmarkEnd w:id="23"/>
    </w:p>
    <w:p w:rsidR="00F63D39" w:rsidRDefault="00D51852" w:rsidP="00BF5780">
      <w:pPr>
        <w:pStyle w:val="1"/>
        <w:numPr>
          <w:ilvl w:val="1"/>
          <w:numId w:val="3"/>
        </w:numPr>
        <w:tabs>
          <w:tab w:val="left" w:pos="1461"/>
        </w:tabs>
        <w:spacing w:line="376" w:lineRule="auto"/>
        <w:ind w:left="0" w:firstLine="720"/>
        <w:jc w:val="both"/>
      </w:pPr>
      <w:bookmarkStart w:id="24" w:name="_Toc83586392"/>
      <w:r>
        <w:t>Существующие и п</w:t>
      </w:r>
      <w:r w:rsidR="00D715D4">
        <w:t>ерспективные балансы производительности водоподготовительных установок и максимального потребления теплоносителя теплопотребляющими установками</w:t>
      </w:r>
      <w:bookmarkEnd w:id="24"/>
    </w:p>
    <w:p w:rsidR="00F63D39" w:rsidRDefault="00D715D4" w:rsidP="00FE5D99">
      <w:pPr>
        <w:pStyle w:val="a3"/>
        <w:spacing w:line="376" w:lineRule="auto"/>
        <w:ind w:firstLine="720"/>
        <w:jc w:val="both"/>
      </w:pPr>
      <w:r>
        <w:t>Расчет перспективных балансов производительности водоподготовительных установок и максимального потребления теплоносителя теплопотребляющими установками, в том числе в аварийных режимах на котельных был выполнен с учетом перспективного развития потребителей тепловой энергии.</w:t>
      </w:r>
    </w:p>
    <w:p w:rsidR="00F63D39" w:rsidRDefault="00D715D4" w:rsidP="00FE5D99">
      <w:pPr>
        <w:pStyle w:val="a3"/>
        <w:spacing w:line="360" w:lineRule="auto"/>
        <w:ind w:firstLine="720"/>
      </w:pPr>
      <w:r>
        <w:t xml:space="preserve">Перспективный годовой расход объема теплоносителя приведен в таблице </w:t>
      </w:r>
      <w:r w:rsidR="000D04F1">
        <w:t>3.1</w:t>
      </w:r>
      <w:r>
        <w:t>.</w:t>
      </w:r>
    </w:p>
    <w:p w:rsidR="00F63D39" w:rsidRPr="00546653" w:rsidRDefault="00D715D4" w:rsidP="00FE5D99">
      <w:pPr>
        <w:spacing w:line="360" w:lineRule="auto"/>
        <w:ind w:firstLine="720"/>
        <w:jc w:val="both"/>
        <w:rPr>
          <w:sz w:val="26"/>
          <w:szCs w:val="26"/>
        </w:rPr>
      </w:pPr>
      <w:r w:rsidRPr="00546653">
        <w:rPr>
          <w:sz w:val="26"/>
          <w:szCs w:val="26"/>
        </w:rPr>
        <w:t xml:space="preserve">Таблица </w:t>
      </w:r>
      <w:r w:rsidR="000D04F1">
        <w:rPr>
          <w:sz w:val="26"/>
          <w:szCs w:val="26"/>
        </w:rPr>
        <w:t>3.</w:t>
      </w:r>
      <w:r w:rsidR="00A92597">
        <w:rPr>
          <w:sz w:val="26"/>
          <w:szCs w:val="26"/>
        </w:rPr>
        <w:t>1</w:t>
      </w:r>
      <w:r w:rsidRPr="00546653">
        <w:rPr>
          <w:sz w:val="26"/>
          <w:szCs w:val="26"/>
        </w:rPr>
        <w:t xml:space="preserve">. </w:t>
      </w:r>
      <w:r w:rsidR="00BF5780" w:rsidRPr="00BF5780">
        <w:rPr>
          <w:sz w:val="26"/>
          <w:szCs w:val="26"/>
        </w:rPr>
        <w:t>Перспективный баланс производительности водоподготовительных установок</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90"/>
        <w:gridCol w:w="1921"/>
        <w:gridCol w:w="2551"/>
        <w:gridCol w:w="2835"/>
      </w:tblGrid>
      <w:tr w:rsidR="00916077" w:rsidRPr="00916077" w:rsidTr="00AB22A1">
        <w:tc>
          <w:tcPr>
            <w:tcW w:w="2190" w:type="dxa"/>
            <w:vAlign w:val="center"/>
          </w:tcPr>
          <w:p w:rsidR="00916077" w:rsidRPr="00916077" w:rsidRDefault="00916077" w:rsidP="00AB22A1">
            <w:pPr>
              <w:pStyle w:val="a9"/>
              <w:jc w:val="center"/>
              <w:rPr>
                <w:rFonts w:eastAsia="Times"/>
                <w:sz w:val="24"/>
                <w:szCs w:val="24"/>
              </w:rPr>
            </w:pPr>
            <w:bookmarkStart w:id="25" w:name="_Hlk116225329"/>
            <w:r w:rsidRPr="00916077">
              <w:rPr>
                <w:sz w:val="24"/>
                <w:szCs w:val="24"/>
              </w:rPr>
              <w:t>Период</w:t>
            </w:r>
          </w:p>
        </w:tc>
        <w:tc>
          <w:tcPr>
            <w:tcW w:w="1921" w:type="dxa"/>
            <w:vAlign w:val="center"/>
          </w:tcPr>
          <w:p w:rsidR="00916077" w:rsidRPr="00916077" w:rsidRDefault="00916077" w:rsidP="00AB22A1">
            <w:pPr>
              <w:pStyle w:val="a9"/>
              <w:jc w:val="center"/>
              <w:rPr>
                <w:rFonts w:eastAsia="Times"/>
                <w:sz w:val="24"/>
                <w:szCs w:val="24"/>
              </w:rPr>
            </w:pPr>
            <w:r w:rsidRPr="00916077">
              <w:rPr>
                <w:sz w:val="24"/>
                <w:szCs w:val="24"/>
              </w:rPr>
              <w:t>Заполнение тепловой сети, т</w:t>
            </w:r>
          </w:p>
        </w:tc>
        <w:tc>
          <w:tcPr>
            <w:tcW w:w="2551" w:type="dxa"/>
            <w:vAlign w:val="center"/>
          </w:tcPr>
          <w:p w:rsidR="00916077" w:rsidRPr="00916077" w:rsidRDefault="00916077" w:rsidP="00AB22A1">
            <w:pPr>
              <w:pStyle w:val="a9"/>
              <w:jc w:val="center"/>
              <w:rPr>
                <w:rFonts w:eastAsia="Times"/>
                <w:sz w:val="24"/>
                <w:szCs w:val="24"/>
              </w:rPr>
            </w:pPr>
            <w:r w:rsidRPr="00916077">
              <w:rPr>
                <w:sz w:val="24"/>
                <w:szCs w:val="24"/>
              </w:rPr>
              <w:t>Подпитка тепловой сети, т/ч</w:t>
            </w:r>
          </w:p>
        </w:tc>
        <w:tc>
          <w:tcPr>
            <w:tcW w:w="2835" w:type="dxa"/>
            <w:vAlign w:val="center"/>
          </w:tcPr>
          <w:p w:rsidR="00916077" w:rsidRPr="00916077" w:rsidRDefault="00916077" w:rsidP="00AB22A1">
            <w:pPr>
              <w:pStyle w:val="a9"/>
              <w:jc w:val="center"/>
              <w:rPr>
                <w:rFonts w:eastAsia="Times"/>
                <w:sz w:val="24"/>
                <w:szCs w:val="24"/>
              </w:rPr>
            </w:pPr>
            <w:r w:rsidRPr="00916077">
              <w:rPr>
                <w:sz w:val="24"/>
                <w:szCs w:val="24"/>
              </w:rPr>
              <w:t>Заполнение системы отопления потребителей, т</w:t>
            </w:r>
          </w:p>
        </w:tc>
      </w:tr>
      <w:tr w:rsidR="00916077" w:rsidRPr="00916077" w:rsidTr="00AB22A1">
        <w:tc>
          <w:tcPr>
            <w:tcW w:w="9497" w:type="dxa"/>
            <w:gridSpan w:val="4"/>
            <w:vAlign w:val="center"/>
          </w:tcPr>
          <w:p w:rsidR="00916077" w:rsidRPr="00916077" w:rsidRDefault="00916077" w:rsidP="00AB22A1">
            <w:pPr>
              <w:jc w:val="center"/>
              <w:rPr>
                <w:color w:val="000000"/>
                <w:sz w:val="24"/>
                <w:szCs w:val="24"/>
              </w:rPr>
            </w:pPr>
            <w:r w:rsidRPr="00916077">
              <w:rPr>
                <w:color w:val="000000"/>
                <w:sz w:val="24"/>
                <w:szCs w:val="24"/>
                <w:lang w:val="en-US"/>
              </w:rPr>
              <w:t>Котельная п. Раменский</w:t>
            </w:r>
          </w:p>
        </w:tc>
      </w:tr>
      <w:tr w:rsidR="00916077" w:rsidRPr="00916077" w:rsidTr="00AB22A1">
        <w:tc>
          <w:tcPr>
            <w:tcW w:w="2190" w:type="dxa"/>
            <w:vAlign w:val="center"/>
          </w:tcPr>
          <w:p w:rsidR="00916077" w:rsidRPr="00916077" w:rsidRDefault="00916077" w:rsidP="00AB22A1">
            <w:pPr>
              <w:pStyle w:val="a9"/>
              <w:jc w:val="center"/>
              <w:rPr>
                <w:sz w:val="24"/>
                <w:szCs w:val="24"/>
              </w:rPr>
            </w:pPr>
            <w:r w:rsidRPr="00916077">
              <w:rPr>
                <w:sz w:val="24"/>
                <w:szCs w:val="24"/>
              </w:rPr>
              <w:t>2022 г.</w:t>
            </w:r>
          </w:p>
        </w:tc>
        <w:tc>
          <w:tcPr>
            <w:tcW w:w="1921" w:type="dxa"/>
            <w:vAlign w:val="center"/>
          </w:tcPr>
          <w:p w:rsidR="00916077" w:rsidRPr="00916077" w:rsidRDefault="00916077" w:rsidP="00AB22A1">
            <w:pPr>
              <w:jc w:val="center"/>
              <w:rPr>
                <w:color w:val="000000"/>
                <w:sz w:val="24"/>
                <w:szCs w:val="24"/>
              </w:rPr>
            </w:pPr>
            <w:r w:rsidRPr="00916077">
              <w:rPr>
                <w:color w:val="000000"/>
                <w:sz w:val="24"/>
                <w:szCs w:val="24"/>
              </w:rPr>
              <w:t>0,23</w:t>
            </w:r>
          </w:p>
        </w:tc>
        <w:tc>
          <w:tcPr>
            <w:tcW w:w="2551" w:type="dxa"/>
            <w:vAlign w:val="center"/>
          </w:tcPr>
          <w:p w:rsidR="00916077" w:rsidRPr="00916077" w:rsidRDefault="00916077" w:rsidP="00AB22A1">
            <w:pPr>
              <w:jc w:val="center"/>
              <w:rPr>
                <w:color w:val="000000"/>
                <w:sz w:val="24"/>
                <w:szCs w:val="24"/>
              </w:rPr>
            </w:pPr>
            <w:r w:rsidRPr="00916077">
              <w:rPr>
                <w:color w:val="000000"/>
                <w:sz w:val="24"/>
                <w:szCs w:val="24"/>
              </w:rPr>
              <w:t>0,009</w:t>
            </w:r>
          </w:p>
        </w:tc>
        <w:tc>
          <w:tcPr>
            <w:tcW w:w="2835" w:type="dxa"/>
            <w:vAlign w:val="center"/>
          </w:tcPr>
          <w:p w:rsidR="00916077" w:rsidRPr="00916077" w:rsidRDefault="00916077" w:rsidP="00AB22A1">
            <w:pPr>
              <w:jc w:val="center"/>
              <w:rPr>
                <w:color w:val="000000"/>
                <w:sz w:val="24"/>
                <w:szCs w:val="24"/>
              </w:rPr>
            </w:pPr>
            <w:r w:rsidRPr="00916077">
              <w:rPr>
                <w:color w:val="000000"/>
                <w:sz w:val="24"/>
                <w:szCs w:val="24"/>
              </w:rPr>
              <w:t>0,99</w:t>
            </w:r>
          </w:p>
        </w:tc>
      </w:tr>
      <w:tr w:rsidR="00916077" w:rsidRPr="00916077" w:rsidTr="00AB22A1">
        <w:tc>
          <w:tcPr>
            <w:tcW w:w="2190" w:type="dxa"/>
            <w:vAlign w:val="center"/>
          </w:tcPr>
          <w:p w:rsidR="00916077" w:rsidRPr="00916077" w:rsidRDefault="00916077" w:rsidP="00AB22A1">
            <w:pPr>
              <w:pStyle w:val="a9"/>
              <w:jc w:val="center"/>
              <w:rPr>
                <w:sz w:val="24"/>
                <w:szCs w:val="24"/>
              </w:rPr>
            </w:pPr>
            <w:r w:rsidRPr="00916077">
              <w:rPr>
                <w:sz w:val="24"/>
                <w:szCs w:val="24"/>
              </w:rPr>
              <w:t>2023 г.</w:t>
            </w:r>
          </w:p>
        </w:tc>
        <w:tc>
          <w:tcPr>
            <w:tcW w:w="1921" w:type="dxa"/>
            <w:vAlign w:val="center"/>
          </w:tcPr>
          <w:p w:rsidR="00916077" w:rsidRPr="00916077" w:rsidRDefault="00916077" w:rsidP="00AB22A1">
            <w:pPr>
              <w:jc w:val="center"/>
              <w:rPr>
                <w:color w:val="000000"/>
                <w:sz w:val="24"/>
                <w:szCs w:val="24"/>
              </w:rPr>
            </w:pPr>
            <w:r w:rsidRPr="00916077">
              <w:rPr>
                <w:color w:val="000000"/>
                <w:sz w:val="24"/>
                <w:szCs w:val="24"/>
              </w:rPr>
              <w:t>0,23</w:t>
            </w:r>
          </w:p>
        </w:tc>
        <w:tc>
          <w:tcPr>
            <w:tcW w:w="2551" w:type="dxa"/>
            <w:vAlign w:val="center"/>
          </w:tcPr>
          <w:p w:rsidR="00916077" w:rsidRPr="00916077" w:rsidRDefault="00916077" w:rsidP="00AB22A1">
            <w:pPr>
              <w:jc w:val="center"/>
              <w:rPr>
                <w:color w:val="000000"/>
                <w:sz w:val="24"/>
                <w:szCs w:val="24"/>
              </w:rPr>
            </w:pPr>
            <w:r w:rsidRPr="00916077">
              <w:rPr>
                <w:color w:val="000000"/>
                <w:sz w:val="24"/>
                <w:szCs w:val="24"/>
              </w:rPr>
              <w:t>0,009</w:t>
            </w:r>
          </w:p>
        </w:tc>
        <w:tc>
          <w:tcPr>
            <w:tcW w:w="2835" w:type="dxa"/>
            <w:vAlign w:val="center"/>
          </w:tcPr>
          <w:p w:rsidR="00916077" w:rsidRPr="00916077" w:rsidRDefault="00916077" w:rsidP="00AB22A1">
            <w:pPr>
              <w:jc w:val="center"/>
              <w:rPr>
                <w:color w:val="000000"/>
                <w:sz w:val="24"/>
                <w:szCs w:val="24"/>
              </w:rPr>
            </w:pPr>
            <w:r w:rsidRPr="00916077">
              <w:rPr>
                <w:color w:val="000000"/>
                <w:sz w:val="24"/>
                <w:szCs w:val="24"/>
              </w:rPr>
              <w:t>0,99</w:t>
            </w:r>
          </w:p>
        </w:tc>
      </w:tr>
      <w:tr w:rsidR="00916077" w:rsidRPr="00916077" w:rsidTr="00AB22A1">
        <w:tc>
          <w:tcPr>
            <w:tcW w:w="2190" w:type="dxa"/>
            <w:vAlign w:val="center"/>
          </w:tcPr>
          <w:p w:rsidR="00916077" w:rsidRPr="00916077" w:rsidRDefault="00916077" w:rsidP="00AB22A1">
            <w:pPr>
              <w:pStyle w:val="a9"/>
              <w:jc w:val="center"/>
              <w:rPr>
                <w:sz w:val="24"/>
                <w:szCs w:val="24"/>
              </w:rPr>
            </w:pPr>
            <w:r w:rsidRPr="00916077">
              <w:rPr>
                <w:rFonts w:eastAsia="Times"/>
                <w:sz w:val="24"/>
                <w:szCs w:val="24"/>
              </w:rPr>
              <w:t xml:space="preserve">2024 </w:t>
            </w:r>
            <w:r w:rsidRPr="00916077">
              <w:rPr>
                <w:sz w:val="24"/>
                <w:szCs w:val="24"/>
              </w:rPr>
              <w:t>г.</w:t>
            </w:r>
          </w:p>
        </w:tc>
        <w:tc>
          <w:tcPr>
            <w:tcW w:w="1921" w:type="dxa"/>
            <w:vAlign w:val="center"/>
          </w:tcPr>
          <w:p w:rsidR="00916077" w:rsidRPr="00916077" w:rsidRDefault="00916077" w:rsidP="00AB22A1">
            <w:pPr>
              <w:jc w:val="center"/>
              <w:rPr>
                <w:color w:val="000000"/>
                <w:sz w:val="24"/>
                <w:szCs w:val="24"/>
              </w:rPr>
            </w:pPr>
            <w:r w:rsidRPr="00916077">
              <w:rPr>
                <w:color w:val="000000"/>
                <w:sz w:val="24"/>
                <w:szCs w:val="24"/>
              </w:rPr>
              <w:t>0,23</w:t>
            </w:r>
          </w:p>
        </w:tc>
        <w:tc>
          <w:tcPr>
            <w:tcW w:w="2551" w:type="dxa"/>
            <w:vAlign w:val="center"/>
          </w:tcPr>
          <w:p w:rsidR="00916077" w:rsidRPr="00916077" w:rsidRDefault="00916077" w:rsidP="00AB22A1">
            <w:pPr>
              <w:jc w:val="center"/>
              <w:rPr>
                <w:color w:val="000000"/>
                <w:sz w:val="24"/>
                <w:szCs w:val="24"/>
              </w:rPr>
            </w:pPr>
            <w:r w:rsidRPr="00916077">
              <w:rPr>
                <w:color w:val="000000"/>
                <w:sz w:val="24"/>
                <w:szCs w:val="24"/>
              </w:rPr>
              <w:t>0,009</w:t>
            </w:r>
          </w:p>
        </w:tc>
        <w:tc>
          <w:tcPr>
            <w:tcW w:w="2835" w:type="dxa"/>
            <w:vAlign w:val="center"/>
          </w:tcPr>
          <w:p w:rsidR="00916077" w:rsidRPr="00916077" w:rsidRDefault="00916077" w:rsidP="00AB22A1">
            <w:pPr>
              <w:jc w:val="center"/>
              <w:rPr>
                <w:color w:val="000000"/>
                <w:sz w:val="24"/>
                <w:szCs w:val="24"/>
              </w:rPr>
            </w:pPr>
            <w:r w:rsidRPr="00916077">
              <w:rPr>
                <w:color w:val="000000"/>
                <w:sz w:val="24"/>
                <w:szCs w:val="24"/>
              </w:rPr>
              <w:t>0,99</w:t>
            </w:r>
          </w:p>
        </w:tc>
      </w:tr>
      <w:tr w:rsidR="00916077" w:rsidRPr="00916077" w:rsidTr="00AB22A1">
        <w:tc>
          <w:tcPr>
            <w:tcW w:w="2190" w:type="dxa"/>
            <w:vAlign w:val="center"/>
          </w:tcPr>
          <w:p w:rsidR="00916077" w:rsidRPr="00916077" w:rsidRDefault="00916077" w:rsidP="00AB22A1">
            <w:pPr>
              <w:pStyle w:val="a9"/>
              <w:jc w:val="center"/>
              <w:rPr>
                <w:sz w:val="24"/>
                <w:szCs w:val="24"/>
              </w:rPr>
            </w:pPr>
            <w:r w:rsidRPr="00916077">
              <w:rPr>
                <w:rFonts w:eastAsia="Times"/>
                <w:sz w:val="24"/>
                <w:szCs w:val="24"/>
              </w:rPr>
              <w:t xml:space="preserve">2025 </w:t>
            </w:r>
            <w:r w:rsidRPr="00916077">
              <w:rPr>
                <w:sz w:val="24"/>
                <w:szCs w:val="24"/>
              </w:rPr>
              <w:t>г.</w:t>
            </w:r>
          </w:p>
        </w:tc>
        <w:tc>
          <w:tcPr>
            <w:tcW w:w="1921" w:type="dxa"/>
            <w:vAlign w:val="center"/>
          </w:tcPr>
          <w:p w:rsidR="00916077" w:rsidRPr="00916077" w:rsidRDefault="00916077" w:rsidP="00AB22A1">
            <w:pPr>
              <w:jc w:val="center"/>
              <w:rPr>
                <w:color w:val="000000"/>
                <w:sz w:val="24"/>
                <w:szCs w:val="24"/>
              </w:rPr>
            </w:pPr>
            <w:r w:rsidRPr="00916077">
              <w:rPr>
                <w:color w:val="000000"/>
                <w:sz w:val="24"/>
                <w:szCs w:val="24"/>
              </w:rPr>
              <w:t>0,23</w:t>
            </w:r>
          </w:p>
        </w:tc>
        <w:tc>
          <w:tcPr>
            <w:tcW w:w="2551" w:type="dxa"/>
            <w:vAlign w:val="center"/>
          </w:tcPr>
          <w:p w:rsidR="00916077" w:rsidRPr="00916077" w:rsidRDefault="00916077" w:rsidP="00AB22A1">
            <w:pPr>
              <w:jc w:val="center"/>
              <w:rPr>
                <w:color w:val="000000"/>
                <w:sz w:val="24"/>
                <w:szCs w:val="24"/>
              </w:rPr>
            </w:pPr>
            <w:r w:rsidRPr="00916077">
              <w:rPr>
                <w:color w:val="000000"/>
                <w:sz w:val="24"/>
                <w:szCs w:val="24"/>
              </w:rPr>
              <w:t>0,009</w:t>
            </w:r>
          </w:p>
        </w:tc>
        <w:tc>
          <w:tcPr>
            <w:tcW w:w="2835" w:type="dxa"/>
            <w:vAlign w:val="center"/>
          </w:tcPr>
          <w:p w:rsidR="00916077" w:rsidRPr="00916077" w:rsidRDefault="00916077" w:rsidP="00AB22A1">
            <w:pPr>
              <w:jc w:val="center"/>
              <w:rPr>
                <w:color w:val="000000"/>
                <w:sz w:val="24"/>
                <w:szCs w:val="24"/>
              </w:rPr>
            </w:pPr>
            <w:r w:rsidRPr="00916077">
              <w:rPr>
                <w:color w:val="000000"/>
                <w:sz w:val="24"/>
                <w:szCs w:val="24"/>
              </w:rPr>
              <w:t>0,99</w:t>
            </w:r>
          </w:p>
        </w:tc>
      </w:tr>
      <w:tr w:rsidR="00916077" w:rsidRPr="00916077" w:rsidTr="00AB22A1">
        <w:tc>
          <w:tcPr>
            <w:tcW w:w="2190" w:type="dxa"/>
            <w:vAlign w:val="center"/>
          </w:tcPr>
          <w:p w:rsidR="00916077" w:rsidRPr="00916077" w:rsidRDefault="00916077" w:rsidP="00AB22A1">
            <w:pPr>
              <w:pStyle w:val="a9"/>
              <w:jc w:val="center"/>
              <w:rPr>
                <w:rFonts w:eastAsia="Times"/>
                <w:sz w:val="24"/>
                <w:szCs w:val="24"/>
              </w:rPr>
            </w:pPr>
            <w:r w:rsidRPr="00916077">
              <w:rPr>
                <w:rFonts w:eastAsia="Times"/>
                <w:sz w:val="24"/>
                <w:szCs w:val="24"/>
              </w:rPr>
              <w:t>2026-2030 гг.</w:t>
            </w:r>
          </w:p>
        </w:tc>
        <w:tc>
          <w:tcPr>
            <w:tcW w:w="1921" w:type="dxa"/>
            <w:vAlign w:val="center"/>
          </w:tcPr>
          <w:p w:rsidR="00916077" w:rsidRPr="00916077" w:rsidRDefault="00916077" w:rsidP="00AB22A1">
            <w:pPr>
              <w:jc w:val="center"/>
              <w:rPr>
                <w:color w:val="000000"/>
                <w:sz w:val="24"/>
                <w:szCs w:val="24"/>
              </w:rPr>
            </w:pPr>
            <w:r w:rsidRPr="00916077">
              <w:rPr>
                <w:color w:val="000000"/>
                <w:sz w:val="24"/>
                <w:szCs w:val="24"/>
              </w:rPr>
              <w:t>0,23</w:t>
            </w:r>
          </w:p>
        </w:tc>
        <w:tc>
          <w:tcPr>
            <w:tcW w:w="2551" w:type="dxa"/>
            <w:vAlign w:val="center"/>
          </w:tcPr>
          <w:p w:rsidR="00916077" w:rsidRPr="00916077" w:rsidRDefault="00916077" w:rsidP="00AB22A1">
            <w:pPr>
              <w:jc w:val="center"/>
              <w:rPr>
                <w:color w:val="000000"/>
                <w:sz w:val="24"/>
                <w:szCs w:val="24"/>
              </w:rPr>
            </w:pPr>
            <w:r w:rsidRPr="00916077">
              <w:rPr>
                <w:color w:val="000000"/>
                <w:sz w:val="24"/>
                <w:szCs w:val="24"/>
              </w:rPr>
              <w:t>0,009</w:t>
            </w:r>
          </w:p>
        </w:tc>
        <w:tc>
          <w:tcPr>
            <w:tcW w:w="2835" w:type="dxa"/>
            <w:vAlign w:val="center"/>
          </w:tcPr>
          <w:p w:rsidR="00916077" w:rsidRPr="00916077" w:rsidRDefault="00916077" w:rsidP="00AB22A1">
            <w:pPr>
              <w:jc w:val="center"/>
              <w:rPr>
                <w:color w:val="000000"/>
                <w:sz w:val="24"/>
                <w:szCs w:val="24"/>
              </w:rPr>
            </w:pPr>
            <w:r w:rsidRPr="00916077">
              <w:rPr>
                <w:color w:val="000000"/>
                <w:sz w:val="24"/>
                <w:szCs w:val="24"/>
              </w:rPr>
              <w:t>0,99</w:t>
            </w:r>
          </w:p>
        </w:tc>
      </w:tr>
      <w:tr w:rsidR="00916077" w:rsidRPr="00916077" w:rsidTr="00AB22A1">
        <w:tc>
          <w:tcPr>
            <w:tcW w:w="2190" w:type="dxa"/>
            <w:vAlign w:val="center"/>
          </w:tcPr>
          <w:p w:rsidR="00916077" w:rsidRPr="00916077" w:rsidRDefault="00916077" w:rsidP="00AB22A1">
            <w:pPr>
              <w:pStyle w:val="a9"/>
              <w:jc w:val="center"/>
              <w:rPr>
                <w:rFonts w:eastAsia="Times"/>
                <w:sz w:val="24"/>
                <w:szCs w:val="24"/>
              </w:rPr>
            </w:pPr>
            <w:r w:rsidRPr="00916077">
              <w:rPr>
                <w:rFonts w:eastAsia="Times"/>
                <w:sz w:val="24"/>
                <w:szCs w:val="24"/>
              </w:rPr>
              <w:t>2031-2035 гг.</w:t>
            </w:r>
          </w:p>
        </w:tc>
        <w:tc>
          <w:tcPr>
            <w:tcW w:w="1921" w:type="dxa"/>
            <w:vAlign w:val="center"/>
          </w:tcPr>
          <w:p w:rsidR="00916077" w:rsidRPr="00916077" w:rsidRDefault="00916077" w:rsidP="00AB22A1">
            <w:pPr>
              <w:jc w:val="center"/>
              <w:rPr>
                <w:color w:val="000000"/>
                <w:sz w:val="24"/>
                <w:szCs w:val="24"/>
              </w:rPr>
            </w:pPr>
            <w:r w:rsidRPr="00916077">
              <w:rPr>
                <w:color w:val="000000"/>
                <w:sz w:val="24"/>
                <w:szCs w:val="24"/>
              </w:rPr>
              <w:t>0,23</w:t>
            </w:r>
          </w:p>
        </w:tc>
        <w:tc>
          <w:tcPr>
            <w:tcW w:w="2551" w:type="dxa"/>
            <w:vAlign w:val="center"/>
          </w:tcPr>
          <w:p w:rsidR="00916077" w:rsidRPr="00916077" w:rsidRDefault="00916077" w:rsidP="00AB22A1">
            <w:pPr>
              <w:jc w:val="center"/>
              <w:rPr>
                <w:color w:val="000000"/>
                <w:sz w:val="24"/>
                <w:szCs w:val="24"/>
              </w:rPr>
            </w:pPr>
            <w:r w:rsidRPr="00916077">
              <w:rPr>
                <w:color w:val="000000"/>
                <w:sz w:val="24"/>
                <w:szCs w:val="24"/>
              </w:rPr>
              <w:t>0,009</w:t>
            </w:r>
          </w:p>
        </w:tc>
        <w:tc>
          <w:tcPr>
            <w:tcW w:w="2835" w:type="dxa"/>
            <w:vAlign w:val="center"/>
          </w:tcPr>
          <w:p w:rsidR="00916077" w:rsidRPr="00916077" w:rsidRDefault="00916077" w:rsidP="00AB22A1">
            <w:pPr>
              <w:jc w:val="center"/>
              <w:rPr>
                <w:color w:val="000000"/>
                <w:sz w:val="24"/>
                <w:szCs w:val="24"/>
              </w:rPr>
            </w:pPr>
            <w:r w:rsidRPr="00916077">
              <w:rPr>
                <w:color w:val="000000"/>
                <w:sz w:val="24"/>
                <w:szCs w:val="24"/>
              </w:rPr>
              <w:t>0,99</w:t>
            </w:r>
          </w:p>
        </w:tc>
      </w:tr>
      <w:tr w:rsidR="00916077" w:rsidRPr="00916077" w:rsidTr="00AB22A1">
        <w:tc>
          <w:tcPr>
            <w:tcW w:w="2190" w:type="dxa"/>
            <w:vAlign w:val="center"/>
          </w:tcPr>
          <w:p w:rsidR="00916077" w:rsidRPr="00916077" w:rsidRDefault="00916077" w:rsidP="00AB22A1">
            <w:pPr>
              <w:pStyle w:val="a9"/>
              <w:jc w:val="center"/>
              <w:rPr>
                <w:rFonts w:eastAsia="Times"/>
                <w:sz w:val="24"/>
                <w:szCs w:val="24"/>
              </w:rPr>
            </w:pPr>
            <w:r w:rsidRPr="00916077">
              <w:rPr>
                <w:rFonts w:eastAsia="Times"/>
                <w:sz w:val="24"/>
                <w:szCs w:val="24"/>
              </w:rPr>
              <w:t xml:space="preserve">2036-2038 </w:t>
            </w:r>
            <w:r w:rsidRPr="00916077">
              <w:rPr>
                <w:sz w:val="24"/>
                <w:szCs w:val="24"/>
              </w:rPr>
              <w:t>гг.</w:t>
            </w:r>
          </w:p>
        </w:tc>
        <w:tc>
          <w:tcPr>
            <w:tcW w:w="1921" w:type="dxa"/>
            <w:vAlign w:val="center"/>
          </w:tcPr>
          <w:p w:rsidR="00916077" w:rsidRPr="00916077" w:rsidRDefault="00916077" w:rsidP="00AB22A1">
            <w:pPr>
              <w:jc w:val="center"/>
              <w:rPr>
                <w:color w:val="000000"/>
                <w:sz w:val="24"/>
                <w:szCs w:val="24"/>
              </w:rPr>
            </w:pPr>
            <w:r w:rsidRPr="00916077">
              <w:rPr>
                <w:color w:val="000000"/>
                <w:sz w:val="24"/>
                <w:szCs w:val="24"/>
              </w:rPr>
              <w:t>0,23</w:t>
            </w:r>
          </w:p>
        </w:tc>
        <w:tc>
          <w:tcPr>
            <w:tcW w:w="2551" w:type="dxa"/>
            <w:vAlign w:val="center"/>
          </w:tcPr>
          <w:p w:rsidR="00916077" w:rsidRPr="00916077" w:rsidRDefault="00916077" w:rsidP="00AB22A1">
            <w:pPr>
              <w:jc w:val="center"/>
              <w:rPr>
                <w:color w:val="000000"/>
                <w:sz w:val="24"/>
                <w:szCs w:val="24"/>
              </w:rPr>
            </w:pPr>
            <w:r w:rsidRPr="00916077">
              <w:rPr>
                <w:color w:val="000000"/>
                <w:sz w:val="24"/>
                <w:szCs w:val="24"/>
              </w:rPr>
              <w:t>0,009</w:t>
            </w:r>
          </w:p>
        </w:tc>
        <w:tc>
          <w:tcPr>
            <w:tcW w:w="2835" w:type="dxa"/>
            <w:vAlign w:val="center"/>
          </w:tcPr>
          <w:p w:rsidR="00916077" w:rsidRPr="00916077" w:rsidRDefault="00916077" w:rsidP="00AB22A1">
            <w:pPr>
              <w:jc w:val="center"/>
              <w:rPr>
                <w:color w:val="000000"/>
                <w:sz w:val="24"/>
                <w:szCs w:val="24"/>
              </w:rPr>
            </w:pPr>
            <w:r w:rsidRPr="00916077">
              <w:rPr>
                <w:color w:val="000000"/>
                <w:sz w:val="24"/>
                <w:szCs w:val="24"/>
              </w:rPr>
              <w:t>0,99</w:t>
            </w:r>
          </w:p>
        </w:tc>
      </w:tr>
      <w:tr w:rsidR="00916077" w:rsidRPr="00916077" w:rsidTr="00AB22A1">
        <w:tc>
          <w:tcPr>
            <w:tcW w:w="9497" w:type="dxa"/>
            <w:gridSpan w:val="4"/>
            <w:vAlign w:val="center"/>
          </w:tcPr>
          <w:p w:rsidR="00916077" w:rsidRPr="00916077" w:rsidRDefault="00916077" w:rsidP="00AB22A1">
            <w:pPr>
              <w:jc w:val="center"/>
              <w:rPr>
                <w:color w:val="000000"/>
                <w:sz w:val="24"/>
                <w:szCs w:val="24"/>
              </w:rPr>
            </w:pPr>
            <w:r w:rsidRPr="00916077">
              <w:rPr>
                <w:color w:val="000000"/>
                <w:sz w:val="24"/>
                <w:szCs w:val="24"/>
                <w:lang w:val="en-US"/>
              </w:rPr>
              <w:t>Котельная д. Рамено</w:t>
            </w:r>
          </w:p>
        </w:tc>
      </w:tr>
      <w:tr w:rsidR="00916077" w:rsidRPr="00916077" w:rsidTr="00AB22A1">
        <w:tc>
          <w:tcPr>
            <w:tcW w:w="2190" w:type="dxa"/>
            <w:vAlign w:val="center"/>
          </w:tcPr>
          <w:p w:rsidR="00916077" w:rsidRPr="00916077" w:rsidRDefault="00916077" w:rsidP="00AB22A1">
            <w:pPr>
              <w:pStyle w:val="a9"/>
              <w:jc w:val="center"/>
              <w:rPr>
                <w:sz w:val="24"/>
                <w:szCs w:val="24"/>
              </w:rPr>
            </w:pPr>
            <w:r w:rsidRPr="00916077">
              <w:rPr>
                <w:sz w:val="24"/>
                <w:szCs w:val="24"/>
              </w:rPr>
              <w:t>2022 г.</w:t>
            </w:r>
          </w:p>
        </w:tc>
        <w:tc>
          <w:tcPr>
            <w:tcW w:w="1921" w:type="dxa"/>
            <w:vAlign w:val="center"/>
          </w:tcPr>
          <w:p w:rsidR="00916077" w:rsidRPr="00916077" w:rsidRDefault="00916077" w:rsidP="00AB22A1">
            <w:pPr>
              <w:jc w:val="center"/>
              <w:rPr>
                <w:color w:val="000000"/>
                <w:sz w:val="24"/>
                <w:szCs w:val="24"/>
              </w:rPr>
            </w:pPr>
            <w:r w:rsidRPr="00916077">
              <w:rPr>
                <w:color w:val="000000"/>
                <w:sz w:val="24"/>
                <w:szCs w:val="24"/>
              </w:rPr>
              <w:t>0,74</w:t>
            </w:r>
          </w:p>
        </w:tc>
        <w:tc>
          <w:tcPr>
            <w:tcW w:w="2551" w:type="dxa"/>
            <w:vAlign w:val="center"/>
          </w:tcPr>
          <w:p w:rsidR="00916077" w:rsidRPr="00916077" w:rsidRDefault="00916077" w:rsidP="00AB22A1">
            <w:pPr>
              <w:jc w:val="center"/>
              <w:rPr>
                <w:color w:val="000000"/>
                <w:sz w:val="24"/>
                <w:szCs w:val="24"/>
              </w:rPr>
            </w:pPr>
            <w:r w:rsidRPr="00916077">
              <w:rPr>
                <w:color w:val="000000"/>
                <w:sz w:val="24"/>
                <w:szCs w:val="24"/>
              </w:rPr>
              <w:t>0,030</w:t>
            </w:r>
          </w:p>
        </w:tc>
        <w:tc>
          <w:tcPr>
            <w:tcW w:w="2835" w:type="dxa"/>
            <w:vAlign w:val="center"/>
          </w:tcPr>
          <w:p w:rsidR="00916077" w:rsidRPr="00916077" w:rsidRDefault="00916077" w:rsidP="00AB22A1">
            <w:pPr>
              <w:jc w:val="center"/>
              <w:rPr>
                <w:color w:val="000000"/>
                <w:sz w:val="24"/>
                <w:szCs w:val="24"/>
              </w:rPr>
            </w:pPr>
            <w:r w:rsidRPr="00916077">
              <w:rPr>
                <w:color w:val="000000"/>
                <w:sz w:val="24"/>
                <w:szCs w:val="24"/>
              </w:rPr>
              <w:t>3,3</w:t>
            </w:r>
          </w:p>
        </w:tc>
      </w:tr>
      <w:tr w:rsidR="00916077" w:rsidRPr="00916077" w:rsidTr="00AB22A1">
        <w:tc>
          <w:tcPr>
            <w:tcW w:w="2190" w:type="dxa"/>
            <w:vAlign w:val="center"/>
          </w:tcPr>
          <w:p w:rsidR="00916077" w:rsidRPr="00916077" w:rsidRDefault="00916077" w:rsidP="00AB22A1">
            <w:pPr>
              <w:pStyle w:val="a9"/>
              <w:jc w:val="center"/>
              <w:rPr>
                <w:sz w:val="24"/>
                <w:szCs w:val="24"/>
              </w:rPr>
            </w:pPr>
            <w:r w:rsidRPr="00916077">
              <w:rPr>
                <w:sz w:val="24"/>
                <w:szCs w:val="24"/>
              </w:rPr>
              <w:t>2023 г.</w:t>
            </w:r>
          </w:p>
        </w:tc>
        <w:tc>
          <w:tcPr>
            <w:tcW w:w="1921" w:type="dxa"/>
            <w:vAlign w:val="center"/>
          </w:tcPr>
          <w:p w:rsidR="00916077" w:rsidRPr="00916077" w:rsidRDefault="00916077" w:rsidP="00AB22A1">
            <w:pPr>
              <w:jc w:val="center"/>
              <w:rPr>
                <w:color w:val="000000"/>
                <w:sz w:val="24"/>
                <w:szCs w:val="24"/>
              </w:rPr>
            </w:pPr>
            <w:r w:rsidRPr="00916077">
              <w:rPr>
                <w:color w:val="000000"/>
                <w:sz w:val="24"/>
                <w:szCs w:val="24"/>
              </w:rPr>
              <w:t>0,74</w:t>
            </w:r>
          </w:p>
        </w:tc>
        <w:tc>
          <w:tcPr>
            <w:tcW w:w="2551" w:type="dxa"/>
            <w:vAlign w:val="center"/>
          </w:tcPr>
          <w:p w:rsidR="00916077" w:rsidRPr="00916077" w:rsidRDefault="00916077" w:rsidP="00AB22A1">
            <w:pPr>
              <w:jc w:val="center"/>
              <w:rPr>
                <w:color w:val="000000"/>
                <w:sz w:val="24"/>
                <w:szCs w:val="24"/>
              </w:rPr>
            </w:pPr>
            <w:r w:rsidRPr="00916077">
              <w:rPr>
                <w:color w:val="000000"/>
                <w:sz w:val="24"/>
                <w:szCs w:val="24"/>
              </w:rPr>
              <w:t>0,030</w:t>
            </w:r>
          </w:p>
        </w:tc>
        <w:tc>
          <w:tcPr>
            <w:tcW w:w="2835" w:type="dxa"/>
            <w:vAlign w:val="center"/>
          </w:tcPr>
          <w:p w:rsidR="00916077" w:rsidRPr="00916077" w:rsidRDefault="00916077" w:rsidP="00AB22A1">
            <w:pPr>
              <w:jc w:val="center"/>
              <w:rPr>
                <w:color w:val="000000"/>
                <w:sz w:val="24"/>
                <w:szCs w:val="24"/>
              </w:rPr>
            </w:pPr>
            <w:r w:rsidRPr="00916077">
              <w:rPr>
                <w:color w:val="000000"/>
                <w:sz w:val="24"/>
                <w:szCs w:val="24"/>
              </w:rPr>
              <w:t>3,3</w:t>
            </w:r>
          </w:p>
        </w:tc>
      </w:tr>
      <w:tr w:rsidR="00916077" w:rsidRPr="00916077" w:rsidTr="00AB22A1">
        <w:tc>
          <w:tcPr>
            <w:tcW w:w="2190" w:type="dxa"/>
            <w:vAlign w:val="center"/>
          </w:tcPr>
          <w:p w:rsidR="00916077" w:rsidRPr="00916077" w:rsidRDefault="00916077" w:rsidP="00AB22A1">
            <w:pPr>
              <w:pStyle w:val="a9"/>
              <w:jc w:val="center"/>
              <w:rPr>
                <w:sz w:val="24"/>
                <w:szCs w:val="24"/>
              </w:rPr>
            </w:pPr>
            <w:r w:rsidRPr="00916077">
              <w:rPr>
                <w:rFonts w:eastAsia="Times"/>
                <w:sz w:val="24"/>
                <w:szCs w:val="24"/>
              </w:rPr>
              <w:t xml:space="preserve">2024 </w:t>
            </w:r>
            <w:r w:rsidRPr="00916077">
              <w:rPr>
                <w:sz w:val="24"/>
                <w:szCs w:val="24"/>
              </w:rPr>
              <w:t>г.</w:t>
            </w:r>
          </w:p>
        </w:tc>
        <w:tc>
          <w:tcPr>
            <w:tcW w:w="1921" w:type="dxa"/>
            <w:vAlign w:val="center"/>
          </w:tcPr>
          <w:p w:rsidR="00916077" w:rsidRPr="00916077" w:rsidRDefault="00916077" w:rsidP="00AB22A1">
            <w:pPr>
              <w:jc w:val="center"/>
              <w:rPr>
                <w:color w:val="000000"/>
                <w:sz w:val="24"/>
                <w:szCs w:val="24"/>
              </w:rPr>
            </w:pPr>
            <w:r w:rsidRPr="00916077">
              <w:rPr>
                <w:color w:val="000000"/>
                <w:sz w:val="24"/>
                <w:szCs w:val="24"/>
              </w:rPr>
              <w:t>0,74</w:t>
            </w:r>
          </w:p>
        </w:tc>
        <w:tc>
          <w:tcPr>
            <w:tcW w:w="2551" w:type="dxa"/>
            <w:vAlign w:val="center"/>
          </w:tcPr>
          <w:p w:rsidR="00916077" w:rsidRPr="00916077" w:rsidRDefault="00916077" w:rsidP="00AB22A1">
            <w:pPr>
              <w:jc w:val="center"/>
              <w:rPr>
                <w:color w:val="000000"/>
                <w:sz w:val="24"/>
                <w:szCs w:val="24"/>
              </w:rPr>
            </w:pPr>
            <w:r w:rsidRPr="00916077">
              <w:rPr>
                <w:color w:val="000000"/>
                <w:sz w:val="24"/>
                <w:szCs w:val="24"/>
              </w:rPr>
              <w:t>0,030</w:t>
            </w:r>
          </w:p>
        </w:tc>
        <w:tc>
          <w:tcPr>
            <w:tcW w:w="2835" w:type="dxa"/>
            <w:vAlign w:val="center"/>
          </w:tcPr>
          <w:p w:rsidR="00916077" w:rsidRPr="00916077" w:rsidRDefault="00916077" w:rsidP="00AB22A1">
            <w:pPr>
              <w:jc w:val="center"/>
              <w:rPr>
                <w:color w:val="000000"/>
                <w:sz w:val="24"/>
                <w:szCs w:val="24"/>
              </w:rPr>
            </w:pPr>
            <w:r w:rsidRPr="00916077">
              <w:rPr>
                <w:color w:val="000000"/>
                <w:sz w:val="24"/>
                <w:szCs w:val="24"/>
              </w:rPr>
              <w:t>3,3</w:t>
            </w:r>
          </w:p>
        </w:tc>
      </w:tr>
      <w:tr w:rsidR="00916077" w:rsidRPr="00916077" w:rsidTr="00AB22A1">
        <w:tc>
          <w:tcPr>
            <w:tcW w:w="2190" w:type="dxa"/>
            <w:vAlign w:val="center"/>
          </w:tcPr>
          <w:p w:rsidR="00916077" w:rsidRPr="00916077" w:rsidRDefault="00916077" w:rsidP="00AB22A1">
            <w:pPr>
              <w:pStyle w:val="a9"/>
              <w:jc w:val="center"/>
              <w:rPr>
                <w:sz w:val="24"/>
                <w:szCs w:val="24"/>
              </w:rPr>
            </w:pPr>
            <w:r w:rsidRPr="00916077">
              <w:rPr>
                <w:rFonts w:eastAsia="Times"/>
                <w:sz w:val="24"/>
                <w:szCs w:val="24"/>
              </w:rPr>
              <w:t xml:space="preserve">2025 </w:t>
            </w:r>
            <w:r w:rsidRPr="00916077">
              <w:rPr>
                <w:sz w:val="24"/>
                <w:szCs w:val="24"/>
              </w:rPr>
              <w:t>г.</w:t>
            </w:r>
          </w:p>
        </w:tc>
        <w:tc>
          <w:tcPr>
            <w:tcW w:w="1921" w:type="dxa"/>
            <w:vAlign w:val="center"/>
          </w:tcPr>
          <w:p w:rsidR="00916077" w:rsidRPr="00916077" w:rsidRDefault="00916077" w:rsidP="00AB22A1">
            <w:pPr>
              <w:jc w:val="center"/>
              <w:rPr>
                <w:color w:val="000000"/>
                <w:sz w:val="24"/>
                <w:szCs w:val="24"/>
              </w:rPr>
            </w:pPr>
            <w:r w:rsidRPr="00916077">
              <w:rPr>
                <w:color w:val="000000"/>
                <w:sz w:val="24"/>
                <w:szCs w:val="24"/>
              </w:rPr>
              <w:t>0,74</w:t>
            </w:r>
          </w:p>
        </w:tc>
        <w:tc>
          <w:tcPr>
            <w:tcW w:w="2551" w:type="dxa"/>
            <w:vAlign w:val="center"/>
          </w:tcPr>
          <w:p w:rsidR="00916077" w:rsidRPr="00916077" w:rsidRDefault="00916077" w:rsidP="00AB22A1">
            <w:pPr>
              <w:jc w:val="center"/>
              <w:rPr>
                <w:color w:val="000000"/>
                <w:sz w:val="24"/>
                <w:szCs w:val="24"/>
              </w:rPr>
            </w:pPr>
            <w:r w:rsidRPr="00916077">
              <w:rPr>
                <w:color w:val="000000"/>
                <w:sz w:val="24"/>
                <w:szCs w:val="24"/>
              </w:rPr>
              <w:t>0,030</w:t>
            </w:r>
          </w:p>
        </w:tc>
        <w:tc>
          <w:tcPr>
            <w:tcW w:w="2835" w:type="dxa"/>
            <w:vAlign w:val="center"/>
          </w:tcPr>
          <w:p w:rsidR="00916077" w:rsidRPr="00916077" w:rsidRDefault="00916077" w:rsidP="00AB22A1">
            <w:pPr>
              <w:jc w:val="center"/>
              <w:rPr>
                <w:color w:val="000000"/>
                <w:sz w:val="24"/>
                <w:szCs w:val="24"/>
              </w:rPr>
            </w:pPr>
            <w:r w:rsidRPr="00916077">
              <w:rPr>
                <w:color w:val="000000"/>
                <w:sz w:val="24"/>
                <w:szCs w:val="24"/>
              </w:rPr>
              <w:t>3,3</w:t>
            </w:r>
          </w:p>
        </w:tc>
      </w:tr>
      <w:tr w:rsidR="00916077" w:rsidRPr="00916077" w:rsidTr="00AB22A1">
        <w:tc>
          <w:tcPr>
            <w:tcW w:w="2190" w:type="dxa"/>
            <w:vAlign w:val="center"/>
          </w:tcPr>
          <w:p w:rsidR="00916077" w:rsidRPr="00916077" w:rsidRDefault="00916077" w:rsidP="00AB22A1">
            <w:pPr>
              <w:pStyle w:val="a9"/>
              <w:jc w:val="center"/>
              <w:rPr>
                <w:rFonts w:eastAsia="Times"/>
                <w:sz w:val="24"/>
                <w:szCs w:val="24"/>
              </w:rPr>
            </w:pPr>
            <w:r w:rsidRPr="00916077">
              <w:rPr>
                <w:rFonts w:eastAsia="Times"/>
                <w:sz w:val="24"/>
                <w:szCs w:val="24"/>
              </w:rPr>
              <w:t>2026-2030 гг.</w:t>
            </w:r>
          </w:p>
        </w:tc>
        <w:tc>
          <w:tcPr>
            <w:tcW w:w="1921" w:type="dxa"/>
            <w:vAlign w:val="center"/>
          </w:tcPr>
          <w:p w:rsidR="00916077" w:rsidRPr="00916077" w:rsidRDefault="00916077" w:rsidP="00AB22A1">
            <w:pPr>
              <w:jc w:val="center"/>
              <w:rPr>
                <w:color w:val="000000"/>
                <w:sz w:val="24"/>
                <w:szCs w:val="24"/>
              </w:rPr>
            </w:pPr>
            <w:r w:rsidRPr="00916077">
              <w:rPr>
                <w:color w:val="000000"/>
                <w:sz w:val="24"/>
                <w:szCs w:val="24"/>
              </w:rPr>
              <w:t>0,74</w:t>
            </w:r>
          </w:p>
        </w:tc>
        <w:tc>
          <w:tcPr>
            <w:tcW w:w="2551" w:type="dxa"/>
            <w:vAlign w:val="center"/>
          </w:tcPr>
          <w:p w:rsidR="00916077" w:rsidRPr="00916077" w:rsidRDefault="00916077" w:rsidP="00AB22A1">
            <w:pPr>
              <w:jc w:val="center"/>
              <w:rPr>
                <w:color w:val="000000"/>
                <w:sz w:val="24"/>
                <w:szCs w:val="24"/>
              </w:rPr>
            </w:pPr>
            <w:r w:rsidRPr="00916077">
              <w:rPr>
                <w:color w:val="000000"/>
                <w:sz w:val="24"/>
                <w:szCs w:val="24"/>
              </w:rPr>
              <w:t>0,030</w:t>
            </w:r>
          </w:p>
        </w:tc>
        <w:tc>
          <w:tcPr>
            <w:tcW w:w="2835" w:type="dxa"/>
            <w:vAlign w:val="center"/>
          </w:tcPr>
          <w:p w:rsidR="00916077" w:rsidRPr="00916077" w:rsidRDefault="00916077" w:rsidP="00AB22A1">
            <w:pPr>
              <w:jc w:val="center"/>
              <w:rPr>
                <w:color w:val="000000"/>
                <w:sz w:val="24"/>
                <w:szCs w:val="24"/>
              </w:rPr>
            </w:pPr>
            <w:r w:rsidRPr="00916077">
              <w:rPr>
                <w:color w:val="000000"/>
                <w:sz w:val="24"/>
                <w:szCs w:val="24"/>
              </w:rPr>
              <w:t>3,3</w:t>
            </w:r>
          </w:p>
        </w:tc>
      </w:tr>
      <w:tr w:rsidR="00916077" w:rsidRPr="00916077" w:rsidTr="00AB22A1">
        <w:tc>
          <w:tcPr>
            <w:tcW w:w="2190" w:type="dxa"/>
            <w:vAlign w:val="center"/>
          </w:tcPr>
          <w:p w:rsidR="00916077" w:rsidRPr="00916077" w:rsidRDefault="00916077" w:rsidP="00AB22A1">
            <w:pPr>
              <w:pStyle w:val="a9"/>
              <w:jc w:val="center"/>
              <w:rPr>
                <w:rFonts w:eastAsia="Times"/>
                <w:sz w:val="24"/>
                <w:szCs w:val="24"/>
              </w:rPr>
            </w:pPr>
            <w:r w:rsidRPr="00916077">
              <w:rPr>
                <w:rFonts w:eastAsia="Times"/>
                <w:sz w:val="24"/>
                <w:szCs w:val="24"/>
              </w:rPr>
              <w:t>2031-2035 гг.</w:t>
            </w:r>
          </w:p>
        </w:tc>
        <w:tc>
          <w:tcPr>
            <w:tcW w:w="1921" w:type="dxa"/>
            <w:vAlign w:val="center"/>
          </w:tcPr>
          <w:p w:rsidR="00916077" w:rsidRPr="00916077" w:rsidRDefault="00916077" w:rsidP="00AB22A1">
            <w:pPr>
              <w:jc w:val="center"/>
              <w:rPr>
                <w:color w:val="000000"/>
                <w:sz w:val="24"/>
                <w:szCs w:val="24"/>
              </w:rPr>
            </w:pPr>
            <w:r w:rsidRPr="00916077">
              <w:rPr>
                <w:color w:val="000000"/>
                <w:sz w:val="24"/>
                <w:szCs w:val="24"/>
              </w:rPr>
              <w:t>0,74</w:t>
            </w:r>
          </w:p>
        </w:tc>
        <w:tc>
          <w:tcPr>
            <w:tcW w:w="2551" w:type="dxa"/>
            <w:vAlign w:val="center"/>
          </w:tcPr>
          <w:p w:rsidR="00916077" w:rsidRPr="00916077" w:rsidRDefault="00916077" w:rsidP="00AB22A1">
            <w:pPr>
              <w:jc w:val="center"/>
              <w:rPr>
                <w:color w:val="000000"/>
                <w:sz w:val="24"/>
                <w:szCs w:val="24"/>
              </w:rPr>
            </w:pPr>
            <w:r w:rsidRPr="00916077">
              <w:rPr>
                <w:color w:val="000000"/>
                <w:sz w:val="24"/>
                <w:szCs w:val="24"/>
              </w:rPr>
              <w:t>0,030</w:t>
            </w:r>
          </w:p>
        </w:tc>
        <w:tc>
          <w:tcPr>
            <w:tcW w:w="2835" w:type="dxa"/>
            <w:vAlign w:val="center"/>
          </w:tcPr>
          <w:p w:rsidR="00916077" w:rsidRPr="00916077" w:rsidRDefault="00916077" w:rsidP="00AB22A1">
            <w:pPr>
              <w:jc w:val="center"/>
              <w:rPr>
                <w:color w:val="000000"/>
                <w:sz w:val="24"/>
                <w:szCs w:val="24"/>
              </w:rPr>
            </w:pPr>
            <w:r w:rsidRPr="00916077">
              <w:rPr>
                <w:color w:val="000000"/>
                <w:sz w:val="24"/>
                <w:szCs w:val="24"/>
              </w:rPr>
              <w:t>3,3</w:t>
            </w:r>
          </w:p>
        </w:tc>
      </w:tr>
      <w:tr w:rsidR="00916077" w:rsidRPr="00916077" w:rsidTr="00AB22A1">
        <w:tc>
          <w:tcPr>
            <w:tcW w:w="2190" w:type="dxa"/>
            <w:vAlign w:val="center"/>
          </w:tcPr>
          <w:p w:rsidR="00916077" w:rsidRPr="00916077" w:rsidRDefault="00916077" w:rsidP="00AB22A1">
            <w:pPr>
              <w:pStyle w:val="a9"/>
              <w:jc w:val="center"/>
              <w:rPr>
                <w:rFonts w:eastAsia="Times"/>
                <w:sz w:val="24"/>
                <w:szCs w:val="24"/>
              </w:rPr>
            </w:pPr>
            <w:r w:rsidRPr="00916077">
              <w:rPr>
                <w:rFonts w:eastAsia="Times"/>
                <w:sz w:val="24"/>
                <w:szCs w:val="24"/>
              </w:rPr>
              <w:t xml:space="preserve">2036-2038 </w:t>
            </w:r>
            <w:r w:rsidRPr="00916077">
              <w:rPr>
                <w:sz w:val="24"/>
                <w:szCs w:val="24"/>
              </w:rPr>
              <w:t>гг.</w:t>
            </w:r>
          </w:p>
        </w:tc>
        <w:tc>
          <w:tcPr>
            <w:tcW w:w="1921" w:type="dxa"/>
            <w:vAlign w:val="center"/>
          </w:tcPr>
          <w:p w:rsidR="00916077" w:rsidRPr="00916077" w:rsidRDefault="00916077" w:rsidP="00AB22A1">
            <w:pPr>
              <w:jc w:val="center"/>
              <w:rPr>
                <w:color w:val="000000"/>
                <w:sz w:val="24"/>
                <w:szCs w:val="24"/>
              </w:rPr>
            </w:pPr>
            <w:r w:rsidRPr="00916077">
              <w:rPr>
                <w:color w:val="000000"/>
                <w:sz w:val="24"/>
                <w:szCs w:val="24"/>
              </w:rPr>
              <w:t>0,74</w:t>
            </w:r>
          </w:p>
        </w:tc>
        <w:tc>
          <w:tcPr>
            <w:tcW w:w="2551" w:type="dxa"/>
            <w:vAlign w:val="center"/>
          </w:tcPr>
          <w:p w:rsidR="00916077" w:rsidRPr="00916077" w:rsidRDefault="00916077" w:rsidP="00AB22A1">
            <w:pPr>
              <w:jc w:val="center"/>
              <w:rPr>
                <w:color w:val="000000"/>
                <w:sz w:val="24"/>
                <w:szCs w:val="24"/>
              </w:rPr>
            </w:pPr>
            <w:r w:rsidRPr="00916077">
              <w:rPr>
                <w:color w:val="000000"/>
                <w:sz w:val="24"/>
                <w:szCs w:val="24"/>
              </w:rPr>
              <w:t>0,030</w:t>
            </w:r>
          </w:p>
        </w:tc>
        <w:tc>
          <w:tcPr>
            <w:tcW w:w="2835" w:type="dxa"/>
            <w:vAlign w:val="center"/>
          </w:tcPr>
          <w:p w:rsidR="00916077" w:rsidRPr="00916077" w:rsidRDefault="00916077" w:rsidP="00AB22A1">
            <w:pPr>
              <w:jc w:val="center"/>
              <w:rPr>
                <w:color w:val="000000"/>
                <w:sz w:val="24"/>
                <w:szCs w:val="24"/>
              </w:rPr>
            </w:pPr>
            <w:r w:rsidRPr="00916077">
              <w:rPr>
                <w:color w:val="000000"/>
                <w:sz w:val="24"/>
                <w:szCs w:val="24"/>
              </w:rPr>
              <w:t>3,3</w:t>
            </w:r>
          </w:p>
        </w:tc>
      </w:tr>
      <w:bookmarkEnd w:id="25"/>
    </w:tbl>
    <w:p w:rsidR="00F63D39" w:rsidRPr="00916077" w:rsidRDefault="00F63D39" w:rsidP="00FE5D99">
      <w:pPr>
        <w:pStyle w:val="a3"/>
        <w:ind w:firstLine="720"/>
        <w:rPr>
          <w:b/>
          <w:sz w:val="24"/>
          <w:szCs w:val="24"/>
        </w:rPr>
      </w:pPr>
    </w:p>
    <w:p w:rsidR="00F63D39" w:rsidRDefault="00D715D4" w:rsidP="00BF4523">
      <w:pPr>
        <w:pStyle w:val="a3"/>
        <w:spacing w:line="360" w:lineRule="auto"/>
        <w:ind w:firstLine="720"/>
        <w:jc w:val="both"/>
      </w:pPr>
      <w:r>
        <w:t xml:space="preserve">В таблице </w:t>
      </w:r>
      <w:r w:rsidR="00A92597">
        <w:t>3.1</w:t>
      </w:r>
      <w:r>
        <w:t xml:space="preserve"> представлены балансы производительности водоподготовительных установок и подпитки тепловой сети в зоне действия котельных и перспективные значения подпитки тепловой сети, обусловленные нормативными утечками в тепловых сетях.</w:t>
      </w:r>
    </w:p>
    <w:p w:rsidR="00F63D39" w:rsidRDefault="00D715D4" w:rsidP="00BF4523">
      <w:pPr>
        <w:pStyle w:val="a3"/>
        <w:spacing w:line="360" w:lineRule="auto"/>
        <w:ind w:firstLine="720"/>
        <w:jc w:val="both"/>
      </w:pPr>
      <w:r>
        <w:t xml:space="preserve">Анализ таблицы </w:t>
      </w:r>
      <w:r w:rsidR="00A92597">
        <w:t>3.1</w:t>
      </w:r>
      <w:r>
        <w:t xml:space="preserve"> показывает, что расходы сетевой воды для существующих источников не увеличиваются.</w:t>
      </w:r>
    </w:p>
    <w:p w:rsidR="00F63D39" w:rsidRDefault="00DB023B" w:rsidP="00BF5780">
      <w:pPr>
        <w:pStyle w:val="1"/>
        <w:numPr>
          <w:ilvl w:val="1"/>
          <w:numId w:val="3"/>
        </w:numPr>
        <w:tabs>
          <w:tab w:val="left" w:pos="1461"/>
        </w:tabs>
        <w:spacing w:line="376" w:lineRule="auto"/>
        <w:ind w:left="0" w:firstLine="720"/>
        <w:jc w:val="both"/>
      </w:pPr>
      <w:bookmarkStart w:id="26" w:name="_Toc83586393"/>
      <w:r>
        <w:t>Существующие и п</w:t>
      </w:r>
      <w:r w:rsidR="00D715D4">
        <w:t>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системтеплоснабжения</w:t>
      </w:r>
      <w:bookmarkEnd w:id="26"/>
    </w:p>
    <w:p w:rsidR="00C30DFB" w:rsidRDefault="00C30DFB" w:rsidP="00A400BD">
      <w:pPr>
        <w:pStyle w:val="a3"/>
        <w:spacing w:before="1" w:line="360" w:lineRule="auto"/>
        <w:ind w:firstLine="720"/>
        <w:jc w:val="both"/>
      </w:pPr>
      <w:r w:rsidRPr="0037709E">
        <w:t>Согласно</w:t>
      </w:r>
      <w:r w:rsidR="0019697D">
        <w:t xml:space="preserve"> СП 124.13330.2012 «Тепловые сети. Актуализированная редакция СНиП 41-02-2003»</w:t>
      </w:r>
      <w:r w:rsidRPr="0037709E">
        <w:t xml:space="preserve"> п. 6.17. Для открытых и закрытых систем теплоснабжения должна </w:t>
      </w:r>
      <w:r w:rsidRPr="0037709E">
        <w:lastRenderedPageBreak/>
        <w:t>предусматриваться дополнительно аварийная подпитка химически не обработанной и недеаэрированной водой, расход которой принимается в количестве 2 % объема воды в трубопроводах тепловых сетей и присоединенных к ним системах отопления, вентиляции и в системах горячего водоснабжения для открытых систем теплоснабжения. При наличии нескольких отдельных тепловых сетей, отходящих от коллектора теплоисточника, аварийную подпитку допускается определять только для одной наибольшей по объему тепловой сети. Для открытых систем теплоснабжения аварийная подпитка должна обеспечиваться только из систем хозяйственно-питьевого водоснабжения.</w:t>
      </w:r>
    </w:p>
    <w:p w:rsidR="00A400BD" w:rsidRDefault="00A400BD" w:rsidP="00A400BD">
      <w:pPr>
        <w:pStyle w:val="a3"/>
        <w:spacing w:before="1" w:line="360" w:lineRule="auto"/>
        <w:ind w:left="117" w:right="105" w:firstLine="540"/>
        <w:jc w:val="both"/>
        <w:rPr>
          <w:szCs w:val="28"/>
        </w:rPr>
      </w:pPr>
      <w:bookmarkStart w:id="27" w:name="_Hlk116225369"/>
      <w:r w:rsidRPr="00E54BA6">
        <w:rPr>
          <w:szCs w:val="28"/>
        </w:rPr>
        <w:t xml:space="preserve">Перспективная производительность водоподготовительных установок котельной </w:t>
      </w:r>
      <w:r w:rsidR="00916077">
        <w:rPr>
          <w:color w:val="000000"/>
          <w:szCs w:val="28"/>
        </w:rPr>
        <w:t>п. Раменский</w:t>
      </w:r>
      <w:r w:rsidRPr="00E54BA6">
        <w:rPr>
          <w:szCs w:val="28"/>
        </w:rPr>
        <w:t xml:space="preserve"> для компенсации потерь теплоносителя в аварийных режимах раб</w:t>
      </w:r>
      <w:r>
        <w:rPr>
          <w:szCs w:val="28"/>
        </w:rPr>
        <w:t>оты должна составлять не менее 0,0</w:t>
      </w:r>
      <w:r w:rsidR="00AE1D66">
        <w:rPr>
          <w:szCs w:val="28"/>
        </w:rPr>
        <w:t>2</w:t>
      </w:r>
      <w:r w:rsidRPr="00E54BA6">
        <w:rPr>
          <w:szCs w:val="28"/>
        </w:rPr>
        <w:t>м</w:t>
      </w:r>
      <w:r w:rsidRPr="005743F0">
        <w:rPr>
          <w:szCs w:val="28"/>
          <w:vertAlign w:val="superscript"/>
        </w:rPr>
        <w:t>3</w:t>
      </w:r>
      <w:r w:rsidRPr="00E54BA6">
        <w:rPr>
          <w:szCs w:val="28"/>
        </w:rPr>
        <w:t>/час.</w:t>
      </w:r>
    </w:p>
    <w:p w:rsidR="00A400BD" w:rsidRDefault="00A400BD" w:rsidP="00A400BD">
      <w:pPr>
        <w:pStyle w:val="a3"/>
        <w:spacing w:before="1" w:line="360" w:lineRule="auto"/>
        <w:ind w:left="117" w:right="105" w:firstLine="540"/>
        <w:jc w:val="both"/>
        <w:rPr>
          <w:szCs w:val="28"/>
        </w:rPr>
      </w:pPr>
      <w:r w:rsidRPr="00E54BA6">
        <w:rPr>
          <w:szCs w:val="28"/>
        </w:rPr>
        <w:t xml:space="preserve">Перспективная производительность водоподготовительных установок котельной </w:t>
      </w:r>
      <w:r w:rsidR="00916077">
        <w:rPr>
          <w:color w:val="000000"/>
          <w:szCs w:val="28"/>
        </w:rPr>
        <w:t>д. Рамено</w:t>
      </w:r>
      <w:r w:rsidRPr="00E54BA6">
        <w:rPr>
          <w:szCs w:val="28"/>
        </w:rPr>
        <w:t xml:space="preserve"> для компенсации потерь теплоносителя в аварийных режимах раб</w:t>
      </w:r>
      <w:r>
        <w:rPr>
          <w:szCs w:val="28"/>
        </w:rPr>
        <w:t>оты должна составлять не менее 0,0</w:t>
      </w:r>
      <w:r w:rsidR="00AE1D66">
        <w:rPr>
          <w:szCs w:val="28"/>
        </w:rPr>
        <w:t>8</w:t>
      </w:r>
      <w:r w:rsidRPr="00E54BA6">
        <w:rPr>
          <w:szCs w:val="28"/>
        </w:rPr>
        <w:t>м</w:t>
      </w:r>
      <w:r w:rsidRPr="005743F0">
        <w:rPr>
          <w:szCs w:val="28"/>
          <w:vertAlign w:val="superscript"/>
        </w:rPr>
        <w:t>3</w:t>
      </w:r>
      <w:r w:rsidRPr="00E54BA6">
        <w:rPr>
          <w:szCs w:val="28"/>
        </w:rPr>
        <w:t>/час.</w:t>
      </w:r>
    </w:p>
    <w:bookmarkEnd w:id="27"/>
    <w:p w:rsidR="00982BAA" w:rsidRDefault="00982BAA" w:rsidP="00BF5780">
      <w:pPr>
        <w:pStyle w:val="a3"/>
        <w:spacing w:before="1" w:line="360" w:lineRule="auto"/>
        <w:ind w:left="117" w:right="105" w:firstLine="540"/>
        <w:jc w:val="both"/>
      </w:pPr>
    </w:p>
    <w:p w:rsidR="009905A8" w:rsidRDefault="009905A8" w:rsidP="00761B40">
      <w:pPr>
        <w:pStyle w:val="a3"/>
        <w:spacing w:before="1" w:line="360" w:lineRule="auto"/>
        <w:ind w:firstLine="720"/>
        <w:jc w:val="both"/>
        <w:sectPr w:rsidR="009905A8" w:rsidSect="00054D43">
          <w:footerReference w:type="default" r:id="rId10"/>
          <w:type w:val="nextColumn"/>
          <w:pgSz w:w="11900" w:h="16850"/>
          <w:pgMar w:top="567" w:right="567" w:bottom="964" w:left="1134" w:header="0" w:footer="750" w:gutter="0"/>
          <w:cols w:space="720"/>
        </w:sectPr>
      </w:pPr>
    </w:p>
    <w:p w:rsidR="00560448" w:rsidRDefault="00FF7957" w:rsidP="00FE5D99">
      <w:pPr>
        <w:pStyle w:val="1"/>
        <w:numPr>
          <w:ilvl w:val="0"/>
          <w:numId w:val="16"/>
        </w:numPr>
        <w:tabs>
          <w:tab w:val="left" w:pos="1343"/>
        </w:tabs>
        <w:spacing w:before="74" w:line="376" w:lineRule="auto"/>
        <w:ind w:left="0" w:firstLine="720"/>
      </w:pPr>
      <w:bookmarkStart w:id="28" w:name="_Toc83586394"/>
      <w:r w:rsidRPr="008E561A">
        <w:lastRenderedPageBreak/>
        <w:t>Основные положения мастер-плана развития систем теплоснабжения</w:t>
      </w:r>
      <w:r w:rsidRPr="00FF7957">
        <w:t xml:space="preserve"> поселения</w:t>
      </w:r>
      <w:bookmarkEnd w:id="28"/>
    </w:p>
    <w:p w:rsidR="00560448" w:rsidRDefault="00560448" w:rsidP="00FE5D99">
      <w:pPr>
        <w:pStyle w:val="a3"/>
        <w:spacing w:before="10"/>
        <w:ind w:firstLine="720"/>
        <w:rPr>
          <w:b/>
        </w:rPr>
      </w:pPr>
    </w:p>
    <w:p w:rsidR="00560448" w:rsidRDefault="00FF7957" w:rsidP="00FE5D99">
      <w:pPr>
        <w:pStyle w:val="1"/>
        <w:numPr>
          <w:ilvl w:val="1"/>
          <w:numId w:val="16"/>
        </w:numPr>
        <w:tabs>
          <w:tab w:val="left" w:pos="1255"/>
        </w:tabs>
        <w:ind w:left="0" w:firstLine="720"/>
        <w:jc w:val="left"/>
      </w:pPr>
      <w:bookmarkStart w:id="29" w:name="_Toc83586395"/>
      <w:r w:rsidRPr="00FF7957">
        <w:t>Описание сценариев развития теплоснабжения поселения</w:t>
      </w:r>
      <w:bookmarkEnd w:id="29"/>
    </w:p>
    <w:p w:rsidR="00560448" w:rsidRDefault="00560448" w:rsidP="00FE5D99">
      <w:pPr>
        <w:pStyle w:val="a3"/>
        <w:ind w:firstLine="720"/>
        <w:rPr>
          <w:b/>
          <w:sz w:val="28"/>
        </w:rPr>
      </w:pPr>
    </w:p>
    <w:p w:rsidR="005C6B2B" w:rsidRDefault="005C6B2B" w:rsidP="005C6B2B">
      <w:pPr>
        <w:pStyle w:val="a3"/>
        <w:spacing w:line="376" w:lineRule="auto"/>
        <w:ind w:firstLine="720"/>
        <w:jc w:val="both"/>
      </w:pPr>
      <w:r>
        <w:t>Мастер-план схемы теплоснабжения предназначен для описания и обоснования выбора сценария развития системы теплоснабжения.</w:t>
      </w:r>
    </w:p>
    <w:p w:rsidR="005C6B2B" w:rsidRDefault="005C6B2B" w:rsidP="005C6B2B">
      <w:pPr>
        <w:pStyle w:val="a3"/>
        <w:spacing w:line="376" w:lineRule="auto"/>
        <w:ind w:firstLine="720"/>
        <w:jc w:val="both"/>
      </w:pPr>
      <w:r>
        <w:t xml:space="preserve">В основу разработки сценария развития схемы теплоснабжения </w:t>
      </w:r>
      <w:r w:rsidR="00052A6B">
        <w:t>Сельского поселения «Поселок Раменский»</w:t>
      </w:r>
      <w:r>
        <w:t xml:space="preserve"> заложены следующие основные положения и ключевые показатели:</w:t>
      </w:r>
    </w:p>
    <w:p w:rsidR="005C6B2B" w:rsidRDefault="005C6B2B" w:rsidP="005C6B2B">
      <w:pPr>
        <w:pStyle w:val="a3"/>
        <w:spacing w:line="376" w:lineRule="auto"/>
        <w:ind w:firstLine="720"/>
        <w:jc w:val="both"/>
      </w:pPr>
      <w:r>
        <w:t>- принцип минимизации затрат на теплоснабжение для потребителя и приоритетность комбинированной выработки электрической и тепловой энергии 7 (п.8, ст.23 ФЗ от 27.07.2010 г. № 190-ФЗ «О теплоснабжении» и п.6 Постановления Правительства РФ от 22.02.2012г. № 154 «Требования к порядку разработки и утверждения схем теплоснабжения»;</w:t>
      </w:r>
    </w:p>
    <w:p w:rsidR="005C6B2B" w:rsidRDefault="005C6B2B" w:rsidP="005C6B2B">
      <w:pPr>
        <w:pStyle w:val="a3"/>
        <w:spacing w:line="376" w:lineRule="auto"/>
        <w:ind w:firstLine="720"/>
        <w:jc w:val="both"/>
      </w:pPr>
      <w:r>
        <w:t>- требование перевода потребителей жилого и социально- культурного назначения на закрытую схему горячего водоснабжения до 2022 года (Федеральный закон от 07.12.2011 № 417-ФЗ «О внесении изменений…»);</w:t>
      </w:r>
    </w:p>
    <w:p w:rsidR="005C6B2B" w:rsidRDefault="005C6B2B" w:rsidP="005C6B2B">
      <w:pPr>
        <w:pStyle w:val="a3"/>
        <w:spacing w:line="376" w:lineRule="auto"/>
        <w:ind w:firstLine="720"/>
        <w:jc w:val="both"/>
      </w:pPr>
      <w:r>
        <w:t>- обеспечение условий надежности и безопасности теплоснабжения потребителей тепловой энергией, создание комфортных условий проживания в поселении.</w:t>
      </w:r>
    </w:p>
    <w:p w:rsidR="00E42A9D" w:rsidRDefault="00E42A9D" w:rsidP="00E42A9D">
      <w:pPr>
        <w:pStyle w:val="a3"/>
        <w:spacing w:line="376" w:lineRule="auto"/>
        <w:ind w:firstLine="720"/>
        <w:jc w:val="both"/>
      </w:pPr>
      <w:r>
        <w:t xml:space="preserve">При актуализации схемы теплоснабжения до </w:t>
      </w:r>
      <w:r w:rsidR="001E465D">
        <w:t>2038</w:t>
      </w:r>
      <w:r>
        <w:t xml:space="preserve"> года учтены показатели потребности в тепловой энергии с изменениями, внесенными в сценарий развития и откорректированы на базовый 202</w:t>
      </w:r>
      <w:r w:rsidR="00AE1D66">
        <w:t>2</w:t>
      </w:r>
      <w:r>
        <w:t xml:space="preserve"> год.</w:t>
      </w:r>
    </w:p>
    <w:p w:rsidR="00560448" w:rsidRDefault="00560448" w:rsidP="00FE5D99">
      <w:pPr>
        <w:pStyle w:val="a3"/>
        <w:spacing w:before="3"/>
        <w:ind w:firstLine="720"/>
        <w:rPr>
          <w:sz w:val="39"/>
        </w:rPr>
      </w:pPr>
    </w:p>
    <w:p w:rsidR="00560448" w:rsidRDefault="00A37970" w:rsidP="00FE5D99">
      <w:pPr>
        <w:pStyle w:val="1"/>
        <w:numPr>
          <w:ilvl w:val="1"/>
          <w:numId w:val="16"/>
        </w:numPr>
        <w:tabs>
          <w:tab w:val="left" w:pos="1254"/>
        </w:tabs>
        <w:ind w:left="0" w:firstLine="720"/>
        <w:jc w:val="left"/>
      </w:pPr>
      <w:bookmarkStart w:id="30" w:name="_Toc83586396"/>
      <w:r w:rsidRPr="00A37970">
        <w:t>Обоснование выбора приоритетного сценария развития теплоснабжения поселения</w:t>
      </w:r>
      <w:bookmarkEnd w:id="30"/>
    </w:p>
    <w:p w:rsidR="00560448" w:rsidRDefault="00560448" w:rsidP="00FE5D99">
      <w:pPr>
        <w:pStyle w:val="a3"/>
        <w:spacing w:before="9"/>
        <w:ind w:firstLine="720"/>
        <w:rPr>
          <w:b/>
        </w:rPr>
      </w:pPr>
    </w:p>
    <w:p w:rsidR="005C6B2B" w:rsidRPr="00D2003C" w:rsidRDefault="005C6B2B" w:rsidP="00A400BD">
      <w:pPr>
        <w:spacing w:line="349" w:lineRule="auto"/>
        <w:ind w:left="40" w:right="20" w:firstLine="567"/>
        <w:jc w:val="both"/>
        <w:rPr>
          <w:sz w:val="26"/>
          <w:szCs w:val="26"/>
        </w:rPr>
      </w:pPr>
      <w:r w:rsidRPr="005C6B2B">
        <w:rPr>
          <w:sz w:val="26"/>
          <w:szCs w:val="26"/>
        </w:rPr>
        <w:t xml:space="preserve">В соответствии с Генеральным планом </w:t>
      </w:r>
      <w:r w:rsidR="00052A6B">
        <w:rPr>
          <w:sz w:val="26"/>
          <w:szCs w:val="26"/>
        </w:rPr>
        <w:t>Сельского поселения «Поселок Раменский»</w:t>
      </w:r>
      <w:r w:rsidRPr="00D2003C">
        <w:rPr>
          <w:sz w:val="26"/>
          <w:szCs w:val="26"/>
        </w:rPr>
        <w:t xml:space="preserve">сложившаяся система теплоснабжения является оптимальным вариантом для населенных пунктов. </w:t>
      </w:r>
    </w:p>
    <w:p w:rsidR="00D2003C" w:rsidRPr="00D2003C" w:rsidRDefault="00D2003C" w:rsidP="00A400BD">
      <w:pPr>
        <w:spacing w:line="357" w:lineRule="auto"/>
        <w:ind w:left="40" w:right="20" w:firstLine="567"/>
        <w:jc w:val="both"/>
        <w:rPr>
          <w:sz w:val="26"/>
          <w:szCs w:val="26"/>
        </w:rPr>
      </w:pPr>
      <w:r w:rsidRPr="00D2003C">
        <w:rPr>
          <w:sz w:val="26"/>
          <w:szCs w:val="26"/>
        </w:rPr>
        <w:t xml:space="preserve">На расчетный период с 2023 по </w:t>
      </w:r>
      <w:r w:rsidR="001E465D">
        <w:rPr>
          <w:sz w:val="26"/>
          <w:szCs w:val="26"/>
        </w:rPr>
        <w:t>2038</w:t>
      </w:r>
      <w:r w:rsidRPr="00D2003C">
        <w:rPr>
          <w:sz w:val="26"/>
          <w:szCs w:val="26"/>
        </w:rPr>
        <w:t xml:space="preserve"> гг., согласно Генеральному плану, не планируется подключение к системе теплоснабжения новых жилых, административно - бытовых, учебных и культурно - массовых зданий.</w:t>
      </w:r>
    </w:p>
    <w:p w:rsidR="005C6B2B" w:rsidRDefault="005C6B2B" w:rsidP="005C6B2B">
      <w:pPr>
        <w:spacing w:line="349" w:lineRule="auto"/>
        <w:ind w:left="40" w:right="20" w:firstLine="567"/>
        <w:jc w:val="both"/>
        <w:rPr>
          <w:sz w:val="26"/>
          <w:szCs w:val="26"/>
        </w:rPr>
      </w:pPr>
    </w:p>
    <w:p w:rsidR="00F022A0" w:rsidRDefault="00F022A0" w:rsidP="009521CA">
      <w:pPr>
        <w:spacing w:line="360" w:lineRule="auto"/>
        <w:ind w:firstLine="720"/>
        <w:jc w:val="both"/>
        <w:rPr>
          <w:sz w:val="26"/>
          <w:szCs w:val="26"/>
        </w:rPr>
        <w:sectPr w:rsidR="00F022A0" w:rsidSect="00054D43">
          <w:type w:val="nextColumn"/>
          <w:pgSz w:w="11900" w:h="16850"/>
          <w:pgMar w:top="567" w:right="567" w:bottom="964" w:left="1134" w:header="0" w:footer="748" w:gutter="0"/>
          <w:cols w:space="720"/>
        </w:sectPr>
      </w:pPr>
    </w:p>
    <w:p w:rsidR="00F63D39" w:rsidRDefault="00D715D4" w:rsidP="00FE5D99">
      <w:pPr>
        <w:pStyle w:val="1"/>
        <w:numPr>
          <w:ilvl w:val="0"/>
          <w:numId w:val="16"/>
        </w:numPr>
        <w:tabs>
          <w:tab w:val="left" w:pos="1343"/>
        </w:tabs>
        <w:spacing w:before="74" w:line="376" w:lineRule="auto"/>
        <w:ind w:left="0" w:firstLine="720"/>
      </w:pPr>
      <w:bookmarkStart w:id="31" w:name="_Toc83586397"/>
      <w:r>
        <w:lastRenderedPageBreak/>
        <w:t>Предложения по строительству, реконструкции и техническому перевооружению источников тепловойэнергии</w:t>
      </w:r>
      <w:bookmarkEnd w:id="31"/>
    </w:p>
    <w:p w:rsidR="00F63D39" w:rsidRDefault="00F63D39" w:rsidP="00FE5D99">
      <w:pPr>
        <w:pStyle w:val="a3"/>
        <w:spacing w:before="10"/>
        <w:ind w:firstLine="720"/>
        <w:rPr>
          <w:b/>
        </w:rPr>
      </w:pPr>
    </w:p>
    <w:p w:rsidR="00F63D39" w:rsidRDefault="0040387B" w:rsidP="00FE5D99">
      <w:pPr>
        <w:pStyle w:val="1"/>
        <w:numPr>
          <w:ilvl w:val="1"/>
          <w:numId w:val="16"/>
        </w:numPr>
        <w:spacing w:line="377" w:lineRule="auto"/>
        <w:ind w:left="0" w:firstLine="720"/>
      </w:pPr>
      <w:bookmarkStart w:id="32" w:name="_Toc83586398"/>
      <w:r w:rsidRPr="0040387B">
        <w:t>Предложения по строительству источников тепловой энергии, обеспечивающих перспективную тепловую нагрузку на осваиваемых территориях поселения</w:t>
      </w:r>
      <w:bookmarkEnd w:id="32"/>
    </w:p>
    <w:p w:rsidR="00F63D39" w:rsidRDefault="00F63D39" w:rsidP="00FE5D99">
      <w:pPr>
        <w:pStyle w:val="a3"/>
        <w:spacing w:before="9"/>
        <w:ind w:firstLine="720"/>
        <w:rPr>
          <w:b/>
        </w:rPr>
      </w:pPr>
    </w:p>
    <w:p w:rsidR="007F27A5" w:rsidRPr="00F1211C" w:rsidRDefault="00D2003C" w:rsidP="007F27A5">
      <w:pPr>
        <w:pStyle w:val="a3"/>
        <w:spacing w:before="1" w:line="362" w:lineRule="auto"/>
        <w:ind w:left="237" w:right="239" w:firstLine="566"/>
        <w:jc w:val="both"/>
      </w:pPr>
      <w:r>
        <w:t>Строительство новых источников тепловой энергии не планируется.</w:t>
      </w:r>
    </w:p>
    <w:p w:rsidR="00F63D39" w:rsidRDefault="00F63D39" w:rsidP="00FE5D99">
      <w:pPr>
        <w:pStyle w:val="a3"/>
        <w:spacing w:line="376" w:lineRule="auto"/>
        <w:ind w:firstLine="720"/>
        <w:jc w:val="both"/>
      </w:pPr>
    </w:p>
    <w:p w:rsidR="00F63D39" w:rsidRDefault="00D715D4" w:rsidP="00FE5D99">
      <w:pPr>
        <w:pStyle w:val="1"/>
        <w:numPr>
          <w:ilvl w:val="1"/>
          <w:numId w:val="16"/>
        </w:numPr>
        <w:tabs>
          <w:tab w:val="left" w:pos="1518"/>
        </w:tabs>
        <w:spacing w:before="74" w:line="376" w:lineRule="auto"/>
        <w:ind w:left="0" w:firstLine="720"/>
      </w:pPr>
      <w:bookmarkStart w:id="33" w:name="_Toc83586399"/>
      <w:r>
        <w:t>Предложения по реконструкции источников тепловой энергии, обеспечивающих перспективную тепловуюнагрузку</w:t>
      </w:r>
      <w:bookmarkEnd w:id="33"/>
    </w:p>
    <w:p w:rsidR="00F63D39" w:rsidRDefault="00F63D39" w:rsidP="00FE5D99">
      <w:pPr>
        <w:pStyle w:val="a3"/>
        <w:spacing w:before="10"/>
        <w:ind w:firstLine="720"/>
        <w:rPr>
          <w:b/>
          <w:sz w:val="39"/>
        </w:rPr>
      </w:pPr>
    </w:p>
    <w:p w:rsidR="00F63D39" w:rsidRDefault="008F0505" w:rsidP="00FE5D99">
      <w:pPr>
        <w:pStyle w:val="a3"/>
        <w:spacing w:line="376" w:lineRule="auto"/>
        <w:ind w:firstLine="720"/>
        <w:jc w:val="both"/>
      </w:pPr>
      <w:r w:rsidRPr="008F0505">
        <w:t>Проектом предлагается реконструкция котельных с заменой физически и морально устаревших котлоагрегатов на новые в связи с истечением срока эксплуатации и необходимостью надежного и бесперебойного теплоснабжения потребителей тепловой энергии</w:t>
      </w:r>
      <w:r w:rsidR="005C6B2B">
        <w:t>.</w:t>
      </w:r>
    </w:p>
    <w:p w:rsidR="00F63D39" w:rsidRDefault="00F63D39" w:rsidP="00FE5D99">
      <w:pPr>
        <w:pStyle w:val="a3"/>
        <w:spacing w:before="3"/>
        <w:ind w:firstLine="720"/>
        <w:rPr>
          <w:sz w:val="40"/>
        </w:rPr>
      </w:pPr>
    </w:p>
    <w:p w:rsidR="00F63D39" w:rsidRDefault="00D715D4" w:rsidP="00FE5D99">
      <w:pPr>
        <w:pStyle w:val="1"/>
        <w:numPr>
          <w:ilvl w:val="1"/>
          <w:numId w:val="16"/>
        </w:numPr>
        <w:tabs>
          <w:tab w:val="left" w:pos="1379"/>
        </w:tabs>
        <w:spacing w:line="376" w:lineRule="auto"/>
        <w:ind w:left="0" w:firstLine="720"/>
      </w:pPr>
      <w:bookmarkStart w:id="34" w:name="_Toc83586400"/>
      <w:r>
        <w:t>Предложения по техническому перевооружению источников тепловой энергии с целью повышения эффективности работы системтеплоснабжения</w:t>
      </w:r>
      <w:bookmarkEnd w:id="34"/>
    </w:p>
    <w:p w:rsidR="00F63D39" w:rsidRDefault="00F63D39" w:rsidP="00FE5D99">
      <w:pPr>
        <w:pStyle w:val="a3"/>
        <w:spacing w:before="3"/>
        <w:ind w:firstLine="720"/>
        <w:rPr>
          <w:b/>
        </w:rPr>
      </w:pPr>
    </w:p>
    <w:p w:rsidR="00A43511" w:rsidRDefault="00D2003C" w:rsidP="00A43511">
      <w:pPr>
        <w:pStyle w:val="a3"/>
        <w:spacing w:line="376" w:lineRule="auto"/>
        <w:ind w:firstLine="720"/>
        <w:jc w:val="both"/>
      </w:pPr>
      <w:r>
        <w:t>С</w:t>
      </w:r>
      <w:r w:rsidRPr="00D2003C">
        <w:t xml:space="preserve"> целью повышения эффективности </w:t>
      </w:r>
      <w:r>
        <w:t>и надежности</w:t>
      </w:r>
      <w:r w:rsidRPr="00D2003C">
        <w:t xml:space="preserve"> систем теплоснабжения</w:t>
      </w:r>
      <w:r>
        <w:t xml:space="preserve"> предлагается з</w:t>
      </w:r>
      <w:r w:rsidRPr="00D2003C">
        <w:t>амена водогрейных котлов, отработавших нормативный срок эксплуатации</w:t>
      </w:r>
      <w:r>
        <w:t>, з</w:t>
      </w:r>
      <w:r w:rsidRPr="00D2003C">
        <w:t>амена насосного оборудования, отработавшего нормативный срок эксплуатации на энергоэффективные аналоги с частотно-регулируемым приводом и системами плавного пуска/остановки</w:t>
      </w:r>
      <w:r>
        <w:t>.</w:t>
      </w:r>
    </w:p>
    <w:p w:rsidR="00F63D39" w:rsidRDefault="00F63D39" w:rsidP="00FE5D99">
      <w:pPr>
        <w:pStyle w:val="a3"/>
        <w:spacing w:before="4"/>
        <w:ind w:firstLine="720"/>
        <w:rPr>
          <w:sz w:val="40"/>
        </w:rPr>
      </w:pPr>
    </w:p>
    <w:p w:rsidR="00F63D39" w:rsidRDefault="00D715D4" w:rsidP="00FE5D99">
      <w:pPr>
        <w:pStyle w:val="1"/>
        <w:numPr>
          <w:ilvl w:val="1"/>
          <w:numId w:val="16"/>
        </w:numPr>
        <w:tabs>
          <w:tab w:val="left" w:pos="1585"/>
        </w:tabs>
        <w:spacing w:line="376" w:lineRule="auto"/>
        <w:ind w:left="0" w:firstLine="720"/>
      </w:pPr>
      <w:bookmarkStart w:id="35" w:name="_Toc83586401"/>
      <w:r>
        <w:t>Графики совместной работы источников тепловой энергии, функционирующих в режиме комбинированной выработки электрической и тепловой энергии икотельных</w:t>
      </w:r>
      <w:bookmarkEnd w:id="35"/>
    </w:p>
    <w:p w:rsidR="00F63D39" w:rsidRDefault="00F63D39" w:rsidP="00FE5D99">
      <w:pPr>
        <w:pStyle w:val="a3"/>
        <w:spacing w:before="8"/>
        <w:ind w:firstLine="720"/>
        <w:rPr>
          <w:b/>
          <w:sz w:val="39"/>
        </w:rPr>
      </w:pPr>
    </w:p>
    <w:p w:rsidR="00F63D39" w:rsidRDefault="00D715D4" w:rsidP="00FE5D99">
      <w:pPr>
        <w:pStyle w:val="a3"/>
        <w:spacing w:line="376" w:lineRule="auto"/>
        <w:ind w:firstLine="720"/>
        <w:jc w:val="both"/>
      </w:pPr>
      <w:r>
        <w:t xml:space="preserve">Источники тепловой энергии с комбинированной выработкой тепловой и электрической энергии на территории </w:t>
      </w:r>
      <w:r w:rsidR="000370F0">
        <w:t>с</w:t>
      </w:r>
      <w:r w:rsidR="007615EB">
        <w:t>ельского поселения</w:t>
      </w:r>
      <w:r>
        <w:t>отсутствуют.</w:t>
      </w:r>
    </w:p>
    <w:p w:rsidR="005832BF" w:rsidRDefault="005832BF" w:rsidP="00FE5D99">
      <w:pPr>
        <w:pStyle w:val="a3"/>
        <w:spacing w:line="376" w:lineRule="auto"/>
        <w:ind w:firstLine="720"/>
        <w:jc w:val="both"/>
      </w:pPr>
    </w:p>
    <w:p w:rsidR="00F63D39" w:rsidRDefault="00D715D4" w:rsidP="00FE5D99">
      <w:pPr>
        <w:pStyle w:val="1"/>
        <w:numPr>
          <w:ilvl w:val="1"/>
          <w:numId w:val="16"/>
        </w:numPr>
        <w:tabs>
          <w:tab w:val="left" w:pos="1290"/>
        </w:tabs>
        <w:spacing w:before="74" w:line="376" w:lineRule="auto"/>
        <w:ind w:left="0" w:firstLine="720"/>
      </w:pPr>
      <w:bookmarkStart w:id="36" w:name="_Toc83586402"/>
      <w:r>
        <w:lastRenderedPageBreak/>
        <w:t>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срокслужбы</w:t>
      </w:r>
      <w:bookmarkEnd w:id="36"/>
    </w:p>
    <w:p w:rsidR="00F63D39" w:rsidRDefault="00F63D39" w:rsidP="00FE5D99">
      <w:pPr>
        <w:pStyle w:val="a3"/>
        <w:spacing w:before="8"/>
        <w:ind w:firstLine="720"/>
        <w:rPr>
          <w:b/>
          <w:sz w:val="39"/>
        </w:rPr>
      </w:pPr>
    </w:p>
    <w:p w:rsidR="000C0E16" w:rsidRDefault="000C0E16" w:rsidP="000C0E16">
      <w:pPr>
        <w:pStyle w:val="a3"/>
        <w:spacing w:line="376" w:lineRule="auto"/>
        <w:ind w:firstLine="720"/>
        <w:jc w:val="both"/>
      </w:pPr>
      <w:r>
        <w:t xml:space="preserve">Мероприятия по выводу из эксплуатации котлоагрегатов не требуются. В качестве мероприятий по продлению ресурса котлоагрегатов на котельной рекомендуется своевременно производить текущий и капитальный ремонт котельного </w:t>
      </w:r>
      <w:r w:rsidR="00D34492">
        <w:t>Оборудования</w:t>
      </w:r>
      <w:r>
        <w:t>.</w:t>
      </w:r>
    </w:p>
    <w:p w:rsidR="00F63D39" w:rsidRDefault="00F63D39" w:rsidP="00FE5D99">
      <w:pPr>
        <w:pStyle w:val="a3"/>
        <w:spacing w:before="10"/>
        <w:ind w:firstLine="720"/>
        <w:rPr>
          <w:sz w:val="40"/>
        </w:rPr>
      </w:pPr>
    </w:p>
    <w:p w:rsidR="00F63D39" w:rsidRDefault="00D715D4" w:rsidP="00FE5D99">
      <w:pPr>
        <w:pStyle w:val="1"/>
        <w:numPr>
          <w:ilvl w:val="1"/>
          <w:numId w:val="16"/>
        </w:numPr>
        <w:tabs>
          <w:tab w:val="left" w:pos="1343"/>
        </w:tabs>
        <w:spacing w:line="376" w:lineRule="auto"/>
        <w:ind w:left="0" w:firstLine="720"/>
      </w:pPr>
      <w:bookmarkStart w:id="37" w:name="_Toc83586403"/>
      <w:r>
        <w:t xml:space="preserve">Меры по </w:t>
      </w:r>
      <w:r w:rsidR="00EE21E5">
        <w:t>переоборудован</w:t>
      </w:r>
      <w:r>
        <w:t>ию котельных в источники комбинированной выработки электрической и тепловойэнергии</w:t>
      </w:r>
      <w:bookmarkEnd w:id="37"/>
    </w:p>
    <w:p w:rsidR="00F63D39" w:rsidRDefault="00F63D39" w:rsidP="00FE5D99">
      <w:pPr>
        <w:pStyle w:val="a3"/>
        <w:spacing w:before="3"/>
        <w:ind w:firstLine="720"/>
        <w:rPr>
          <w:b/>
        </w:rPr>
      </w:pPr>
    </w:p>
    <w:p w:rsidR="00FD7932" w:rsidRDefault="00EE21E5" w:rsidP="00FE5D99">
      <w:pPr>
        <w:spacing w:line="360" w:lineRule="auto"/>
        <w:ind w:firstLine="720"/>
        <w:jc w:val="both"/>
        <w:rPr>
          <w:sz w:val="26"/>
          <w:szCs w:val="26"/>
        </w:rPr>
      </w:pPr>
      <w:r>
        <w:rPr>
          <w:sz w:val="26"/>
          <w:szCs w:val="26"/>
        </w:rPr>
        <w:t>Переоборудован</w:t>
      </w:r>
      <w:r w:rsidR="00FD7932" w:rsidRPr="00905BE8">
        <w:rPr>
          <w:sz w:val="26"/>
          <w:szCs w:val="26"/>
        </w:rPr>
        <w:t>ие котельн</w:t>
      </w:r>
      <w:r w:rsidR="00FD7932">
        <w:rPr>
          <w:sz w:val="26"/>
          <w:szCs w:val="26"/>
        </w:rPr>
        <w:t>ых</w:t>
      </w:r>
      <w:r w:rsidR="00FD7932" w:rsidRPr="00905BE8">
        <w:rPr>
          <w:sz w:val="26"/>
          <w:szCs w:val="26"/>
        </w:rPr>
        <w:t xml:space="preserve"> в источник тепловой энергии, функционирующий в режиме комбинированной выработки электрической и тепловой энергии, с выработкой электроэнергии на собственные нужды теплоснабжающей организации в отношении источника тепловой энергии, на базе существующих и перспективных тепловых нагрузок, нецелесообразно, ввиду низкой тепловой нагрузки и, как следствие, своей нерентабельности.</w:t>
      </w:r>
    </w:p>
    <w:p w:rsidR="00F63D39" w:rsidRDefault="00F63D39" w:rsidP="00FE5D99">
      <w:pPr>
        <w:pStyle w:val="a3"/>
        <w:ind w:firstLine="720"/>
        <w:rPr>
          <w:sz w:val="41"/>
        </w:rPr>
      </w:pPr>
    </w:p>
    <w:p w:rsidR="00F63D39" w:rsidRDefault="00D715D4" w:rsidP="00FE5D99">
      <w:pPr>
        <w:pStyle w:val="1"/>
        <w:numPr>
          <w:ilvl w:val="1"/>
          <w:numId w:val="16"/>
        </w:numPr>
        <w:tabs>
          <w:tab w:val="left" w:pos="1444"/>
        </w:tabs>
        <w:spacing w:before="1" w:line="376" w:lineRule="auto"/>
        <w:ind w:left="0" w:firstLine="720"/>
      </w:pPr>
      <w:bookmarkStart w:id="38" w:name="_Toc83586404"/>
      <w:r>
        <w:t>Меры по переводу котельных, размещенных в существующих и расширяемых зонах действия источников комбинированной выработки тепловой и электрической энергии, в пиковой режимработы</w:t>
      </w:r>
      <w:bookmarkEnd w:id="38"/>
    </w:p>
    <w:p w:rsidR="00F63D39" w:rsidRDefault="00FD7932" w:rsidP="00FE5D99">
      <w:pPr>
        <w:pStyle w:val="a3"/>
        <w:spacing w:line="376" w:lineRule="auto"/>
        <w:ind w:firstLine="720"/>
        <w:jc w:val="both"/>
      </w:pPr>
      <w:r>
        <w:t xml:space="preserve">На территории </w:t>
      </w:r>
      <w:r w:rsidR="000370F0">
        <w:t>с</w:t>
      </w:r>
      <w:r w:rsidR="007615EB">
        <w:t>ельского поселения</w:t>
      </w:r>
      <w:r w:rsidRPr="00905BE8">
        <w:t xml:space="preserve"> отсутствуют</w:t>
      </w:r>
      <w:r w:rsidRPr="007D644A">
        <w:t>источник</w:t>
      </w:r>
      <w:r>
        <w:t>и</w:t>
      </w:r>
      <w:r w:rsidRPr="007D644A">
        <w:t xml:space="preserve"> тепловой энергии, функционирующи</w:t>
      </w:r>
      <w:r>
        <w:t>е</w:t>
      </w:r>
      <w:r w:rsidRPr="007D644A">
        <w:t xml:space="preserve"> в режиме комбинированной выработки электрической и тепловой энергии</w:t>
      </w:r>
      <w:r>
        <w:t>.</w:t>
      </w:r>
    </w:p>
    <w:p w:rsidR="00F63D39" w:rsidRDefault="00F63D39" w:rsidP="00FE5D99">
      <w:pPr>
        <w:pStyle w:val="a3"/>
        <w:spacing w:before="1"/>
        <w:ind w:firstLine="720"/>
        <w:rPr>
          <w:sz w:val="40"/>
        </w:rPr>
      </w:pPr>
    </w:p>
    <w:p w:rsidR="00F63D39" w:rsidRDefault="0040387B" w:rsidP="00FE5D99">
      <w:pPr>
        <w:pStyle w:val="1"/>
        <w:numPr>
          <w:ilvl w:val="1"/>
          <w:numId w:val="16"/>
        </w:numPr>
        <w:tabs>
          <w:tab w:val="left" w:pos="1475"/>
        </w:tabs>
        <w:spacing w:before="62" w:line="376" w:lineRule="auto"/>
        <w:ind w:left="0" w:firstLine="720"/>
      </w:pPr>
      <w:bookmarkStart w:id="39" w:name="_Toc83586405"/>
      <w:r w:rsidRPr="0040387B">
        <w:t>Температурный график отпуска тепловой энергии для каждого источника тепловой энергии или группы источников тепловой энергии в системе теплоснабжения</w:t>
      </w:r>
      <w:bookmarkEnd w:id="39"/>
    </w:p>
    <w:p w:rsidR="00F63D39" w:rsidRDefault="00F63D39" w:rsidP="00FE5D99">
      <w:pPr>
        <w:pStyle w:val="a3"/>
        <w:spacing w:before="10"/>
        <w:ind w:firstLine="720"/>
        <w:rPr>
          <w:b/>
          <w:sz w:val="39"/>
        </w:rPr>
      </w:pPr>
    </w:p>
    <w:p w:rsidR="00E66AF0" w:rsidRDefault="000370F0" w:rsidP="00FE5D99">
      <w:pPr>
        <w:pStyle w:val="a3"/>
        <w:spacing w:line="376" w:lineRule="auto"/>
        <w:ind w:firstLine="720"/>
        <w:jc w:val="both"/>
      </w:pPr>
      <w:r w:rsidRPr="000370F0">
        <w:t>Регулирование отпуска теплоты – центральное качественное по нагрузке отопления, в соответствии с утвержденным температурным графиком, заключающееся в изменении температуры теплоносителя при изменении температуры наружного воздуха.</w:t>
      </w:r>
    </w:p>
    <w:p w:rsidR="00D2003C" w:rsidRDefault="00D2003C" w:rsidP="00FE5D99">
      <w:pPr>
        <w:pStyle w:val="a3"/>
        <w:spacing w:line="376" w:lineRule="auto"/>
        <w:ind w:firstLine="720"/>
        <w:jc w:val="both"/>
      </w:pPr>
    </w:p>
    <w:p w:rsidR="00F63D39" w:rsidRDefault="00D715D4" w:rsidP="00FE5D99">
      <w:pPr>
        <w:pStyle w:val="1"/>
        <w:numPr>
          <w:ilvl w:val="1"/>
          <w:numId w:val="16"/>
        </w:numPr>
        <w:tabs>
          <w:tab w:val="left" w:pos="1533"/>
        </w:tabs>
        <w:spacing w:before="1" w:line="376" w:lineRule="auto"/>
        <w:ind w:left="0" w:firstLine="720"/>
      </w:pPr>
      <w:bookmarkStart w:id="40" w:name="_Toc83586406"/>
      <w:r>
        <w:lastRenderedPageBreak/>
        <w:t>Предложения по перспективной установленной тепловой мощности каждого источника тепловой энергии с учетом аварийного и перспективного резерва тепловой мощности с предложениями по утверждению срока ввода в эксплуатацию новых мощностей</w:t>
      </w:r>
      <w:bookmarkEnd w:id="40"/>
    </w:p>
    <w:p w:rsidR="00F63D39" w:rsidRDefault="00F63D39" w:rsidP="00FE5D99">
      <w:pPr>
        <w:pStyle w:val="a3"/>
        <w:ind w:firstLine="720"/>
        <w:rPr>
          <w:b/>
        </w:rPr>
      </w:pPr>
    </w:p>
    <w:p w:rsidR="00F63D39" w:rsidRDefault="00D715D4" w:rsidP="00FE5D99">
      <w:pPr>
        <w:pStyle w:val="a3"/>
        <w:spacing w:before="1" w:line="376" w:lineRule="auto"/>
        <w:ind w:firstLine="720"/>
        <w:jc w:val="both"/>
      </w:pPr>
      <w:r>
        <w:t>Значения перспективной установленной тепловой мощности источников тепловой энергии с учетом аварийного и перспективного резерва тепловой мощности представлены в таблиц</w:t>
      </w:r>
      <w:r w:rsidR="00FD7932">
        <w:t>е</w:t>
      </w:r>
      <w:r w:rsidR="000370F0">
        <w:t>2.1</w:t>
      </w:r>
      <w:r>
        <w:t xml:space="preserve"> настоящего отчета.</w:t>
      </w:r>
    </w:p>
    <w:p w:rsidR="00835EF7" w:rsidRDefault="00835EF7" w:rsidP="00FE5D99">
      <w:pPr>
        <w:pStyle w:val="1"/>
        <w:numPr>
          <w:ilvl w:val="1"/>
          <w:numId w:val="16"/>
        </w:numPr>
        <w:tabs>
          <w:tab w:val="left" w:pos="1533"/>
        </w:tabs>
        <w:spacing w:before="1" w:line="376" w:lineRule="auto"/>
        <w:ind w:left="0" w:firstLine="720"/>
      </w:pPr>
      <w:bookmarkStart w:id="41" w:name="_Toc83586407"/>
      <w:r w:rsidRPr="00835EF7">
        <w:t>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w:t>
      </w:r>
      <w:bookmarkEnd w:id="41"/>
    </w:p>
    <w:p w:rsidR="00835EF7" w:rsidRDefault="00835EF7" w:rsidP="00FE5D99">
      <w:pPr>
        <w:pStyle w:val="a3"/>
        <w:ind w:firstLine="720"/>
        <w:rPr>
          <w:b/>
        </w:rPr>
      </w:pPr>
    </w:p>
    <w:p w:rsidR="00835EF7" w:rsidRPr="00835EF7" w:rsidRDefault="00835EF7" w:rsidP="00FE5D99">
      <w:pPr>
        <w:pStyle w:val="a3"/>
        <w:spacing w:before="1" w:line="376" w:lineRule="auto"/>
        <w:ind w:firstLine="720"/>
        <w:jc w:val="both"/>
      </w:pPr>
      <w:r w:rsidRPr="00835EF7">
        <w:t>Действующие источники тепловой энергии, использующие возобновляемые энергетические ресурсы, отсутствуют, в связи с чем не предусмотрена их реконструкция.</w:t>
      </w:r>
    </w:p>
    <w:p w:rsidR="00F63D39" w:rsidRDefault="00835EF7" w:rsidP="00FE5D99">
      <w:pPr>
        <w:pStyle w:val="a3"/>
        <w:spacing w:before="1" w:line="376" w:lineRule="auto"/>
        <w:ind w:firstLine="720"/>
        <w:jc w:val="both"/>
      </w:pPr>
      <w:r w:rsidRPr="00835EF7">
        <w:t>Проведенный анализ показал, что ввод новых источников тепловой энергии с использованием возобновляемых источников энергии нецелесообразен</w:t>
      </w:r>
      <w:r>
        <w:t>.</w:t>
      </w:r>
    </w:p>
    <w:p w:rsidR="0040387B" w:rsidRDefault="0040387B" w:rsidP="00FE5D99">
      <w:pPr>
        <w:spacing w:line="376" w:lineRule="auto"/>
        <w:ind w:firstLine="720"/>
        <w:jc w:val="both"/>
        <w:sectPr w:rsidR="0040387B" w:rsidSect="00054D43">
          <w:type w:val="nextColumn"/>
          <w:pgSz w:w="11900" w:h="16850"/>
          <w:pgMar w:top="567" w:right="567" w:bottom="964" w:left="1134" w:header="0" w:footer="750" w:gutter="0"/>
          <w:cols w:space="720"/>
        </w:sectPr>
      </w:pPr>
    </w:p>
    <w:p w:rsidR="00F63D39" w:rsidRPr="00E11FFA" w:rsidRDefault="00D715D4" w:rsidP="00FE5D99">
      <w:pPr>
        <w:pStyle w:val="1"/>
        <w:numPr>
          <w:ilvl w:val="0"/>
          <w:numId w:val="16"/>
        </w:numPr>
        <w:tabs>
          <w:tab w:val="left" w:pos="1060"/>
        </w:tabs>
        <w:spacing w:before="74"/>
        <w:ind w:left="0" w:firstLine="720"/>
        <w:jc w:val="left"/>
      </w:pPr>
      <w:bookmarkStart w:id="42" w:name="_Toc83586408"/>
      <w:r w:rsidRPr="00E11FFA">
        <w:lastRenderedPageBreak/>
        <w:t>Предложения по строительству и реконструкции тепловыхсетей</w:t>
      </w:r>
      <w:bookmarkEnd w:id="42"/>
    </w:p>
    <w:p w:rsidR="00F63D39" w:rsidRPr="00BB2DD2" w:rsidRDefault="00F63D39" w:rsidP="00FE5D99">
      <w:pPr>
        <w:pStyle w:val="a3"/>
        <w:spacing w:before="5"/>
        <w:ind w:firstLine="720"/>
        <w:rPr>
          <w:b/>
          <w:sz w:val="27"/>
        </w:rPr>
      </w:pPr>
    </w:p>
    <w:p w:rsidR="00F63D39" w:rsidRDefault="00D715D4" w:rsidP="00FE5D99">
      <w:pPr>
        <w:pStyle w:val="1"/>
        <w:numPr>
          <w:ilvl w:val="1"/>
          <w:numId w:val="16"/>
        </w:numPr>
        <w:tabs>
          <w:tab w:val="left" w:pos="1441"/>
        </w:tabs>
        <w:spacing w:line="376" w:lineRule="auto"/>
        <w:ind w:left="0" w:firstLine="720"/>
      </w:pPr>
      <w:bookmarkStart w:id="43" w:name="_Toc83586409"/>
      <w:r>
        <w:t>Предложения по строительству и реконструкции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bookmarkEnd w:id="43"/>
    </w:p>
    <w:p w:rsidR="00F63D39" w:rsidRDefault="00F63D39" w:rsidP="00FE5D99">
      <w:pPr>
        <w:pStyle w:val="a3"/>
        <w:spacing w:before="5"/>
        <w:ind w:firstLine="720"/>
        <w:rPr>
          <w:b/>
          <w:sz w:val="39"/>
        </w:rPr>
      </w:pPr>
    </w:p>
    <w:p w:rsidR="00F63D39" w:rsidRDefault="00A57F67" w:rsidP="00982BAA">
      <w:pPr>
        <w:pStyle w:val="a3"/>
        <w:spacing w:line="376" w:lineRule="auto"/>
        <w:ind w:firstLine="720"/>
        <w:jc w:val="both"/>
      </w:pPr>
      <w:r w:rsidRPr="00A57F67">
        <w:t>В сельском поселении источников тепловой энергии с дефицитом тепловой мощности не выявлено. Следовательно, реконструкция и строительство тепловых сетей, обеспечивающих перераспределение тепловой нагрузки из зон с дефицитом тепловой мощности в зоны с избытком тепловой мощности, не требуется.</w:t>
      </w:r>
    </w:p>
    <w:p w:rsidR="00F63D39" w:rsidRDefault="00F63D39" w:rsidP="00FE5D99">
      <w:pPr>
        <w:pStyle w:val="a3"/>
        <w:spacing w:before="11"/>
        <w:ind w:firstLine="720"/>
        <w:rPr>
          <w:sz w:val="39"/>
        </w:rPr>
      </w:pPr>
    </w:p>
    <w:p w:rsidR="00F63D39" w:rsidRDefault="00D715D4" w:rsidP="00FE5D99">
      <w:pPr>
        <w:pStyle w:val="1"/>
        <w:numPr>
          <w:ilvl w:val="1"/>
          <w:numId w:val="16"/>
        </w:numPr>
        <w:tabs>
          <w:tab w:val="left" w:pos="1365"/>
        </w:tabs>
        <w:spacing w:line="376" w:lineRule="auto"/>
        <w:ind w:left="0" w:firstLine="720"/>
      </w:pPr>
      <w:bookmarkStart w:id="44" w:name="_Toc83586410"/>
      <w:r>
        <w:t>Предложения по строительству и реконструкции тепловых сетей для обеспечения перспективных приростов тепловой нагрузки под жилищную, комплексную или производственнуюзастройку</w:t>
      </w:r>
      <w:bookmarkEnd w:id="44"/>
    </w:p>
    <w:p w:rsidR="00F63D39" w:rsidRDefault="00F63D39" w:rsidP="00FE5D99">
      <w:pPr>
        <w:pStyle w:val="a3"/>
        <w:spacing w:before="9"/>
        <w:ind w:firstLine="720"/>
        <w:rPr>
          <w:b/>
          <w:sz w:val="39"/>
        </w:rPr>
      </w:pPr>
    </w:p>
    <w:p w:rsidR="00F63D39" w:rsidRDefault="000370F0" w:rsidP="00FC2E8D">
      <w:pPr>
        <w:pStyle w:val="a3"/>
        <w:spacing w:line="376" w:lineRule="auto"/>
        <w:ind w:firstLine="720"/>
        <w:jc w:val="both"/>
      </w:pPr>
      <w:r w:rsidRPr="000370F0">
        <w:t>Застройщик осуществляет подключение к тепловым сетям в установленном законодательством порядке, в соответствии с проектом застройки земельного участка.</w:t>
      </w:r>
    </w:p>
    <w:p w:rsidR="00F63D39" w:rsidRDefault="00F63D39" w:rsidP="00FE5D99">
      <w:pPr>
        <w:pStyle w:val="a3"/>
        <w:spacing w:before="1"/>
        <w:ind w:firstLine="720"/>
        <w:rPr>
          <w:sz w:val="41"/>
        </w:rPr>
      </w:pPr>
    </w:p>
    <w:p w:rsidR="00F63D39" w:rsidRDefault="00D715D4" w:rsidP="00FE5D99">
      <w:pPr>
        <w:pStyle w:val="1"/>
        <w:numPr>
          <w:ilvl w:val="1"/>
          <w:numId w:val="16"/>
        </w:numPr>
        <w:tabs>
          <w:tab w:val="left" w:pos="1302"/>
        </w:tabs>
        <w:spacing w:line="376" w:lineRule="auto"/>
        <w:ind w:left="0" w:firstLine="720"/>
      </w:pPr>
      <w:bookmarkStart w:id="45" w:name="_Toc83586411"/>
      <w:r>
        <w:t>Предложения по строительству и реконструкции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надежноститеплоснабжения</w:t>
      </w:r>
      <w:bookmarkEnd w:id="45"/>
    </w:p>
    <w:p w:rsidR="00F63D39" w:rsidRDefault="00F63D39" w:rsidP="00FE5D99">
      <w:pPr>
        <w:spacing w:line="376" w:lineRule="auto"/>
        <w:ind w:firstLine="720"/>
        <w:jc w:val="both"/>
      </w:pPr>
    </w:p>
    <w:p w:rsidR="00F63D39" w:rsidRDefault="000370F0" w:rsidP="00FE5D99">
      <w:pPr>
        <w:pStyle w:val="a3"/>
        <w:spacing w:before="75" w:line="376" w:lineRule="auto"/>
        <w:ind w:firstLine="720"/>
        <w:jc w:val="both"/>
      </w:pPr>
      <w:r w:rsidRPr="000370F0">
        <w:t>Строительство и реконструкция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 схемой теплоснабжения не предусмотрено</w:t>
      </w:r>
      <w:r>
        <w:t>.</w:t>
      </w:r>
    </w:p>
    <w:p w:rsidR="00F63D39" w:rsidRDefault="00F63D39" w:rsidP="00FE5D99">
      <w:pPr>
        <w:pStyle w:val="a3"/>
        <w:spacing w:before="11"/>
        <w:ind w:firstLine="720"/>
        <w:rPr>
          <w:sz w:val="40"/>
        </w:rPr>
      </w:pPr>
    </w:p>
    <w:p w:rsidR="00F63D39" w:rsidRDefault="00D715D4" w:rsidP="00FE5D99">
      <w:pPr>
        <w:pStyle w:val="1"/>
        <w:numPr>
          <w:ilvl w:val="1"/>
          <w:numId w:val="16"/>
        </w:numPr>
        <w:tabs>
          <w:tab w:val="left" w:pos="1365"/>
        </w:tabs>
        <w:spacing w:line="376" w:lineRule="auto"/>
        <w:ind w:left="0" w:firstLine="720"/>
      </w:pPr>
      <w:bookmarkStart w:id="46" w:name="_Toc83586412"/>
      <w:r>
        <w:t xml:space="preserve">Предложения по строительству и реконструкции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w:t>
      </w:r>
      <w:r>
        <w:lastRenderedPageBreak/>
        <w:t>котельных</w:t>
      </w:r>
      <w:bookmarkEnd w:id="46"/>
    </w:p>
    <w:p w:rsidR="00F63D39" w:rsidRDefault="00F63D39" w:rsidP="00FE5D99">
      <w:pPr>
        <w:pStyle w:val="a3"/>
        <w:spacing w:before="7"/>
        <w:ind w:firstLine="720"/>
        <w:rPr>
          <w:b/>
          <w:sz w:val="39"/>
        </w:rPr>
      </w:pPr>
    </w:p>
    <w:p w:rsidR="00F63D39" w:rsidRDefault="000370F0" w:rsidP="00FE5D99">
      <w:pPr>
        <w:pStyle w:val="a3"/>
        <w:spacing w:line="376" w:lineRule="auto"/>
        <w:ind w:firstLine="720"/>
        <w:jc w:val="both"/>
      </w:pPr>
      <w:r w:rsidRPr="000370F0">
        <w:t>Строительство и реконструкция тепловых сетей для повышения эффективности функционирования системы теплоснабжения за счет перевода котельных в пиковый режим работы или ликвидации котельных схемой теплоснабжения не предусмотрено.</w:t>
      </w:r>
    </w:p>
    <w:p w:rsidR="00F63D39" w:rsidRPr="002A15BD" w:rsidRDefault="00F63D39" w:rsidP="00FE5D99">
      <w:pPr>
        <w:pStyle w:val="a3"/>
        <w:spacing w:before="11"/>
        <w:ind w:firstLine="720"/>
        <w:rPr>
          <w:sz w:val="36"/>
        </w:rPr>
      </w:pPr>
    </w:p>
    <w:p w:rsidR="00F63D39" w:rsidRDefault="00D715D4" w:rsidP="00FE5D99">
      <w:pPr>
        <w:pStyle w:val="1"/>
        <w:numPr>
          <w:ilvl w:val="1"/>
          <w:numId w:val="16"/>
        </w:numPr>
        <w:tabs>
          <w:tab w:val="left" w:pos="1365"/>
        </w:tabs>
        <w:spacing w:line="376" w:lineRule="auto"/>
        <w:ind w:left="0" w:firstLine="720"/>
      </w:pPr>
      <w:bookmarkStart w:id="47" w:name="_Toc83586413"/>
      <w:r>
        <w:t>Предложения по строительству и реконструкции тепловых сетей для обеспечения нормативной надежности и безопасноститеплоснабжения</w:t>
      </w:r>
      <w:bookmarkEnd w:id="47"/>
    </w:p>
    <w:p w:rsidR="00F63D39" w:rsidRPr="002A15BD" w:rsidRDefault="00F63D39" w:rsidP="00FE5D99">
      <w:pPr>
        <w:pStyle w:val="a3"/>
        <w:spacing w:before="9"/>
        <w:ind w:firstLine="720"/>
        <w:rPr>
          <w:b/>
          <w:sz w:val="36"/>
        </w:rPr>
      </w:pPr>
    </w:p>
    <w:p w:rsidR="00F63D39" w:rsidRDefault="00D715D4" w:rsidP="00FE5D99">
      <w:pPr>
        <w:pStyle w:val="a3"/>
        <w:spacing w:before="1" w:line="376" w:lineRule="auto"/>
        <w:ind w:firstLine="720"/>
        <w:jc w:val="both"/>
      </w:pPr>
      <w:r>
        <w:t>По данным анализа аварийности на тепловых сетях и теплоисточниках за 20</w:t>
      </w:r>
      <w:r w:rsidR="0018056E">
        <w:t>20</w:t>
      </w:r>
      <w:r>
        <w:t>-20</w:t>
      </w:r>
      <w:r w:rsidR="000370F0">
        <w:t>2</w:t>
      </w:r>
      <w:r w:rsidR="0018056E">
        <w:t>2</w:t>
      </w:r>
      <w:r>
        <w:t xml:space="preserve"> гг. не выявлены элементы, не отвечающие требованиям надежности теплоснабжения.</w:t>
      </w:r>
    </w:p>
    <w:p w:rsidR="00F63D39" w:rsidRDefault="00D715D4" w:rsidP="00FE5D99">
      <w:pPr>
        <w:pStyle w:val="a3"/>
        <w:spacing w:line="376" w:lineRule="auto"/>
        <w:ind w:firstLine="720"/>
        <w:jc w:val="both"/>
      </w:pPr>
      <w:r>
        <w:t>В данной ситуации строительство новых тепловых сетей для обеспечения нормативной надежности теплоснабжения (резервирующие перемычки между магистралями, резервные линии, кольцевые линии) экономически нецелесообразно.</w:t>
      </w:r>
    </w:p>
    <w:p w:rsidR="008F0505" w:rsidRDefault="008F0505" w:rsidP="00FE5D99">
      <w:pPr>
        <w:pStyle w:val="a3"/>
        <w:spacing w:line="376" w:lineRule="auto"/>
        <w:ind w:firstLine="720"/>
        <w:jc w:val="both"/>
      </w:pPr>
      <w:r w:rsidRPr="001E64BB">
        <w:t>Для обеспечения нормативной надежности и безопасности теплоснабжения рекомендуется производить реконструкцию участков трубопроводов тепловых сетей</w:t>
      </w:r>
      <w:r>
        <w:t>.</w:t>
      </w:r>
    </w:p>
    <w:p w:rsidR="001A6E5B" w:rsidRDefault="001A6E5B" w:rsidP="00FE5D99">
      <w:pPr>
        <w:pStyle w:val="a3"/>
        <w:spacing w:line="376" w:lineRule="auto"/>
        <w:ind w:firstLine="720"/>
        <w:jc w:val="both"/>
        <w:sectPr w:rsidR="001A6E5B" w:rsidSect="00054D43">
          <w:type w:val="nextColumn"/>
          <w:pgSz w:w="11900" w:h="16850"/>
          <w:pgMar w:top="567" w:right="567" w:bottom="964" w:left="1134" w:header="0" w:footer="750" w:gutter="0"/>
          <w:cols w:space="720"/>
        </w:sectPr>
      </w:pPr>
    </w:p>
    <w:p w:rsidR="001A6E5B" w:rsidRPr="001A6E5B" w:rsidRDefault="001A6E5B" w:rsidP="00FE5D99">
      <w:pPr>
        <w:pStyle w:val="1"/>
        <w:numPr>
          <w:ilvl w:val="0"/>
          <w:numId w:val="16"/>
        </w:numPr>
        <w:tabs>
          <w:tab w:val="left" w:pos="1060"/>
        </w:tabs>
        <w:spacing w:before="74" w:line="360" w:lineRule="auto"/>
        <w:ind w:left="0" w:firstLine="720"/>
      </w:pPr>
      <w:bookmarkStart w:id="48" w:name="_Toc83586414"/>
      <w:r w:rsidRPr="001A6E5B">
        <w:lastRenderedPageBreak/>
        <w:t>Предложения по переводу открытых систем теплоснабжения (горячего водоснабжения) в закрытые системы горячего водоснабжения</w:t>
      </w:r>
      <w:bookmarkEnd w:id="48"/>
    </w:p>
    <w:p w:rsidR="001A6E5B" w:rsidRDefault="001A6E5B" w:rsidP="00FE5D99">
      <w:pPr>
        <w:pStyle w:val="a3"/>
        <w:spacing w:before="2"/>
        <w:ind w:firstLine="720"/>
        <w:rPr>
          <w:b/>
          <w:sz w:val="41"/>
        </w:rPr>
      </w:pPr>
    </w:p>
    <w:p w:rsidR="00D2003C" w:rsidRPr="00D2003C" w:rsidRDefault="00D2003C" w:rsidP="00D2003C">
      <w:pPr>
        <w:ind w:firstLine="709"/>
        <w:rPr>
          <w:rFonts w:eastAsia="MS Mincho"/>
          <w:sz w:val="26"/>
          <w:szCs w:val="26"/>
        </w:rPr>
      </w:pPr>
      <w:r w:rsidRPr="00D2003C">
        <w:rPr>
          <w:rFonts w:eastAsia="MS Mincho"/>
          <w:sz w:val="26"/>
          <w:szCs w:val="26"/>
        </w:rPr>
        <w:t>Система ГВС на территории поселения отсутствует.</w:t>
      </w:r>
    </w:p>
    <w:p w:rsidR="001A6E5B" w:rsidRDefault="001A6E5B" w:rsidP="00FE5D99">
      <w:pPr>
        <w:spacing w:line="376" w:lineRule="auto"/>
        <w:ind w:firstLine="720"/>
        <w:jc w:val="both"/>
      </w:pPr>
    </w:p>
    <w:p w:rsidR="00F63D39" w:rsidRDefault="00D715D4" w:rsidP="00FE5D99">
      <w:pPr>
        <w:pStyle w:val="1"/>
        <w:numPr>
          <w:ilvl w:val="0"/>
          <w:numId w:val="16"/>
        </w:numPr>
        <w:tabs>
          <w:tab w:val="left" w:pos="1060"/>
        </w:tabs>
        <w:spacing w:before="74"/>
        <w:ind w:left="0" w:firstLine="720"/>
        <w:jc w:val="left"/>
      </w:pPr>
      <w:bookmarkStart w:id="49" w:name="_Toc83586415"/>
      <w:r>
        <w:t>Перспективные топливныебалансы</w:t>
      </w:r>
      <w:bookmarkEnd w:id="49"/>
    </w:p>
    <w:p w:rsidR="00F63D39" w:rsidRDefault="00F63D39" w:rsidP="00FE5D99">
      <w:pPr>
        <w:pStyle w:val="a3"/>
        <w:spacing w:before="2"/>
        <w:ind w:firstLine="720"/>
        <w:rPr>
          <w:b/>
          <w:sz w:val="41"/>
        </w:rPr>
      </w:pPr>
    </w:p>
    <w:p w:rsidR="000370F0" w:rsidRDefault="000370F0" w:rsidP="000370F0">
      <w:pPr>
        <w:pStyle w:val="1"/>
        <w:numPr>
          <w:ilvl w:val="1"/>
          <w:numId w:val="16"/>
        </w:numPr>
        <w:tabs>
          <w:tab w:val="left" w:pos="1365"/>
        </w:tabs>
        <w:spacing w:line="376" w:lineRule="auto"/>
        <w:ind w:left="0" w:firstLine="720"/>
      </w:pPr>
      <w:bookmarkStart w:id="50" w:name="_Toc83586416"/>
      <w:r w:rsidRPr="000370F0">
        <w:t>Перспективные топливные балансы для каждого источника тепловой энергии по видам основного, резервного и аварийного топлива на каждом этапе</w:t>
      </w:r>
      <w:bookmarkEnd w:id="50"/>
    </w:p>
    <w:p w:rsidR="000370F0" w:rsidRPr="000370F0" w:rsidRDefault="000370F0" w:rsidP="000370F0">
      <w:pPr>
        <w:pStyle w:val="afc"/>
        <w:spacing w:after="0" w:line="360" w:lineRule="auto"/>
        <w:ind w:firstLine="720"/>
        <w:rPr>
          <w:sz w:val="26"/>
          <w:szCs w:val="26"/>
        </w:rPr>
      </w:pPr>
      <w:r w:rsidRPr="000370F0">
        <w:rPr>
          <w:sz w:val="26"/>
          <w:szCs w:val="26"/>
        </w:rPr>
        <w:t>Перспективный топливный баланс составляется на базе планового отпуска энергии и нормативных удельных расходов топлива (УРУТ).</w:t>
      </w:r>
    </w:p>
    <w:p w:rsidR="000370F0" w:rsidRPr="000370F0" w:rsidRDefault="000370F0" w:rsidP="000370F0">
      <w:pPr>
        <w:pStyle w:val="afc"/>
        <w:spacing w:after="0" w:line="360" w:lineRule="auto"/>
        <w:ind w:firstLine="720"/>
        <w:rPr>
          <w:sz w:val="26"/>
          <w:szCs w:val="26"/>
        </w:rPr>
      </w:pPr>
      <w:r w:rsidRPr="000370F0">
        <w:rPr>
          <w:sz w:val="26"/>
          <w:szCs w:val="26"/>
        </w:rPr>
        <w:t>Удельный расход топлива на производство единицы тепловой энергии, отпускаемой с коллекторов источника тепловой энергии, принимается в соответствии с приказами Минэнерго России от 22.10.2018 № 914 и от 24.11.2017 №1112 по утверждению нормативов УРУТ на тепловую энергию по станциям комбинированной выработки.</w:t>
      </w:r>
    </w:p>
    <w:p w:rsidR="000370F0" w:rsidRPr="000370F0" w:rsidRDefault="000370F0" w:rsidP="000370F0">
      <w:pPr>
        <w:pStyle w:val="afc"/>
        <w:spacing w:after="0" w:line="360" w:lineRule="auto"/>
        <w:ind w:firstLine="720"/>
        <w:rPr>
          <w:sz w:val="26"/>
          <w:szCs w:val="26"/>
        </w:rPr>
      </w:pPr>
      <w:r w:rsidRPr="000370F0">
        <w:rPr>
          <w:sz w:val="26"/>
          <w:szCs w:val="26"/>
        </w:rPr>
        <w:t>Исходя из количества условного топлива на выработку тепловой энергии, структуры топлива и калорийных эквивалентов (отношение теплотворной способности килограмма натурального топлива к теплотворной способности килограмма условного топлива) определено количество расхода натурального топлива.</w:t>
      </w:r>
    </w:p>
    <w:p w:rsidR="000370F0" w:rsidRDefault="000370F0" w:rsidP="000370F0">
      <w:pPr>
        <w:pStyle w:val="afc"/>
        <w:spacing w:after="0" w:line="360" w:lineRule="auto"/>
        <w:ind w:firstLine="720"/>
        <w:rPr>
          <w:sz w:val="26"/>
          <w:szCs w:val="26"/>
        </w:rPr>
      </w:pPr>
      <w:r w:rsidRPr="000370F0">
        <w:rPr>
          <w:sz w:val="26"/>
          <w:szCs w:val="26"/>
        </w:rPr>
        <w:t>Максимальный часовой расход основного вида топлива для зимнего периода определяется по среднесуточному плановому расходу топлива самого холодного месяца отопительного периода.</w:t>
      </w:r>
    </w:p>
    <w:p w:rsidR="000370F0" w:rsidRDefault="000370F0" w:rsidP="000370F0">
      <w:pPr>
        <w:pStyle w:val="afc"/>
        <w:spacing w:after="0" w:line="360" w:lineRule="auto"/>
        <w:ind w:firstLine="720"/>
        <w:rPr>
          <w:sz w:val="26"/>
          <w:szCs w:val="26"/>
        </w:rPr>
      </w:pPr>
      <w:r>
        <w:rPr>
          <w:sz w:val="26"/>
          <w:szCs w:val="26"/>
        </w:rPr>
        <w:t>Результаты расчетов представлены в таблице 8.1.</w:t>
      </w:r>
    </w:p>
    <w:p w:rsidR="000370F0" w:rsidRPr="000370F0" w:rsidRDefault="000370F0" w:rsidP="000370F0">
      <w:pPr>
        <w:pStyle w:val="afc"/>
        <w:spacing w:after="0" w:line="360" w:lineRule="auto"/>
        <w:ind w:firstLine="720"/>
        <w:rPr>
          <w:sz w:val="26"/>
          <w:szCs w:val="26"/>
        </w:rPr>
      </w:pPr>
      <w:r>
        <w:rPr>
          <w:sz w:val="26"/>
          <w:szCs w:val="26"/>
        </w:rPr>
        <w:t>Таблица 8.1</w:t>
      </w:r>
    </w:p>
    <w:tbl>
      <w:tblPr>
        <w:tblW w:w="938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4"/>
        <w:gridCol w:w="3856"/>
        <w:gridCol w:w="3544"/>
      </w:tblGrid>
      <w:tr w:rsidR="0018056E" w:rsidRPr="0018056E" w:rsidTr="00AB22A1">
        <w:trPr>
          <w:trHeight w:val="585"/>
        </w:trPr>
        <w:tc>
          <w:tcPr>
            <w:tcW w:w="1984" w:type="dxa"/>
            <w:vAlign w:val="center"/>
          </w:tcPr>
          <w:p w:rsidR="0018056E" w:rsidRPr="0018056E" w:rsidRDefault="0018056E" w:rsidP="00AB22A1">
            <w:pPr>
              <w:adjustRightInd w:val="0"/>
              <w:jc w:val="center"/>
              <w:rPr>
                <w:color w:val="000000"/>
                <w:sz w:val="24"/>
                <w:szCs w:val="24"/>
              </w:rPr>
            </w:pPr>
            <w:bookmarkStart w:id="51" w:name="_Hlk116225765"/>
            <w:r w:rsidRPr="0018056E">
              <w:rPr>
                <w:color w:val="000000"/>
                <w:sz w:val="24"/>
                <w:szCs w:val="24"/>
              </w:rPr>
              <w:t>Период</w:t>
            </w:r>
          </w:p>
        </w:tc>
        <w:tc>
          <w:tcPr>
            <w:tcW w:w="3856" w:type="dxa"/>
            <w:vAlign w:val="center"/>
          </w:tcPr>
          <w:p w:rsidR="0018056E" w:rsidRPr="0018056E" w:rsidRDefault="0018056E" w:rsidP="00AB22A1">
            <w:pPr>
              <w:adjustRightInd w:val="0"/>
              <w:jc w:val="center"/>
              <w:rPr>
                <w:color w:val="000000"/>
                <w:sz w:val="24"/>
                <w:szCs w:val="24"/>
              </w:rPr>
            </w:pPr>
            <w:r w:rsidRPr="0018056E">
              <w:rPr>
                <w:color w:val="000000"/>
                <w:sz w:val="24"/>
                <w:szCs w:val="24"/>
              </w:rPr>
              <w:t>Годовой расход основного топлива, т.у.т./год</w:t>
            </w:r>
          </w:p>
        </w:tc>
        <w:tc>
          <w:tcPr>
            <w:tcW w:w="3544" w:type="dxa"/>
            <w:vAlign w:val="center"/>
          </w:tcPr>
          <w:p w:rsidR="0018056E" w:rsidRPr="0018056E" w:rsidRDefault="0018056E" w:rsidP="00AB22A1">
            <w:pPr>
              <w:adjustRightInd w:val="0"/>
              <w:jc w:val="center"/>
              <w:rPr>
                <w:color w:val="000000"/>
                <w:sz w:val="24"/>
                <w:szCs w:val="24"/>
              </w:rPr>
            </w:pPr>
            <w:r w:rsidRPr="0018056E">
              <w:rPr>
                <w:color w:val="000000"/>
                <w:sz w:val="24"/>
                <w:szCs w:val="24"/>
              </w:rPr>
              <w:t>Годовой расход основного топлива, тыс. м</w:t>
            </w:r>
            <w:r w:rsidRPr="0018056E">
              <w:rPr>
                <w:color w:val="000000"/>
                <w:sz w:val="24"/>
                <w:szCs w:val="24"/>
                <w:vertAlign w:val="superscript"/>
              </w:rPr>
              <w:t>3</w:t>
            </w:r>
            <w:r w:rsidRPr="0018056E">
              <w:rPr>
                <w:color w:val="000000"/>
                <w:sz w:val="24"/>
                <w:szCs w:val="24"/>
              </w:rPr>
              <w:t>/год</w:t>
            </w:r>
          </w:p>
        </w:tc>
      </w:tr>
      <w:tr w:rsidR="0018056E" w:rsidRPr="0018056E" w:rsidTr="00AB22A1">
        <w:trPr>
          <w:trHeight w:val="109"/>
        </w:trPr>
        <w:tc>
          <w:tcPr>
            <w:tcW w:w="9384" w:type="dxa"/>
            <w:gridSpan w:val="3"/>
            <w:vAlign w:val="center"/>
          </w:tcPr>
          <w:p w:rsidR="0018056E" w:rsidRPr="0018056E" w:rsidRDefault="0018056E" w:rsidP="00AB22A1">
            <w:pPr>
              <w:jc w:val="center"/>
              <w:rPr>
                <w:color w:val="000000"/>
                <w:sz w:val="24"/>
                <w:szCs w:val="24"/>
              </w:rPr>
            </w:pPr>
            <w:r w:rsidRPr="0018056E">
              <w:rPr>
                <w:color w:val="000000"/>
                <w:sz w:val="24"/>
                <w:szCs w:val="24"/>
              </w:rPr>
              <w:t>Котельная п. Раменский</w:t>
            </w:r>
          </w:p>
        </w:tc>
      </w:tr>
      <w:tr w:rsidR="0018056E" w:rsidRPr="0018056E" w:rsidTr="00AB22A1">
        <w:trPr>
          <w:trHeight w:val="109"/>
        </w:trPr>
        <w:tc>
          <w:tcPr>
            <w:tcW w:w="1984" w:type="dxa"/>
            <w:vAlign w:val="center"/>
          </w:tcPr>
          <w:p w:rsidR="0018056E" w:rsidRPr="0018056E" w:rsidRDefault="0018056E" w:rsidP="00AB22A1">
            <w:pPr>
              <w:pStyle w:val="a9"/>
              <w:jc w:val="center"/>
              <w:rPr>
                <w:sz w:val="24"/>
                <w:szCs w:val="24"/>
              </w:rPr>
            </w:pPr>
            <w:r w:rsidRPr="0018056E">
              <w:rPr>
                <w:sz w:val="24"/>
                <w:szCs w:val="24"/>
              </w:rPr>
              <w:t>2022 г.</w:t>
            </w:r>
          </w:p>
        </w:tc>
        <w:tc>
          <w:tcPr>
            <w:tcW w:w="3856" w:type="dxa"/>
            <w:vAlign w:val="center"/>
          </w:tcPr>
          <w:p w:rsidR="0018056E" w:rsidRPr="0018056E" w:rsidRDefault="0018056E" w:rsidP="00AB22A1">
            <w:pPr>
              <w:jc w:val="center"/>
              <w:rPr>
                <w:color w:val="000000"/>
                <w:sz w:val="24"/>
                <w:szCs w:val="24"/>
              </w:rPr>
            </w:pPr>
            <w:r w:rsidRPr="0018056E">
              <w:rPr>
                <w:color w:val="000000"/>
                <w:sz w:val="24"/>
                <w:szCs w:val="24"/>
              </w:rPr>
              <w:t>18,48</w:t>
            </w:r>
          </w:p>
        </w:tc>
        <w:tc>
          <w:tcPr>
            <w:tcW w:w="3544" w:type="dxa"/>
            <w:vAlign w:val="center"/>
          </w:tcPr>
          <w:p w:rsidR="0018056E" w:rsidRPr="0018056E" w:rsidRDefault="0018056E" w:rsidP="00AB22A1">
            <w:pPr>
              <w:jc w:val="center"/>
              <w:rPr>
                <w:color w:val="000000"/>
                <w:sz w:val="24"/>
                <w:szCs w:val="24"/>
              </w:rPr>
            </w:pPr>
            <w:r w:rsidRPr="0018056E">
              <w:rPr>
                <w:color w:val="000000"/>
                <w:sz w:val="24"/>
                <w:szCs w:val="24"/>
              </w:rPr>
              <w:t>18,48</w:t>
            </w:r>
          </w:p>
        </w:tc>
      </w:tr>
      <w:tr w:rsidR="0018056E" w:rsidRPr="0018056E" w:rsidTr="00AB22A1">
        <w:trPr>
          <w:trHeight w:val="109"/>
        </w:trPr>
        <w:tc>
          <w:tcPr>
            <w:tcW w:w="1984" w:type="dxa"/>
            <w:vAlign w:val="center"/>
          </w:tcPr>
          <w:p w:rsidR="0018056E" w:rsidRPr="0018056E" w:rsidRDefault="0018056E" w:rsidP="00AB22A1">
            <w:pPr>
              <w:pStyle w:val="a9"/>
              <w:jc w:val="center"/>
              <w:rPr>
                <w:sz w:val="24"/>
                <w:szCs w:val="24"/>
              </w:rPr>
            </w:pPr>
            <w:r w:rsidRPr="0018056E">
              <w:rPr>
                <w:sz w:val="24"/>
                <w:szCs w:val="24"/>
              </w:rPr>
              <w:t>2023 г.</w:t>
            </w:r>
          </w:p>
        </w:tc>
        <w:tc>
          <w:tcPr>
            <w:tcW w:w="3856" w:type="dxa"/>
            <w:vAlign w:val="center"/>
          </w:tcPr>
          <w:p w:rsidR="0018056E" w:rsidRPr="0018056E" w:rsidRDefault="0018056E" w:rsidP="00AB22A1">
            <w:pPr>
              <w:pStyle w:val="TableParagraph"/>
              <w:jc w:val="center"/>
              <w:rPr>
                <w:sz w:val="24"/>
                <w:szCs w:val="24"/>
              </w:rPr>
            </w:pPr>
            <w:r w:rsidRPr="0018056E">
              <w:rPr>
                <w:color w:val="000000"/>
                <w:sz w:val="24"/>
                <w:szCs w:val="24"/>
              </w:rPr>
              <w:t>18,48</w:t>
            </w:r>
          </w:p>
        </w:tc>
        <w:tc>
          <w:tcPr>
            <w:tcW w:w="3544" w:type="dxa"/>
            <w:vAlign w:val="center"/>
          </w:tcPr>
          <w:p w:rsidR="0018056E" w:rsidRPr="0018056E" w:rsidRDefault="0018056E" w:rsidP="00AB22A1">
            <w:pPr>
              <w:jc w:val="center"/>
              <w:rPr>
                <w:color w:val="000000"/>
                <w:sz w:val="24"/>
                <w:szCs w:val="24"/>
              </w:rPr>
            </w:pPr>
            <w:r w:rsidRPr="0018056E">
              <w:rPr>
                <w:color w:val="000000"/>
                <w:sz w:val="24"/>
                <w:szCs w:val="24"/>
              </w:rPr>
              <w:t>18,48</w:t>
            </w:r>
          </w:p>
        </w:tc>
      </w:tr>
      <w:tr w:rsidR="0018056E" w:rsidRPr="0018056E" w:rsidTr="00AB22A1">
        <w:trPr>
          <w:trHeight w:val="109"/>
        </w:trPr>
        <w:tc>
          <w:tcPr>
            <w:tcW w:w="1984" w:type="dxa"/>
            <w:vAlign w:val="center"/>
          </w:tcPr>
          <w:p w:rsidR="0018056E" w:rsidRPr="0018056E" w:rsidRDefault="0018056E" w:rsidP="00AB22A1">
            <w:pPr>
              <w:pStyle w:val="a9"/>
              <w:jc w:val="center"/>
              <w:rPr>
                <w:sz w:val="24"/>
                <w:szCs w:val="24"/>
              </w:rPr>
            </w:pPr>
            <w:r w:rsidRPr="0018056E">
              <w:rPr>
                <w:rFonts w:eastAsia="Times"/>
                <w:sz w:val="24"/>
                <w:szCs w:val="24"/>
              </w:rPr>
              <w:t xml:space="preserve">2024 </w:t>
            </w:r>
            <w:r w:rsidRPr="0018056E">
              <w:rPr>
                <w:sz w:val="24"/>
                <w:szCs w:val="24"/>
              </w:rPr>
              <w:t>г.</w:t>
            </w:r>
          </w:p>
        </w:tc>
        <w:tc>
          <w:tcPr>
            <w:tcW w:w="3856" w:type="dxa"/>
            <w:vAlign w:val="center"/>
          </w:tcPr>
          <w:p w:rsidR="0018056E" w:rsidRPr="0018056E" w:rsidRDefault="0018056E" w:rsidP="00AB22A1">
            <w:pPr>
              <w:pStyle w:val="TableParagraph"/>
              <w:jc w:val="center"/>
              <w:rPr>
                <w:sz w:val="24"/>
                <w:szCs w:val="24"/>
              </w:rPr>
            </w:pPr>
            <w:r w:rsidRPr="0018056E">
              <w:rPr>
                <w:color w:val="000000"/>
                <w:sz w:val="24"/>
                <w:szCs w:val="24"/>
              </w:rPr>
              <w:t>18,48</w:t>
            </w:r>
          </w:p>
        </w:tc>
        <w:tc>
          <w:tcPr>
            <w:tcW w:w="3544" w:type="dxa"/>
            <w:vAlign w:val="center"/>
          </w:tcPr>
          <w:p w:rsidR="0018056E" w:rsidRPr="0018056E" w:rsidRDefault="0018056E" w:rsidP="00AB22A1">
            <w:pPr>
              <w:jc w:val="center"/>
              <w:rPr>
                <w:color w:val="000000"/>
                <w:sz w:val="24"/>
                <w:szCs w:val="24"/>
              </w:rPr>
            </w:pPr>
            <w:r w:rsidRPr="0018056E">
              <w:rPr>
                <w:color w:val="000000"/>
                <w:sz w:val="24"/>
                <w:szCs w:val="24"/>
              </w:rPr>
              <w:t>18,48</w:t>
            </w:r>
          </w:p>
        </w:tc>
      </w:tr>
      <w:tr w:rsidR="0018056E" w:rsidRPr="0018056E" w:rsidTr="00AB22A1">
        <w:trPr>
          <w:trHeight w:val="109"/>
        </w:trPr>
        <w:tc>
          <w:tcPr>
            <w:tcW w:w="1984" w:type="dxa"/>
            <w:vAlign w:val="center"/>
          </w:tcPr>
          <w:p w:rsidR="0018056E" w:rsidRPr="0018056E" w:rsidRDefault="0018056E" w:rsidP="00AB22A1">
            <w:pPr>
              <w:pStyle w:val="a9"/>
              <w:jc w:val="center"/>
              <w:rPr>
                <w:sz w:val="24"/>
                <w:szCs w:val="24"/>
              </w:rPr>
            </w:pPr>
            <w:r w:rsidRPr="0018056E">
              <w:rPr>
                <w:rFonts w:eastAsia="Times"/>
                <w:sz w:val="24"/>
                <w:szCs w:val="24"/>
              </w:rPr>
              <w:t xml:space="preserve">2025 </w:t>
            </w:r>
            <w:r w:rsidRPr="0018056E">
              <w:rPr>
                <w:sz w:val="24"/>
                <w:szCs w:val="24"/>
              </w:rPr>
              <w:t>г.</w:t>
            </w:r>
          </w:p>
        </w:tc>
        <w:tc>
          <w:tcPr>
            <w:tcW w:w="3856" w:type="dxa"/>
            <w:vAlign w:val="center"/>
          </w:tcPr>
          <w:p w:rsidR="0018056E" w:rsidRPr="0018056E" w:rsidRDefault="0018056E" w:rsidP="00AB22A1">
            <w:pPr>
              <w:pStyle w:val="TableParagraph"/>
              <w:jc w:val="center"/>
              <w:rPr>
                <w:sz w:val="24"/>
                <w:szCs w:val="24"/>
              </w:rPr>
            </w:pPr>
            <w:r w:rsidRPr="0018056E">
              <w:rPr>
                <w:color w:val="000000"/>
                <w:sz w:val="24"/>
                <w:szCs w:val="24"/>
              </w:rPr>
              <w:t>18,48</w:t>
            </w:r>
          </w:p>
        </w:tc>
        <w:tc>
          <w:tcPr>
            <w:tcW w:w="3544" w:type="dxa"/>
            <w:vAlign w:val="center"/>
          </w:tcPr>
          <w:p w:rsidR="0018056E" w:rsidRPr="0018056E" w:rsidRDefault="0018056E" w:rsidP="00AB22A1">
            <w:pPr>
              <w:jc w:val="center"/>
              <w:rPr>
                <w:color w:val="000000"/>
                <w:sz w:val="24"/>
                <w:szCs w:val="24"/>
              </w:rPr>
            </w:pPr>
            <w:r w:rsidRPr="0018056E">
              <w:rPr>
                <w:color w:val="000000"/>
                <w:sz w:val="24"/>
                <w:szCs w:val="24"/>
              </w:rPr>
              <w:t>18,48</w:t>
            </w:r>
          </w:p>
        </w:tc>
      </w:tr>
      <w:tr w:rsidR="0018056E" w:rsidRPr="0018056E" w:rsidTr="00AB22A1">
        <w:trPr>
          <w:trHeight w:val="109"/>
        </w:trPr>
        <w:tc>
          <w:tcPr>
            <w:tcW w:w="1984" w:type="dxa"/>
            <w:vAlign w:val="center"/>
          </w:tcPr>
          <w:p w:rsidR="0018056E" w:rsidRPr="0018056E" w:rsidRDefault="0018056E" w:rsidP="00AB22A1">
            <w:pPr>
              <w:pStyle w:val="a9"/>
              <w:jc w:val="center"/>
              <w:rPr>
                <w:sz w:val="24"/>
                <w:szCs w:val="24"/>
              </w:rPr>
            </w:pPr>
            <w:r w:rsidRPr="0018056E">
              <w:rPr>
                <w:rFonts w:eastAsia="Times"/>
                <w:sz w:val="24"/>
                <w:szCs w:val="24"/>
              </w:rPr>
              <w:t xml:space="preserve">2026 </w:t>
            </w:r>
            <w:r w:rsidRPr="0018056E">
              <w:rPr>
                <w:sz w:val="24"/>
                <w:szCs w:val="24"/>
              </w:rPr>
              <w:t>г.</w:t>
            </w:r>
          </w:p>
        </w:tc>
        <w:tc>
          <w:tcPr>
            <w:tcW w:w="3856" w:type="dxa"/>
            <w:vAlign w:val="center"/>
          </w:tcPr>
          <w:p w:rsidR="0018056E" w:rsidRPr="0018056E" w:rsidRDefault="0018056E" w:rsidP="00AB22A1">
            <w:pPr>
              <w:pStyle w:val="TableParagraph"/>
              <w:jc w:val="center"/>
              <w:rPr>
                <w:sz w:val="24"/>
                <w:szCs w:val="24"/>
              </w:rPr>
            </w:pPr>
            <w:r w:rsidRPr="0018056E">
              <w:rPr>
                <w:color w:val="000000"/>
                <w:sz w:val="24"/>
                <w:szCs w:val="24"/>
              </w:rPr>
              <w:t>18,48</w:t>
            </w:r>
          </w:p>
        </w:tc>
        <w:tc>
          <w:tcPr>
            <w:tcW w:w="3544" w:type="dxa"/>
            <w:vAlign w:val="center"/>
          </w:tcPr>
          <w:p w:rsidR="0018056E" w:rsidRPr="0018056E" w:rsidRDefault="0018056E" w:rsidP="00AB22A1">
            <w:pPr>
              <w:jc w:val="center"/>
              <w:rPr>
                <w:color w:val="000000"/>
                <w:sz w:val="24"/>
                <w:szCs w:val="24"/>
              </w:rPr>
            </w:pPr>
            <w:r w:rsidRPr="0018056E">
              <w:rPr>
                <w:color w:val="000000"/>
                <w:sz w:val="24"/>
                <w:szCs w:val="24"/>
              </w:rPr>
              <w:t>18,48</w:t>
            </w:r>
          </w:p>
        </w:tc>
      </w:tr>
      <w:tr w:rsidR="0018056E" w:rsidRPr="0018056E" w:rsidTr="00AB22A1">
        <w:trPr>
          <w:trHeight w:val="77"/>
        </w:trPr>
        <w:tc>
          <w:tcPr>
            <w:tcW w:w="1984" w:type="dxa"/>
            <w:vAlign w:val="center"/>
          </w:tcPr>
          <w:p w:rsidR="0018056E" w:rsidRPr="0018056E" w:rsidRDefault="0018056E" w:rsidP="00AB22A1">
            <w:pPr>
              <w:pStyle w:val="a9"/>
              <w:jc w:val="center"/>
              <w:rPr>
                <w:rFonts w:eastAsia="Times"/>
                <w:sz w:val="24"/>
                <w:szCs w:val="24"/>
              </w:rPr>
            </w:pPr>
            <w:r w:rsidRPr="0018056E">
              <w:rPr>
                <w:rFonts w:eastAsia="Times"/>
                <w:sz w:val="24"/>
                <w:szCs w:val="24"/>
              </w:rPr>
              <w:t>2027-2030 гг.</w:t>
            </w:r>
          </w:p>
        </w:tc>
        <w:tc>
          <w:tcPr>
            <w:tcW w:w="3856" w:type="dxa"/>
            <w:vAlign w:val="center"/>
          </w:tcPr>
          <w:p w:rsidR="0018056E" w:rsidRPr="0018056E" w:rsidRDefault="0018056E" w:rsidP="00AB22A1">
            <w:pPr>
              <w:pStyle w:val="TableParagraph"/>
              <w:jc w:val="center"/>
              <w:rPr>
                <w:sz w:val="24"/>
                <w:szCs w:val="24"/>
              </w:rPr>
            </w:pPr>
            <w:r w:rsidRPr="0018056E">
              <w:rPr>
                <w:color w:val="000000"/>
                <w:sz w:val="24"/>
                <w:szCs w:val="24"/>
              </w:rPr>
              <w:t>18,48</w:t>
            </w:r>
          </w:p>
        </w:tc>
        <w:tc>
          <w:tcPr>
            <w:tcW w:w="3544" w:type="dxa"/>
            <w:vAlign w:val="center"/>
          </w:tcPr>
          <w:p w:rsidR="0018056E" w:rsidRPr="0018056E" w:rsidRDefault="0018056E" w:rsidP="00AB22A1">
            <w:pPr>
              <w:jc w:val="center"/>
              <w:rPr>
                <w:color w:val="000000"/>
                <w:sz w:val="24"/>
                <w:szCs w:val="24"/>
              </w:rPr>
            </w:pPr>
            <w:r w:rsidRPr="0018056E">
              <w:rPr>
                <w:color w:val="000000"/>
                <w:sz w:val="24"/>
                <w:szCs w:val="24"/>
              </w:rPr>
              <w:t>18,48</w:t>
            </w:r>
          </w:p>
        </w:tc>
      </w:tr>
      <w:tr w:rsidR="0018056E" w:rsidRPr="0018056E" w:rsidTr="00AB22A1">
        <w:trPr>
          <w:trHeight w:val="77"/>
        </w:trPr>
        <w:tc>
          <w:tcPr>
            <w:tcW w:w="1984" w:type="dxa"/>
            <w:vAlign w:val="center"/>
          </w:tcPr>
          <w:p w:rsidR="0018056E" w:rsidRPr="0018056E" w:rsidRDefault="0018056E" w:rsidP="00AB22A1">
            <w:pPr>
              <w:pStyle w:val="a9"/>
              <w:jc w:val="center"/>
              <w:rPr>
                <w:rFonts w:eastAsia="Times"/>
                <w:sz w:val="24"/>
                <w:szCs w:val="24"/>
              </w:rPr>
            </w:pPr>
            <w:r w:rsidRPr="0018056E">
              <w:rPr>
                <w:rFonts w:eastAsia="Times"/>
                <w:sz w:val="24"/>
                <w:szCs w:val="24"/>
              </w:rPr>
              <w:t>2031-2035 гг.</w:t>
            </w:r>
          </w:p>
        </w:tc>
        <w:tc>
          <w:tcPr>
            <w:tcW w:w="3856" w:type="dxa"/>
            <w:vAlign w:val="center"/>
          </w:tcPr>
          <w:p w:rsidR="0018056E" w:rsidRPr="0018056E" w:rsidRDefault="0018056E" w:rsidP="00AB22A1">
            <w:pPr>
              <w:pStyle w:val="TableParagraph"/>
              <w:jc w:val="center"/>
              <w:rPr>
                <w:sz w:val="24"/>
                <w:szCs w:val="24"/>
              </w:rPr>
            </w:pPr>
            <w:r w:rsidRPr="0018056E">
              <w:rPr>
                <w:color w:val="000000"/>
                <w:sz w:val="24"/>
                <w:szCs w:val="24"/>
              </w:rPr>
              <w:t>18,48</w:t>
            </w:r>
          </w:p>
        </w:tc>
        <w:tc>
          <w:tcPr>
            <w:tcW w:w="3544" w:type="dxa"/>
            <w:vAlign w:val="center"/>
          </w:tcPr>
          <w:p w:rsidR="0018056E" w:rsidRPr="0018056E" w:rsidRDefault="0018056E" w:rsidP="00AB22A1">
            <w:pPr>
              <w:jc w:val="center"/>
              <w:rPr>
                <w:color w:val="000000"/>
                <w:sz w:val="24"/>
                <w:szCs w:val="24"/>
              </w:rPr>
            </w:pPr>
            <w:r w:rsidRPr="0018056E">
              <w:rPr>
                <w:color w:val="000000"/>
                <w:sz w:val="24"/>
                <w:szCs w:val="24"/>
              </w:rPr>
              <w:t>18,48</w:t>
            </w:r>
          </w:p>
        </w:tc>
      </w:tr>
      <w:tr w:rsidR="0018056E" w:rsidRPr="0018056E" w:rsidTr="00AB22A1">
        <w:trPr>
          <w:trHeight w:val="77"/>
        </w:trPr>
        <w:tc>
          <w:tcPr>
            <w:tcW w:w="1984" w:type="dxa"/>
            <w:vAlign w:val="center"/>
          </w:tcPr>
          <w:p w:rsidR="0018056E" w:rsidRPr="0018056E" w:rsidRDefault="0018056E" w:rsidP="00AB22A1">
            <w:pPr>
              <w:pStyle w:val="a9"/>
              <w:jc w:val="center"/>
              <w:rPr>
                <w:rFonts w:eastAsia="Times"/>
                <w:sz w:val="24"/>
                <w:szCs w:val="24"/>
              </w:rPr>
            </w:pPr>
            <w:r w:rsidRPr="0018056E">
              <w:rPr>
                <w:rFonts w:eastAsia="Times"/>
                <w:sz w:val="24"/>
                <w:szCs w:val="24"/>
              </w:rPr>
              <w:t xml:space="preserve">2036-2038 </w:t>
            </w:r>
            <w:r w:rsidRPr="0018056E">
              <w:rPr>
                <w:sz w:val="24"/>
                <w:szCs w:val="24"/>
              </w:rPr>
              <w:t>гг.</w:t>
            </w:r>
          </w:p>
        </w:tc>
        <w:tc>
          <w:tcPr>
            <w:tcW w:w="3856" w:type="dxa"/>
            <w:vAlign w:val="center"/>
          </w:tcPr>
          <w:p w:rsidR="0018056E" w:rsidRPr="0018056E" w:rsidRDefault="0018056E" w:rsidP="00AB22A1">
            <w:pPr>
              <w:pStyle w:val="TableParagraph"/>
              <w:jc w:val="center"/>
              <w:rPr>
                <w:sz w:val="24"/>
                <w:szCs w:val="24"/>
              </w:rPr>
            </w:pPr>
            <w:r w:rsidRPr="0018056E">
              <w:rPr>
                <w:color w:val="000000"/>
                <w:sz w:val="24"/>
                <w:szCs w:val="24"/>
              </w:rPr>
              <w:t>18,48</w:t>
            </w:r>
          </w:p>
        </w:tc>
        <w:tc>
          <w:tcPr>
            <w:tcW w:w="3544" w:type="dxa"/>
            <w:vAlign w:val="center"/>
          </w:tcPr>
          <w:p w:rsidR="0018056E" w:rsidRPr="0018056E" w:rsidRDefault="0018056E" w:rsidP="00AB22A1">
            <w:pPr>
              <w:jc w:val="center"/>
              <w:rPr>
                <w:color w:val="000000"/>
                <w:sz w:val="24"/>
                <w:szCs w:val="24"/>
              </w:rPr>
            </w:pPr>
            <w:r w:rsidRPr="0018056E">
              <w:rPr>
                <w:color w:val="000000"/>
                <w:sz w:val="24"/>
                <w:szCs w:val="24"/>
              </w:rPr>
              <w:t>18,48</w:t>
            </w:r>
          </w:p>
        </w:tc>
      </w:tr>
      <w:tr w:rsidR="0018056E" w:rsidRPr="0018056E" w:rsidTr="00AB22A1">
        <w:trPr>
          <w:trHeight w:val="109"/>
        </w:trPr>
        <w:tc>
          <w:tcPr>
            <w:tcW w:w="9384" w:type="dxa"/>
            <w:gridSpan w:val="3"/>
            <w:vAlign w:val="center"/>
          </w:tcPr>
          <w:p w:rsidR="0018056E" w:rsidRPr="0018056E" w:rsidRDefault="0018056E" w:rsidP="00AB22A1">
            <w:pPr>
              <w:jc w:val="center"/>
              <w:rPr>
                <w:color w:val="000000"/>
                <w:sz w:val="24"/>
                <w:szCs w:val="24"/>
              </w:rPr>
            </w:pPr>
            <w:r w:rsidRPr="0018056E">
              <w:rPr>
                <w:color w:val="000000"/>
                <w:sz w:val="24"/>
                <w:szCs w:val="24"/>
              </w:rPr>
              <w:t>Котельная д. Рамено</w:t>
            </w:r>
          </w:p>
        </w:tc>
      </w:tr>
      <w:tr w:rsidR="0018056E" w:rsidRPr="0018056E" w:rsidTr="00AB22A1">
        <w:trPr>
          <w:trHeight w:val="109"/>
        </w:trPr>
        <w:tc>
          <w:tcPr>
            <w:tcW w:w="1984" w:type="dxa"/>
            <w:vAlign w:val="center"/>
          </w:tcPr>
          <w:p w:rsidR="0018056E" w:rsidRPr="0018056E" w:rsidRDefault="0018056E" w:rsidP="00AB22A1">
            <w:pPr>
              <w:pStyle w:val="a9"/>
              <w:jc w:val="center"/>
              <w:rPr>
                <w:sz w:val="24"/>
                <w:szCs w:val="24"/>
              </w:rPr>
            </w:pPr>
            <w:r w:rsidRPr="0018056E">
              <w:rPr>
                <w:sz w:val="24"/>
                <w:szCs w:val="24"/>
              </w:rPr>
              <w:t>2022 г.</w:t>
            </w:r>
          </w:p>
        </w:tc>
        <w:tc>
          <w:tcPr>
            <w:tcW w:w="3856" w:type="dxa"/>
            <w:vAlign w:val="center"/>
          </w:tcPr>
          <w:p w:rsidR="0018056E" w:rsidRPr="0018056E" w:rsidRDefault="0018056E" w:rsidP="00AB22A1">
            <w:pPr>
              <w:pStyle w:val="TableParagraph"/>
              <w:jc w:val="center"/>
              <w:rPr>
                <w:sz w:val="24"/>
                <w:szCs w:val="24"/>
              </w:rPr>
            </w:pPr>
            <w:r w:rsidRPr="0018056E">
              <w:rPr>
                <w:color w:val="000000"/>
                <w:sz w:val="24"/>
                <w:szCs w:val="24"/>
              </w:rPr>
              <w:t>35,79</w:t>
            </w:r>
          </w:p>
        </w:tc>
        <w:tc>
          <w:tcPr>
            <w:tcW w:w="3544" w:type="dxa"/>
            <w:vAlign w:val="center"/>
          </w:tcPr>
          <w:p w:rsidR="0018056E" w:rsidRPr="0018056E" w:rsidRDefault="0018056E" w:rsidP="00AB22A1">
            <w:pPr>
              <w:jc w:val="center"/>
              <w:rPr>
                <w:color w:val="000000"/>
                <w:sz w:val="24"/>
                <w:szCs w:val="24"/>
              </w:rPr>
            </w:pPr>
            <w:r w:rsidRPr="0018056E">
              <w:rPr>
                <w:color w:val="000000"/>
                <w:sz w:val="24"/>
                <w:szCs w:val="24"/>
              </w:rPr>
              <w:t>35,79</w:t>
            </w:r>
          </w:p>
        </w:tc>
      </w:tr>
      <w:tr w:rsidR="0018056E" w:rsidRPr="0018056E" w:rsidTr="00AB22A1">
        <w:trPr>
          <w:trHeight w:val="109"/>
        </w:trPr>
        <w:tc>
          <w:tcPr>
            <w:tcW w:w="1984" w:type="dxa"/>
            <w:vAlign w:val="center"/>
          </w:tcPr>
          <w:p w:rsidR="0018056E" w:rsidRPr="0018056E" w:rsidRDefault="0018056E" w:rsidP="00AB22A1">
            <w:pPr>
              <w:pStyle w:val="a9"/>
              <w:jc w:val="center"/>
              <w:rPr>
                <w:sz w:val="24"/>
                <w:szCs w:val="24"/>
              </w:rPr>
            </w:pPr>
            <w:r w:rsidRPr="0018056E">
              <w:rPr>
                <w:sz w:val="24"/>
                <w:szCs w:val="24"/>
              </w:rPr>
              <w:t>2023 г.</w:t>
            </w:r>
          </w:p>
        </w:tc>
        <w:tc>
          <w:tcPr>
            <w:tcW w:w="3856" w:type="dxa"/>
            <w:vAlign w:val="center"/>
          </w:tcPr>
          <w:p w:rsidR="0018056E" w:rsidRPr="0018056E" w:rsidRDefault="0018056E" w:rsidP="00AB22A1">
            <w:pPr>
              <w:pStyle w:val="TableParagraph"/>
              <w:jc w:val="center"/>
              <w:rPr>
                <w:sz w:val="24"/>
                <w:szCs w:val="24"/>
              </w:rPr>
            </w:pPr>
            <w:r w:rsidRPr="0018056E">
              <w:rPr>
                <w:color w:val="000000"/>
                <w:sz w:val="24"/>
                <w:szCs w:val="24"/>
              </w:rPr>
              <w:t>35,79</w:t>
            </w:r>
          </w:p>
        </w:tc>
        <w:tc>
          <w:tcPr>
            <w:tcW w:w="3544" w:type="dxa"/>
            <w:vAlign w:val="center"/>
          </w:tcPr>
          <w:p w:rsidR="0018056E" w:rsidRPr="0018056E" w:rsidRDefault="0018056E" w:rsidP="00AB22A1">
            <w:pPr>
              <w:jc w:val="center"/>
              <w:rPr>
                <w:color w:val="000000"/>
                <w:sz w:val="24"/>
                <w:szCs w:val="24"/>
              </w:rPr>
            </w:pPr>
            <w:r w:rsidRPr="0018056E">
              <w:rPr>
                <w:color w:val="000000"/>
                <w:sz w:val="24"/>
                <w:szCs w:val="24"/>
              </w:rPr>
              <w:t>35,79</w:t>
            </w:r>
          </w:p>
        </w:tc>
      </w:tr>
      <w:tr w:rsidR="0018056E" w:rsidRPr="0018056E" w:rsidTr="00AB22A1">
        <w:trPr>
          <w:trHeight w:val="109"/>
        </w:trPr>
        <w:tc>
          <w:tcPr>
            <w:tcW w:w="1984" w:type="dxa"/>
            <w:vAlign w:val="center"/>
          </w:tcPr>
          <w:p w:rsidR="0018056E" w:rsidRPr="0018056E" w:rsidRDefault="0018056E" w:rsidP="00AB22A1">
            <w:pPr>
              <w:pStyle w:val="a9"/>
              <w:jc w:val="center"/>
              <w:rPr>
                <w:sz w:val="24"/>
                <w:szCs w:val="24"/>
              </w:rPr>
            </w:pPr>
            <w:r w:rsidRPr="0018056E">
              <w:rPr>
                <w:rFonts w:eastAsia="Times"/>
                <w:sz w:val="24"/>
                <w:szCs w:val="24"/>
              </w:rPr>
              <w:t xml:space="preserve">2024 </w:t>
            </w:r>
            <w:r w:rsidRPr="0018056E">
              <w:rPr>
                <w:sz w:val="24"/>
                <w:szCs w:val="24"/>
              </w:rPr>
              <w:t>г.</w:t>
            </w:r>
          </w:p>
        </w:tc>
        <w:tc>
          <w:tcPr>
            <w:tcW w:w="3856" w:type="dxa"/>
            <w:vAlign w:val="center"/>
          </w:tcPr>
          <w:p w:rsidR="0018056E" w:rsidRPr="0018056E" w:rsidRDefault="0018056E" w:rsidP="00AB22A1">
            <w:pPr>
              <w:pStyle w:val="TableParagraph"/>
              <w:jc w:val="center"/>
              <w:rPr>
                <w:sz w:val="24"/>
                <w:szCs w:val="24"/>
              </w:rPr>
            </w:pPr>
            <w:r w:rsidRPr="0018056E">
              <w:rPr>
                <w:color w:val="000000"/>
                <w:sz w:val="24"/>
                <w:szCs w:val="24"/>
              </w:rPr>
              <w:t>35,79</w:t>
            </w:r>
          </w:p>
        </w:tc>
        <w:tc>
          <w:tcPr>
            <w:tcW w:w="3544" w:type="dxa"/>
            <w:vAlign w:val="center"/>
          </w:tcPr>
          <w:p w:rsidR="0018056E" w:rsidRPr="0018056E" w:rsidRDefault="0018056E" w:rsidP="00AB22A1">
            <w:pPr>
              <w:jc w:val="center"/>
              <w:rPr>
                <w:color w:val="000000"/>
                <w:sz w:val="24"/>
                <w:szCs w:val="24"/>
              </w:rPr>
            </w:pPr>
            <w:r w:rsidRPr="0018056E">
              <w:rPr>
                <w:color w:val="000000"/>
                <w:sz w:val="24"/>
                <w:szCs w:val="24"/>
              </w:rPr>
              <w:t>35,79</w:t>
            </w:r>
          </w:p>
        </w:tc>
      </w:tr>
      <w:tr w:rsidR="0018056E" w:rsidRPr="0018056E" w:rsidTr="00AB22A1">
        <w:trPr>
          <w:trHeight w:val="109"/>
        </w:trPr>
        <w:tc>
          <w:tcPr>
            <w:tcW w:w="1984" w:type="dxa"/>
            <w:vAlign w:val="center"/>
          </w:tcPr>
          <w:p w:rsidR="0018056E" w:rsidRPr="0018056E" w:rsidRDefault="0018056E" w:rsidP="00AB22A1">
            <w:pPr>
              <w:pStyle w:val="a9"/>
              <w:jc w:val="center"/>
              <w:rPr>
                <w:sz w:val="24"/>
                <w:szCs w:val="24"/>
              </w:rPr>
            </w:pPr>
            <w:r w:rsidRPr="0018056E">
              <w:rPr>
                <w:rFonts w:eastAsia="Times"/>
                <w:sz w:val="24"/>
                <w:szCs w:val="24"/>
              </w:rPr>
              <w:t xml:space="preserve">2025 </w:t>
            </w:r>
            <w:r w:rsidRPr="0018056E">
              <w:rPr>
                <w:sz w:val="24"/>
                <w:szCs w:val="24"/>
              </w:rPr>
              <w:t>г.</w:t>
            </w:r>
          </w:p>
        </w:tc>
        <w:tc>
          <w:tcPr>
            <w:tcW w:w="3856" w:type="dxa"/>
            <w:vAlign w:val="center"/>
          </w:tcPr>
          <w:p w:rsidR="0018056E" w:rsidRPr="0018056E" w:rsidRDefault="0018056E" w:rsidP="00AB22A1">
            <w:pPr>
              <w:pStyle w:val="TableParagraph"/>
              <w:jc w:val="center"/>
              <w:rPr>
                <w:sz w:val="24"/>
                <w:szCs w:val="24"/>
              </w:rPr>
            </w:pPr>
            <w:r w:rsidRPr="0018056E">
              <w:rPr>
                <w:color w:val="000000"/>
                <w:sz w:val="24"/>
                <w:szCs w:val="24"/>
              </w:rPr>
              <w:t>35,79</w:t>
            </w:r>
          </w:p>
        </w:tc>
        <w:tc>
          <w:tcPr>
            <w:tcW w:w="3544" w:type="dxa"/>
            <w:vAlign w:val="center"/>
          </w:tcPr>
          <w:p w:rsidR="0018056E" w:rsidRPr="0018056E" w:rsidRDefault="0018056E" w:rsidP="00AB22A1">
            <w:pPr>
              <w:jc w:val="center"/>
              <w:rPr>
                <w:color w:val="000000"/>
                <w:sz w:val="24"/>
                <w:szCs w:val="24"/>
              </w:rPr>
            </w:pPr>
            <w:r w:rsidRPr="0018056E">
              <w:rPr>
                <w:color w:val="000000"/>
                <w:sz w:val="24"/>
                <w:szCs w:val="24"/>
              </w:rPr>
              <w:t>35,79</w:t>
            </w:r>
          </w:p>
        </w:tc>
      </w:tr>
      <w:tr w:rsidR="0018056E" w:rsidRPr="0018056E" w:rsidTr="00AB22A1">
        <w:trPr>
          <w:trHeight w:val="109"/>
        </w:trPr>
        <w:tc>
          <w:tcPr>
            <w:tcW w:w="1984" w:type="dxa"/>
            <w:vAlign w:val="center"/>
          </w:tcPr>
          <w:p w:rsidR="0018056E" w:rsidRPr="0018056E" w:rsidRDefault="0018056E" w:rsidP="00AB22A1">
            <w:pPr>
              <w:pStyle w:val="a9"/>
              <w:jc w:val="center"/>
              <w:rPr>
                <w:sz w:val="24"/>
                <w:szCs w:val="24"/>
              </w:rPr>
            </w:pPr>
            <w:r w:rsidRPr="0018056E">
              <w:rPr>
                <w:rFonts w:eastAsia="Times"/>
                <w:sz w:val="24"/>
                <w:szCs w:val="24"/>
              </w:rPr>
              <w:lastRenderedPageBreak/>
              <w:t xml:space="preserve">2026 </w:t>
            </w:r>
            <w:r w:rsidRPr="0018056E">
              <w:rPr>
                <w:sz w:val="24"/>
                <w:szCs w:val="24"/>
              </w:rPr>
              <w:t>г.</w:t>
            </w:r>
          </w:p>
        </w:tc>
        <w:tc>
          <w:tcPr>
            <w:tcW w:w="3856" w:type="dxa"/>
            <w:vAlign w:val="center"/>
          </w:tcPr>
          <w:p w:rsidR="0018056E" w:rsidRPr="0018056E" w:rsidRDefault="0018056E" w:rsidP="00AB22A1">
            <w:pPr>
              <w:pStyle w:val="TableParagraph"/>
              <w:jc w:val="center"/>
              <w:rPr>
                <w:sz w:val="24"/>
                <w:szCs w:val="24"/>
              </w:rPr>
            </w:pPr>
            <w:r w:rsidRPr="0018056E">
              <w:rPr>
                <w:color w:val="000000"/>
                <w:sz w:val="24"/>
                <w:szCs w:val="24"/>
              </w:rPr>
              <w:t>35,79</w:t>
            </w:r>
          </w:p>
        </w:tc>
        <w:tc>
          <w:tcPr>
            <w:tcW w:w="3544" w:type="dxa"/>
            <w:vAlign w:val="center"/>
          </w:tcPr>
          <w:p w:rsidR="0018056E" w:rsidRPr="0018056E" w:rsidRDefault="0018056E" w:rsidP="00AB22A1">
            <w:pPr>
              <w:jc w:val="center"/>
              <w:rPr>
                <w:color w:val="000000"/>
                <w:sz w:val="24"/>
                <w:szCs w:val="24"/>
              </w:rPr>
            </w:pPr>
            <w:r w:rsidRPr="0018056E">
              <w:rPr>
                <w:color w:val="000000"/>
                <w:sz w:val="24"/>
                <w:szCs w:val="24"/>
              </w:rPr>
              <w:t>35,79</w:t>
            </w:r>
          </w:p>
        </w:tc>
      </w:tr>
      <w:tr w:rsidR="0018056E" w:rsidRPr="0018056E" w:rsidTr="00AB22A1">
        <w:trPr>
          <w:trHeight w:val="77"/>
        </w:trPr>
        <w:tc>
          <w:tcPr>
            <w:tcW w:w="1984" w:type="dxa"/>
            <w:vAlign w:val="center"/>
          </w:tcPr>
          <w:p w:rsidR="0018056E" w:rsidRPr="0018056E" w:rsidRDefault="0018056E" w:rsidP="00AB22A1">
            <w:pPr>
              <w:pStyle w:val="a9"/>
              <w:jc w:val="center"/>
              <w:rPr>
                <w:rFonts w:eastAsia="Times"/>
                <w:sz w:val="24"/>
                <w:szCs w:val="24"/>
              </w:rPr>
            </w:pPr>
            <w:r w:rsidRPr="0018056E">
              <w:rPr>
                <w:rFonts w:eastAsia="Times"/>
                <w:sz w:val="24"/>
                <w:szCs w:val="24"/>
              </w:rPr>
              <w:t>2027-2030 гг.</w:t>
            </w:r>
          </w:p>
        </w:tc>
        <w:tc>
          <w:tcPr>
            <w:tcW w:w="3856" w:type="dxa"/>
            <w:vAlign w:val="center"/>
          </w:tcPr>
          <w:p w:rsidR="0018056E" w:rsidRPr="0018056E" w:rsidRDefault="0018056E" w:rsidP="00AB22A1">
            <w:pPr>
              <w:pStyle w:val="TableParagraph"/>
              <w:jc w:val="center"/>
              <w:rPr>
                <w:sz w:val="24"/>
                <w:szCs w:val="24"/>
              </w:rPr>
            </w:pPr>
            <w:r w:rsidRPr="0018056E">
              <w:rPr>
                <w:color w:val="000000"/>
                <w:sz w:val="24"/>
                <w:szCs w:val="24"/>
              </w:rPr>
              <w:t>35,79</w:t>
            </w:r>
          </w:p>
        </w:tc>
        <w:tc>
          <w:tcPr>
            <w:tcW w:w="3544" w:type="dxa"/>
            <w:vAlign w:val="center"/>
          </w:tcPr>
          <w:p w:rsidR="0018056E" w:rsidRPr="0018056E" w:rsidRDefault="0018056E" w:rsidP="00AB22A1">
            <w:pPr>
              <w:jc w:val="center"/>
              <w:rPr>
                <w:color w:val="000000"/>
                <w:sz w:val="24"/>
                <w:szCs w:val="24"/>
              </w:rPr>
            </w:pPr>
            <w:r w:rsidRPr="0018056E">
              <w:rPr>
                <w:color w:val="000000"/>
                <w:sz w:val="24"/>
                <w:szCs w:val="24"/>
              </w:rPr>
              <w:t>35,79</w:t>
            </w:r>
          </w:p>
        </w:tc>
      </w:tr>
      <w:tr w:rsidR="0018056E" w:rsidRPr="0018056E" w:rsidTr="00AB22A1">
        <w:trPr>
          <w:trHeight w:val="77"/>
        </w:trPr>
        <w:tc>
          <w:tcPr>
            <w:tcW w:w="1984" w:type="dxa"/>
            <w:vAlign w:val="center"/>
          </w:tcPr>
          <w:p w:rsidR="0018056E" w:rsidRPr="0018056E" w:rsidRDefault="0018056E" w:rsidP="00AB22A1">
            <w:pPr>
              <w:pStyle w:val="a9"/>
              <w:jc w:val="center"/>
              <w:rPr>
                <w:rFonts w:eastAsia="Times"/>
                <w:sz w:val="24"/>
                <w:szCs w:val="24"/>
              </w:rPr>
            </w:pPr>
            <w:r w:rsidRPr="0018056E">
              <w:rPr>
                <w:rFonts w:eastAsia="Times"/>
                <w:sz w:val="24"/>
                <w:szCs w:val="24"/>
              </w:rPr>
              <w:t>2031-2035 гг.</w:t>
            </w:r>
          </w:p>
        </w:tc>
        <w:tc>
          <w:tcPr>
            <w:tcW w:w="3856" w:type="dxa"/>
            <w:vAlign w:val="center"/>
          </w:tcPr>
          <w:p w:rsidR="0018056E" w:rsidRPr="0018056E" w:rsidRDefault="0018056E" w:rsidP="00AB22A1">
            <w:pPr>
              <w:pStyle w:val="TableParagraph"/>
              <w:jc w:val="center"/>
              <w:rPr>
                <w:sz w:val="24"/>
                <w:szCs w:val="24"/>
              </w:rPr>
            </w:pPr>
            <w:r w:rsidRPr="0018056E">
              <w:rPr>
                <w:color w:val="000000"/>
                <w:sz w:val="24"/>
                <w:szCs w:val="24"/>
              </w:rPr>
              <w:t>35,79</w:t>
            </w:r>
          </w:p>
        </w:tc>
        <w:tc>
          <w:tcPr>
            <w:tcW w:w="3544" w:type="dxa"/>
            <w:vAlign w:val="center"/>
          </w:tcPr>
          <w:p w:rsidR="0018056E" w:rsidRPr="0018056E" w:rsidRDefault="0018056E" w:rsidP="00AB22A1">
            <w:pPr>
              <w:jc w:val="center"/>
              <w:rPr>
                <w:color w:val="000000"/>
                <w:sz w:val="24"/>
                <w:szCs w:val="24"/>
              </w:rPr>
            </w:pPr>
            <w:r w:rsidRPr="0018056E">
              <w:rPr>
                <w:color w:val="000000"/>
                <w:sz w:val="24"/>
                <w:szCs w:val="24"/>
              </w:rPr>
              <w:t>35,79</w:t>
            </w:r>
          </w:p>
        </w:tc>
      </w:tr>
      <w:tr w:rsidR="0018056E" w:rsidRPr="0018056E" w:rsidTr="00AB22A1">
        <w:trPr>
          <w:trHeight w:val="77"/>
        </w:trPr>
        <w:tc>
          <w:tcPr>
            <w:tcW w:w="1984" w:type="dxa"/>
            <w:vAlign w:val="center"/>
          </w:tcPr>
          <w:p w:rsidR="0018056E" w:rsidRPr="0018056E" w:rsidRDefault="0018056E" w:rsidP="00AB22A1">
            <w:pPr>
              <w:pStyle w:val="a9"/>
              <w:jc w:val="center"/>
              <w:rPr>
                <w:rFonts w:eastAsia="Times"/>
                <w:sz w:val="24"/>
                <w:szCs w:val="24"/>
              </w:rPr>
            </w:pPr>
            <w:r w:rsidRPr="0018056E">
              <w:rPr>
                <w:rFonts w:eastAsia="Times"/>
                <w:sz w:val="24"/>
                <w:szCs w:val="24"/>
              </w:rPr>
              <w:t xml:space="preserve">2036-2038 </w:t>
            </w:r>
            <w:r w:rsidRPr="0018056E">
              <w:rPr>
                <w:sz w:val="24"/>
                <w:szCs w:val="24"/>
              </w:rPr>
              <w:t>гг.</w:t>
            </w:r>
          </w:p>
        </w:tc>
        <w:tc>
          <w:tcPr>
            <w:tcW w:w="3856" w:type="dxa"/>
            <w:vAlign w:val="center"/>
          </w:tcPr>
          <w:p w:rsidR="0018056E" w:rsidRPr="0018056E" w:rsidRDefault="0018056E" w:rsidP="00AB22A1">
            <w:pPr>
              <w:pStyle w:val="TableParagraph"/>
              <w:jc w:val="center"/>
              <w:rPr>
                <w:sz w:val="24"/>
                <w:szCs w:val="24"/>
              </w:rPr>
            </w:pPr>
            <w:r w:rsidRPr="0018056E">
              <w:rPr>
                <w:color w:val="000000"/>
                <w:sz w:val="24"/>
                <w:szCs w:val="24"/>
              </w:rPr>
              <w:t>35,79</w:t>
            </w:r>
          </w:p>
        </w:tc>
        <w:tc>
          <w:tcPr>
            <w:tcW w:w="3544" w:type="dxa"/>
            <w:vAlign w:val="center"/>
          </w:tcPr>
          <w:p w:rsidR="0018056E" w:rsidRPr="0018056E" w:rsidRDefault="0018056E" w:rsidP="00AB22A1">
            <w:pPr>
              <w:jc w:val="center"/>
              <w:rPr>
                <w:color w:val="000000"/>
                <w:sz w:val="24"/>
                <w:szCs w:val="24"/>
              </w:rPr>
            </w:pPr>
            <w:r w:rsidRPr="0018056E">
              <w:rPr>
                <w:color w:val="000000"/>
                <w:sz w:val="24"/>
                <w:szCs w:val="24"/>
              </w:rPr>
              <w:t>35,79</w:t>
            </w:r>
          </w:p>
        </w:tc>
      </w:tr>
      <w:bookmarkEnd w:id="51"/>
    </w:tbl>
    <w:p w:rsidR="000370F0" w:rsidRPr="000370F0" w:rsidRDefault="000370F0" w:rsidP="000370F0">
      <w:pPr>
        <w:pStyle w:val="afc"/>
        <w:spacing w:after="0" w:line="360" w:lineRule="auto"/>
        <w:ind w:firstLine="720"/>
        <w:rPr>
          <w:sz w:val="26"/>
          <w:szCs w:val="26"/>
        </w:rPr>
      </w:pPr>
    </w:p>
    <w:p w:rsidR="00995244" w:rsidRDefault="00995244" w:rsidP="00995244">
      <w:pPr>
        <w:pStyle w:val="1"/>
        <w:numPr>
          <w:ilvl w:val="1"/>
          <w:numId w:val="16"/>
        </w:numPr>
        <w:tabs>
          <w:tab w:val="left" w:pos="1365"/>
        </w:tabs>
        <w:spacing w:line="376" w:lineRule="auto"/>
        <w:ind w:left="0" w:firstLine="720"/>
      </w:pPr>
      <w:bookmarkStart w:id="52" w:name="_Toc83586417"/>
      <w:r w:rsidRPr="00995244">
        <w:t>Потребляемые источником тепловой энергии виды топлива, включая местные виды топлива, а также используемые возобновляемые источники энергии</w:t>
      </w:r>
      <w:bookmarkEnd w:id="52"/>
    </w:p>
    <w:p w:rsidR="000370F0" w:rsidRDefault="00995244" w:rsidP="00995244">
      <w:pPr>
        <w:pStyle w:val="afc"/>
        <w:spacing w:after="0" w:line="360" w:lineRule="auto"/>
        <w:ind w:firstLine="720"/>
      </w:pPr>
      <w:r w:rsidRPr="00995244">
        <w:rPr>
          <w:sz w:val="26"/>
          <w:szCs w:val="26"/>
        </w:rPr>
        <w:t>Потребляемые источниками тепловой энергии виды топлива приведены в таблиц</w:t>
      </w:r>
      <w:r>
        <w:rPr>
          <w:sz w:val="26"/>
          <w:szCs w:val="26"/>
        </w:rPr>
        <w:t>е</w:t>
      </w:r>
      <w:r w:rsidRPr="00995244">
        <w:rPr>
          <w:sz w:val="26"/>
          <w:szCs w:val="26"/>
        </w:rPr>
        <w:t xml:space="preserve"> 8.1. Местные виды топлива, а также используемые возобновляемые источники энергии на территории поселения не используются.</w:t>
      </w:r>
    </w:p>
    <w:p w:rsidR="000370F0" w:rsidRDefault="000370F0" w:rsidP="000370F0">
      <w:pPr>
        <w:pStyle w:val="afc"/>
        <w:spacing w:after="0" w:line="360" w:lineRule="auto"/>
        <w:ind w:firstLine="720"/>
      </w:pPr>
    </w:p>
    <w:p w:rsidR="00AB346E" w:rsidRDefault="00AB346E" w:rsidP="00AB346E">
      <w:pPr>
        <w:pStyle w:val="a3"/>
        <w:ind w:firstLine="720"/>
        <w:jc w:val="both"/>
        <w:rPr>
          <w:sz w:val="20"/>
        </w:rPr>
      </w:pPr>
    </w:p>
    <w:p w:rsidR="00F63D39" w:rsidRDefault="00F63D39" w:rsidP="00FE5D99">
      <w:pPr>
        <w:ind w:firstLine="720"/>
        <w:jc w:val="center"/>
        <w:rPr>
          <w:sz w:val="24"/>
        </w:rPr>
        <w:sectPr w:rsidR="00F63D39" w:rsidSect="00054D43">
          <w:footerReference w:type="default" r:id="rId11"/>
          <w:type w:val="nextColumn"/>
          <w:pgSz w:w="11900" w:h="16850"/>
          <w:pgMar w:top="567" w:right="567" w:bottom="964" w:left="1134" w:header="0" w:footer="767" w:gutter="0"/>
          <w:cols w:space="720"/>
        </w:sectPr>
      </w:pPr>
    </w:p>
    <w:p w:rsidR="00F63D39" w:rsidRDefault="00D715D4" w:rsidP="00FE5D99">
      <w:pPr>
        <w:pStyle w:val="1"/>
        <w:numPr>
          <w:ilvl w:val="0"/>
          <w:numId w:val="16"/>
        </w:numPr>
        <w:tabs>
          <w:tab w:val="left" w:pos="1060"/>
        </w:tabs>
        <w:spacing w:before="74"/>
        <w:ind w:left="0" w:firstLine="720"/>
        <w:jc w:val="left"/>
      </w:pPr>
      <w:bookmarkStart w:id="53" w:name="_Toc83586418"/>
      <w:r>
        <w:lastRenderedPageBreak/>
        <w:t>Инвестиции в строительство, реконструкцию и техническоеперевооружение</w:t>
      </w:r>
      <w:bookmarkEnd w:id="53"/>
    </w:p>
    <w:p w:rsidR="00F63D39" w:rsidRDefault="00F63D39" w:rsidP="00FE5D99">
      <w:pPr>
        <w:pStyle w:val="a3"/>
        <w:spacing w:before="9"/>
        <w:ind w:firstLine="720"/>
        <w:rPr>
          <w:b/>
          <w:sz w:val="41"/>
        </w:rPr>
      </w:pPr>
    </w:p>
    <w:p w:rsidR="00F63D39" w:rsidRDefault="00CA5B9D" w:rsidP="00FE5D99">
      <w:pPr>
        <w:pStyle w:val="1"/>
        <w:numPr>
          <w:ilvl w:val="1"/>
          <w:numId w:val="16"/>
        </w:numPr>
        <w:tabs>
          <w:tab w:val="left" w:pos="1255"/>
        </w:tabs>
        <w:ind w:left="0" w:firstLine="720"/>
      </w:pPr>
      <w:bookmarkStart w:id="54" w:name="_Toc83586419"/>
      <w:r>
        <w:t>Предложения по величине необходимых инвестиций в строительство, реконструкцию и техническое перевооружение источников тепловой энергии на каждомэтапе</w:t>
      </w:r>
      <w:bookmarkEnd w:id="54"/>
    </w:p>
    <w:p w:rsidR="00F63D39" w:rsidRDefault="00F63D39" w:rsidP="00FE5D99">
      <w:pPr>
        <w:pStyle w:val="a3"/>
        <w:spacing w:before="9"/>
        <w:ind w:firstLine="720"/>
        <w:rPr>
          <w:b/>
        </w:rPr>
      </w:pPr>
    </w:p>
    <w:p w:rsidR="00C62AE4" w:rsidRPr="00C62AE4" w:rsidRDefault="00995244" w:rsidP="00995244">
      <w:pPr>
        <w:spacing w:line="360" w:lineRule="auto"/>
        <w:ind w:firstLine="993"/>
        <w:jc w:val="both"/>
        <w:rPr>
          <w:sz w:val="26"/>
          <w:szCs w:val="26"/>
        </w:rPr>
      </w:pPr>
      <w:r w:rsidRPr="00995244">
        <w:rPr>
          <w:sz w:val="26"/>
          <w:szCs w:val="26"/>
        </w:rPr>
        <w:t>Предложения по величине необходимых инвестиций в техническое перевооружение источников тепловой энергии представлены в таблице 9.1.</w:t>
      </w:r>
    </w:p>
    <w:p w:rsidR="00F63D39" w:rsidRPr="00A16FD6" w:rsidRDefault="006679B1" w:rsidP="00FE5D99">
      <w:pPr>
        <w:pStyle w:val="1"/>
        <w:numPr>
          <w:ilvl w:val="1"/>
          <w:numId w:val="16"/>
        </w:numPr>
        <w:tabs>
          <w:tab w:val="left" w:pos="1190"/>
        </w:tabs>
        <w:spacing w:before="69" w:line="360" w:lineRule="auto"/>
        <w:ind w:left="0" w:firstLine="720"/>
      </w:pPr>
      <w:bookmarkStart w:id="55" w:name="_Toc83586420"/>
      <w:r w:rsidRPr="00A16FD6">
        <w:t>Предложения по величине необходимых инвестиций в строительство, реконструкцию и техническое перевооружение тепловых сетей, насосных станций и тепловых пунктов на каждом этапе</w:t>
      </w:r>
      <w:bookmarkEnd w:id="55"/>
    </w:p>
    <w:p w:rsidR="00995244" w:rsidRDefault="00995244" w:rsidP="007C4A5D">
      <w:pPr>
        <w:pStyle w:val="a3"/>
        <w:spacing w:before="155" w:line="360" w:lineRule="auto"/>
        <w:ind w:left="285" w:right="3" w:firstLine="708"/>
        <w:jc w:val="both"/>
        <w:sectPr w:rsidR="00995244" w:rsidSect="00A16FD6">
          <w:footerReference w:type="default" r:id="rId12"/>
          <w:pgSz w:w="11910" w:h="16840"/>
          <w:pgMar w:top="567" w:right="567" w:bottom="964" w:left="1134" w:header="0" w:footer="336" w:gutter="0"/>
          <w:cols w:space="720"/>
          <w:docGrid w:linePitch="299"/>
        </w:sectPr>
      </w:pPr>
      <w:r w:rsidRPr="00995244">
        <w:t>Предложения по величине необходимых инвестиций в реконструкцию и техническое перевооружение тепловых сетей представлены в таблице 9.</w:t>
      </w:r>
      <w:r>
        <w:t>1</w:t>
      </w:r>
      <w:r w:rsidRPr="00995244">
        <w:t>.</w:t>
      </w:r>
    </w:p>
    <w:p w:rsidR="00995244" w:rsidRDefault="00995244" w:rsidP="007C4A5D">
      <w:pPr>
        <w:pStyle w:val="a3"/>
        <w:spacing w:before="155" w:line="360" w:lineRule="auto"/>
        <w:ind w:left="285" w:right="3" w:firstLine="708"/>
        <w:jc w:val="both"/>
      </w:pPr>
      <w:r w:rsidRPr="00995244">
        <w:lastRenderedPageBreak/>
        <w:t>Таблица 9.1 Предложения по величине необходимых инвестиций в строительство, реконструкцию и техническое перевооружение источников тепловой энергии</w:t>
      </w:r>
      <w:r w:rsidR="000E6CF5">
        <w:t>, тыс. руб.</w:t>
      </w:r>
    </w:p>
    <w:tbl>
      <w:tblPr>
        <w:tblStyle w:val="TableNormal"/>
        <w:tblW w:w="1490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83"/>
        <w:gridCol w:w="1985"/>
        <w:gridCol w:w="4921"/>
        <w:gridCol w:w="1011"/>
        <w:gridCol w:w="993"/>
        <w:gridCol w:w="992"/>
        <w:gridCol w:w="1134"/>
        <w:gridCol w:w="1134"/>
        <w:gridCol w:w="1107"/>
        <w:gridCol w:w="1043"/>
      </w:tblGrid>
      <w:tr w:rsidR="0018056E" w:rsidRPr="00472628" w:rsidTr="00AB22A1">
        <w:trPr>
          <w:trHeight w:val="506"/>
          <w:jc w:val="center"/>
        </w:trPr>
        <w:tc>
          <w:tcPr>
            <w:tcW w:w="583" w:type="dxa"/>
            <w:vAlign w:val="center"/>
          </w:tcPr>
          <w:p w:rsidR="0018056E" w:rsidRPr="008B7271" w:rsidRDefault="0018056E" w:rsidP="00AB22A1">
            <w:pPr>
              <w:pStyle w:val="TableParagraph"/>
              <w:jc w:val="center"/>
              <w:rPr>
                <w:sz w:val="24"/>
                <w:szCs w:val="24"/>
              </w:rPr>
            </w:pPr>
            <w:bookmarkStart w:id="56" w:name="_Hlk83585158"/>
            <w:r w:rsidRPr="008B7271">
              <w:rPr>
                <w:sz w:val="24"/>
                <w:szCs w:val="24"/>
              </w:rPr>
              <w:t>№</w:t>
            </w:r>
          </w:p>
          <w:p w:rsidR="0018056E" w:rsidRPr="008B7271" w:rsidRDefault="0018056E" w:rsidP="00AB22A1">
            <w:pPr>
              <w:pStyle w:val="TableParagraph"/>
              <w:jc w:val="center"/>
              <w:rPr>
                <w:sz w:val="24"/>
                <w:szCs w:val="24"/>
              </w:rPr>
            </w:pPr>
            <w:r w:rsidRPr="008B7271">
              <w:rPr>
                <w:sz w:val="24"/>
                <w:szCs w:val="24"/>
              </w:rPr>
              <w:t>п/п</w:t>
            </w:r>
          </w:p>
        </w:tc>
        <w:tc>
          <w:tcPr>
            <w:tcW w:w="1985" w:type="dxa"/>
            <w:vAlign w:val="center"/>
          </w:tcPr>
          <w:p w:rsidR="0018056E" w:rsidRPr="008B7271" w:rsidRDefault="0018056E" w:rsidP="00AB22A1">
            <w:pPr>
              <w:pStyle w:val="TableParagraph"/>
              <w:jc w:val="center"/>
              <w:rPr>
                <w:sz w:val="24"/>
                <w:szCs w:val="24"/>
              </w:rPr>
            </w:pPr>
            <w:r w:rsidRPr="008B7271">
              <w:rPr>
                <w:sz w:val="24"/>
                <w:szCs w:val="24"/>
              </w:rPr>
              <w:t>Наименование котельной, мероприятия</w:t>
            </w:r>
          </w:p>
        </w:tc>
        <w:tc>
          <w:tcPr>
            <w:tcW w:w="4921" w:type="dxa"/>
            <w:vAlign w:val="center"/>
          </w:tcPr>
          <w:p w:rsidR="0018056E" w:rsidRPr="008B7271" w:rsidRDefault="0018056E" w:rsidP="00AB22A1">
            <w:pPr>
              <w:pStyle w:val="TableParagraph"/>
              <w:jc w:val="center"/>
              <w:rPr>
                <w:sz w:val="24"/>
                <w:szCs w:val="24"/>
              </w:rPr>
            </w:pPr>
            <w:r w:rsidRPr="008B7271">
              <w:rPr>
                <w:sz w:val="24"/>
                <w:szCs w:val="24"/>
              </w:rPr>
              <w:t>Планируемые действия</w:t>
            </w:r>
          </w:p>
        </w:tc>
        <w:tc>
          <w:tcPr>
            <w:tcW w:w="1011" w:type="dxa"/>
            <w:vAlign w:val="center"/>
          </w:tcPr>
          <w:p w:rsidR="0018056E" w:rsidRPr="0012517D" w:rsidRDefault="0018056E" w:rsidP="00AB22A1">
            <w:pPr>
              <w:pStyle w:val="TableParagraph"/>
              <w:jc w:val="center"/>
              <w:rPr>
                <w:sz w:val="24"/>
                <w:szCs w:val="24"/>
              </w:rPr>
            </w:pPr>
            <w:r w:rsidRPr="008B7271">
              <w:rPr>
                <w:sz w:val="24"/>
                <w:szCs w:val="24"/>
              </w:rPr>
              <w:t>202</w:t>
            </w:r>
            <w:r>
              <w:rPr>
                <w:sz w:val="24"/>
                <w:szCs w:val="24"/>
              </w:rPr>
              <w:t>4</w:t>
            </w:r>
          </w:p>
        </w:tc>
        <w:tc>
          <w:tcPr>
            <w:tcW w:w="993" w:type="dxa"/>
            <w:vAlign w:val="center"/>
          </w:tcPr>
          <w:p w:rsidR="0018056E" w:rsidRPr="008B7271" w:rsidRDefault="0018056E" w:rsidP="00AB22A1">
            <w:pPr>
              <w:pStyle w:val="TableParagraph"/>
              <w:jc w:val="center"/>
              <w:rPr>
                <w:sz w:val="24"/>
                <w:szCs w:val="24"/>
              </w:rPr>
            </w:pPr>
            <w:r w:rsidRPr="008B7271">
              <w:rPr>
                <w:sz w:val="24"/>
                <w:szCs w:val="24"/>
              </w:rPr>
              <w:t>202</w:t>
            </w:r>
            <w:r>
              <w:rPr>
                <w:sz w:val="24"/>
                <w:szCs w:val="24"/>
              </w:rPr>
              <w:t>5</w:t>
            </w:r>
          </w:p>
        </w:tc>
        <w:tc>
          <w:tcPr>
            <w:tcW w:w="992" w:type="dxa"/>
            <w:vAlign w:val="center"/>
          </w:tcPr>
          <w:p w:rsidR="0018056E" w:rsidRPr="008B7271" w:rsidRDefault="0018056E" w:rsidP="00AB22A1">
            <w:pPr>
              <w:pStyle w:val="TableParagraph"/>
              <w:jc w:val="center"/>
              <w:rPr>
                <w:sz w:val="24"/>
                <w:szCs w:val="24"/>
              </w:rPr>
            </w:pPr>
            <w:r w:rsidRPr="008B7271">
              <w:rPr>
                <w:sz w:val="24"/>
                <w:szCs w:val="24"/>
              </w:rPr>
              <w:t>202</w:t>
            </w:r>
            <w:r>
              <w:rPr>
                <w:sz w:val="24"/>
                <w:szCs w:val="24"/>
              </w:rPr>
              <w:t>6</w:t>
            </w:r>
          </w:p>
        </w:tc>
        <w:tc>
          <w:tcPr>
            <w:tcW w:w="1134" w:type="dxa"/>
            <w:vAlign w:val="center"/>
          </w:tcPr>
          <w:p w:rsidR="0018056E" w:rsidRPr="008B7271" w:rsidRDefault="0018056E" w:rsidP="00AB22A1">
            <w:pPr>
              <w:pStyle w:val="TableParagraph"/>
              <w:jc w:val="center"/>
              <w:rPr>
                <w:sz w:val="24"/>
                <w:szCs w:val="24"/>
              </w:rPr>
            </w:pPr>
            <w:r w:rsidRPr="008B7271">
              <w:rPr>
                <w:sz w:val="24"/>
                <w:szCs w:val="24"/>
              </w:rPr>
              <w:t>202</w:t>
            </w:r>
            <w:r>
              <w:rPr>
                <w:sz w:val="24"/>
                <w:szCs w:val="24"/>
              </w:rPr>
              <w:t>7</w:t>
            </w:r>
          </w:p>
        </w:tc>
        <w:tc>
          <w:tcPr>
            <w:tcW w:w="1134" w:type="dxa"/>
            <w:vAlign w:val="center"/>
          </w:tcPr>
          <w:p w:rsidR="0018056E" w:rsidRPr="008B7271" w:rsidRDefault="0018056E" w:rsidP="00AB22A1">
            <w:pPr>
              <w:pStyle w:val="TableParagraph"/>
              <w:jc w:val="center"/>
              <w:rPr>
                <w:sz w:val="24"/>
                <w:szCs w:val="24"/>
              </w:rPr>
            </w:pPr>
            <w:r w:rsidRPr="008B7271">
              <w:rPr>
                <w:sz w:val="24"/>
                <w:szCs w:val="24"/>
              </w:rPr>
              <w:t>202</w:t>
            </w:r>
            <w:r>
              <w:rPr>
                <w:sz w:val="24"/>
                <w:szCs w:val="24"/>
              </w:rPr>
              <w:t>8</w:t>
            </w:r>
            <w:r w:rsidRPr="008B7271">
              <w:rPr>
                <w:sz w:val="24"/>
                <w:szCs w:val="24"/>
              </w:rPr>
              <w:t>-203</w:t>
            </w:r>
            <w:r>
              <w:rPr>
                <w:sz w:val="24"/>
                <w:szCs w:val="24"/>
              </w:rPr>
              <w:t>3</w:t>
            </w:r>
          </w:p>
        </w:tc>
        <w:tc>
          <w:tcPr>
            <w:tcW w:w="1107" w:type="dxa"/>
            <w:vAlign w:val="center"/>
          </w:tcPr>
          <w:p w:rsidR="0018056E" w:rsidRPr="008B7271" w:rsidRDefault="0018056E" w:rsidP="00AB22A1">
            <w:pPr>
              <w:pStyle w:val="TableParagraph"/>
              <w:jc w:val="center"/>
              <w:rPr>
                <w:sz w:val="24"/>
                <w:szCs w:val="24"/>
              </w:rPr>
            </w:pPr>
            <w:r w:rsidRPr="008B7271">
              <w:rPr>
                <w:sz w:val="24"/>
                <w:szCs w:val="24"/>
              </w:rPr>
              <w:t>203</w:t>
            </w:r>
            <w:r>
              <w:rPr>
                <w:sz w:val="24"/>
                <w:szCs w:val="24"/>
              </w:rPr>
              <w:t>4</w:t>
            </w:r>
            <w:r w:rsidRPr="008B7271">
              <w:rPr>
                <w:sz w:val="24"/>
                <w:szCs w:val="24"/>
              </w:rPr>
              <w:t>-</w:t>
            </w:r>
            <w:r>
              <w:rPr>
                <w:sz w:val="24"/>
                <w:szCs w:val="24"/>
              </w:rPr>
              <w:t>2038</w:t>
            </w:r>
          </w:p>
        </w:tc>
        <w:tc>
          <w:tcPr>
            <w:tcW w:w="1043" w:type="dxa"/>
            <w:vAlign w:val="center"/>
          </w:tcPr>
          <w:p w:rsidR="0018056E" w:rsidRPr="008B7271" w:rsidRDefault="0018056E" w:rsidP="00AB22A1">
            <w:pPr>
              <w:pStyle w:val="TableParagraph"/>
              <w:jc w:val="center"/>
              <w:rPr>
                <w:sz w:val="24"/>
                <w:szCs w:val="24"/>
              </w:rPr>
            </w:pPr>
            <w:r w:rsidRPr="008B7271">
              <w:rPr>
                <w:sz w:val="24"/>
                <w:szCs w:val="24"/>
              </w:rPr>
              <w:t>Всего</w:t>
            </w:r>
          </w:p>
        </w:tc>
      </w:tr>
      <w:tr w:rsidR="0018056E" w:rsidRPr="00472628" w:rsidTr="00AB22A1">
        <w:trPr>
          <w:trHeight w:val="302"/>
          <w:jc w:val="center"/>
        </w:trPr>
        <w:tc>
          <w:tcPr>
            <w:tcW w:w="583" w:type="dxa"/>
            <w:vMerge w:val="restart"/>
            <w:vAlign w:val="center"/>
          </w:tcPr>
          <w:p w:rsidR="0018056E" w:rsidRPr="008B7271" w:rsidRDefault="0018056E" w:rsidP="00AB22A1">
            <w:pPr>
              <w:pStyle w:val="TableParagraph"/>
              <w:jc w:val="center"/>
              <w:rPr>
                <w:sz w:val="24"/>
                <w:szCs w:val="24"/>
              </w:rPr>
            </w:pPr>
            <w:r w:rsidRPr="008B7271">
              <w:rPr>
                <w:sz w:val="24"/>
                <w:szCs w:val="24"/>
              </w:rPr>
              <w:t>1</w:t>
            </w:r>
          </w:p>
        </w:tc>
        <w:tc>
          <w:tcPr>
            <w:tcW w:w="6906" w:type="dxa"/>
            <w:gridSpan w:val="2"/>
            <w:vAlign w:val="center"/>
          </w:tcPr>
          <w:p w:rsidR="0018056E" w:rsidRPr="008B7271" w:rsidRDefault="0018056E" w:rsidP="00AB22A1">
            <w:pPr>
              <w:pStyle w:val="TableParagraph"/>
              <w:jc w:val="center"/>
              <w:rPr>
                <w:sz w:val="24"/>
                <w:szCs w:val="24"/>
              </w:rPr>
            </w:pPr>
            <w:r>
              <w:rPr>
                <w:sz w:val="24"/>
                <w:szCs w:val="24"/>
              </w:rPr>
              <w:t>Котельная п. Раменский</w:t>
            </w:r>
          </w:p>
        </w:tc>
        <w:tc>
          <w:tcPr>
            <w:tcW w:w="1011" w:type="dxa"/>
            <w:vAlign w:val="center"/>
          </w:tcPr>
          <w:p w:rsidR="0018056E" w:rsidRPr="008B7271" w:rsidRDefault="0018056E" w:rsidP="00AB22A1">
            <w:pPr>
              <w:jc w:val="center"/>
              <w:rPr>
                <w:color w:val="000000"/>
                <w:sz w:val="24"/>
              </w:rPr>
            </w:pPr>
          </w:p>
        </w:tc>
        <w:tc>
          <w:tcPr>
            <w:tcW w:w="993" w:type="dxa"/>
            <w:vAlign w:val="center"/>
          </w:tcPr>
          <w:p w:rsidR="0018056E" w:rsidRPr="008B7271" w:rsidRDefault="0018056E" w:rsidP="00AB22A1">
            <w:pPr>
              <w:jc w:val="center"/>
              <w:rPr>
                <w:color w:val="000000"/>
                <w:sz w:val="24"/>
              </w:rPr>
            </w:pPr>
          </w:p>
        </w:tc>
        <w:tc>
          <w:tcPr>
            <w:tcW w:w="992" w:type="dxa"/>
            <w:vAlign w:val="center"/>
          </w:tcPr>
          <w:p w:rsidR="0018056E" w:rsidRPr="00D07B72" w:rsidRDefault="0018056E" w:rsidP="00AB22A1">
            <w:pPr>
              <w:jc w:val="center"/>
              <w:rPr>
                <w:color w:val="000000"/>
                <w:sz w:val="24"/>
              </w:rPr>
            </w:pPr>
          </w:p>
        </w:tc>
        <w:tc>
          <w:tcPr>
            <w:tcW w:w="1134" w:type="dxa"/>
            <w:vAlign w:val="center"/>
          </w:tcPr>
          <w:p w:rsidR="0018056E" w:rsidRPr="008B7271" w:rsidRDefault="0018056E" w:rsidP="00AB22A1">
            <w:pPr>
              <w:jc w:val="center"/>
              <w:rPr>
                <w:color w:val="000000"/>
                <w:sz w:val="24"/>
              </w:rPr>
            </w:pPr>
          </w:p>
        </w:tc>
        <w:tc>
          <w:tcPr>
            <w:tcW w:w="1134" w:type="dxa"/>
            <w:vAlign w:val="center"/>
          </w:tcPr>
          <w:p w:rsidR="0018056E" w:rsidRPr="008B7271" w:rsidRDefault="0018056E" w:rsidP="00AB22A1">
            <w:pPr>
              <w:jc w:val="center"/>
              <w:rPr>
                <w:color w:val="000000"/>
                <w:sz w:val="24"/>
              </w:rPr>
            </w:pPr>
            <w:r>
              <w:rPr>
                <w:color w:val="000000"/>
                <w:sz w:val="24"/>
              </w:rPr>
              <w:t>600,00</w:t>
            </w:r>
          </w:p>
        </w:tc>
        <w:tc>
          <w:tcPr>
            <w:tcW w:w="1107" w:type="dxa"/>
            <w:vAlign w:val="center"/>
          </w:tcPr>
          <w:p w:rsidR="0018056E" w:rsidRPr="008B7271" w:rsidRDefault="0018056E" w:rsidP="00AB22A1">
            <w:pPr>
              <w:jc w:val="center"/>
              <w:rPr>
                <w:color w:val="000000"/>
                <w:sz w:val="24"/>
              </w:rPr>
            </w:pPr>
            <w:r>
              <w:rPr>
                <w:color w:val="000000"/>
                <w:sz w:val="24"/>
              </w:rPr>
              <w:t>2484,37</w:t>
            </w:r>
          </w:p>
        </w:tc>
        <w:tc>
          <w:tcPr>
            <w:tcW w:w="1043" w:type="dxa"/>
            <w:vAlign w:val="center"/>
          </w:tcPr>
          <w:p w:rsidR="0018056E" w:rsidRPr="00B108D4" w:rsidRDefault="0018056E" w:rsidP="00AB22A1">
            <w:pPr>
              <w:jc w:val="center"/>
              <w:rPr>
                <w:color w:val="000000"/>
                <w:sz w:val="26"/>
                <w:szCs w:val="26"/>
              </w:rPr>
            </w:pPr>
            <w:r>
              <w:rPr>
                <w:color w:val="000000"/>
                <w:sz w:val="26"/>
                <w:szCs w:val="26"/>
              </w:rPr>
              <w:t>3084,37</w:t>
            </w:r>
          </w:p>
        </w:tc>
      </w:tr>
      <w:tr w:rsidR="0018056E" w:rsidRPr="00472628" w:rsidTr="00AB22A1">
        <w:trPr>
          <w:trHeight w:val="946"/>
          <w:jc w:val="center"/>
        </w:trPr>
        <w:tc>
          <w:tcPr>
            <w:tcW w:w="583" w:type="dxa"/>
            <w:vMerge/>
            <w:vAlign w:val="center"/>
          </w:tcPr>
          <w:p w:rsidR="0018056E" w:rsidRPr="008B7271" w:rsidRDefault="0018056E" w:rsidP="00AB22A1">
            <w:pPr>
              <w:jc w:val="center"/>
              <w:rPr>
                <w:sz w:val="24"/>
              </w:rPr>
            </w:pPr>
          </w:p>
        </w:tc>
        <w:tc>
          <w:tcPr>
            <w:tcW w:w="1985" w:type="dxa"/>
            <w:vAlign w:val="center"/>
          </w:tcPr>
          <w:p w:rsidR="0018056E" w:rsidRPr="00C976F8" w:rsidRDefault="0018056E" w:rsidP="00AB22A1">
            <w:pPr>
              <w:pStyle w:val="TableParagraph"/>
              <w:jc w:val="center"/>
              <w:rPr>
                <w:sz w:val="24"/>
                <w:szCs w:val="24"/>
              </w:rPr>
            </w:pPr>
            <w:r w:rsidRPr="00C976F8">
              <w:rPr>
                <w:sz w:val="24"/>
                <w:szCs w:val="24"/>
              </w:rPr>
              <w:t>Реконструкция тепловых сетей и сооружений на них</w:t>
            </w:r>
          </w:p>
        </w:tc>
        <w:tc>
          <w:tcPr>
            <w:tcW w:w="4921" w:type="dxa"/>
            <w:vAlign w:val="center"/>
          </w:tcPr>
          <w:p w:rsidR="0018056E" w:rsidRPr="00C976F8" w:rsidRDefault="0018056E" w:rsidP="00AB22A1">
            <w:pPr>
              <w:pStyle w:val="TableParagraph"/>
              <w:jc w:val="center"/>
              <w:rPr>
                <w:sz w:val="24"/>
                <w:szCs w:val="24"/>
              </w:rPr>
            </w:pPr>
            <w:r w:rsidRPr="006C5FD2">
              <w:rPr>
                <w:color w:val="000000"/>
                <w:sz w:val="24"/>
                <w:szCs w:val="24"/>
                <w:lang w:bidi="ar-SA"/>
              </w:rPr>
              <w:t xml:space="preserve">Реконструкция тепловой сети котельной </w:t>
            </w:r>
            <w:r>
              <w:rPr>
                <w:color w:val="000000"/>
                <w:sz w:val="24"/>
                <w:szCs w:val="24"/>
                <w:lang w:bidi="ar-SA"/>
              </w:rPr>
              <w:t>п. Раменский</w:t>
            </w:r>
          </w:p>
        </w:tc>
        <w:tc>
          <w:tcPr>
            <w:tcW w:w="1011" w:type="dxa"/>
            <w:vAlign w:val="center"/>
          </w:tcPr>
          <w:p w:rsidR="0018056E" w:rsidRPr="00785745" w:rsidRDefault="0018056E" w:rsidP="00AB22A1">
            <w:pPr>
              <w:jc w:val="center"/>
              <w:rPr>
                <w:color w:val="000000"/>
                <w:sz w:val="24"/>
              </w:rPr>
            </w:pPr>
          </w:p>
        </w:tc>
        <w:tc>
          <w:tcPr>
            <w:tcW w:w="993" w:type="dxa"/>
            <w:vAlign w:val="center"/>
          </w:tcPr>
          <w:p w:rsidR="0018056E" w:rsidRPr="00785745" w:rsidRDefault="0018056E" w:rsidP="00AB22A1">
            <w:pPr>
              <w:jc w:val="center"/>
              <w:rPr>
                <w:color w:val="000000"/>
                <w:sz w:val="24"/>
              </w:rPr>
            </w:pPr>
          </w:p>
        </w:tc>
        <w:tc>
          <w:tcPr>
            <w:tcW w:w="992" w:type="dxa"/>
            <w:vAlign w:val="center"/>
          </w:tcPr>
          <w:p w:rsidR="0018056E" w:rsidRPr="00785745" w:rsidRDefault="0018056E" w:rsidP="00AB22A1">
            <w:pPr>
              <w:jc w:val="center"/>
              <w:rPr>
                <w:color w:val="000000"/>
                <w:sz w:val="24"/>
              </w:rPr>
            </w:pPr>
          </w:p>
        </w:tc>
        <w:tc>
          <w:tcPr>
            <w:tcW w:w="1134" w:type="dxa"/>
            <w:vAlign w:val="center"/>
          </w:tcPr>
          <w:p w:rsidR="0018056E" w:rsidRPr="00785745" w:rsidRDefault="0018056E" w:rsidP="00AB22A1">
            <w:pPr>
              <w:jc w:val="center"/>
              <w:rPr>
                <w:color w:val="000000"/>
                <w:sz w:val="24"/>
              </w:rPr>
            </w:pPr>
          </w:p>
        </w:tc>
        <w:tc>
          <w:tcPr>
            <w:tcW w:w="1134" w:type="dxa"/>
            <w:vAlign w:val="center"/>
          </w:tcPr>
          <w:p w:rsidR="0018056E" w:rsidRPr="00C976F8" w:rsidRDefault="0018056E" w:rsidP="00AB22A1">
            <w:pPr>
              <w:jc w:val="center"/>
              <w:rPr>
                <w:color w:val="000000"/>
                <w:sz w:val="24"/>
              </w:rPr>
            </w:pPr>
          </w:p>
        </w:tc>
        <w:tc>
          <w:tcPr>
            <w:tcW w:w="1107" w:type="dxa"/>
            <w:vAlign w:val="center"/>
          </w:tcPr>
          <w:p w:rsidR="0018056E" w:rsidRPr="00C976F8" w:rsidRDefault="0018056E" w:rsidP="00AB22A1">
            <w:pPr>
              <w:jc w:val="center"/>
              <w:rPr>
                <w:color w:val="000000"/>
                <w:sz w:val="24"/>
              </w:rPr>
            </w:pPr>
            <w:r>
              <w:rPr>
                <w:color w:val="000000"/>
                <w:sz w:val="24"/>
              </w:rPr>
              <w:t>2484,37</w:t>
            </w:r>
          </w:p>
        </w:tc>
        <w:tc>
          <w:tcPr>
            <w:tcW w:w="1043" w:type="dxa"/>
            <w:vAlign w:val="center"/>
          </w:tcPr>
          <w:p w:rsidR="0018056E" w:rsidRPr="00C976F8" w:rsidRDefault="0018056E" w:rsidP="00AB22A1">
            <w:pPr>
              <w:jc w:val="center"/>
              <w:rPr>
                <w:sz w:val="24"/>
              </w:rPr>
            </w:pPr>
            <w:r>
              <w:rPr>
                <w:color w:val="000000"/>
                <w:sz w:val="24"/>
              </w:rPr>
              <w:t>2484,37</w:t>
            </w:r>
          </w:p>
        </w:tc>
      </w:tr>
      <w:tr w:rsidR="0018056E" w:rsidRPr="00472628" w:rsidTr="00AB22A1">
        <w:trPr>
          <w:trHeight w:val="830"/>
          <w:jc w:val="center"/>
        </w:trPr>
        <w:tc>
          <w:tcPr>
            <w:tcW w:w="583" w:type="dxa"/>
            <w:vMerge/>
            <w:vAlign w:val="center"/>
          </w:tcPr>
          <w:p w:rsidR="0018056E" w:rsidRPr="00C976F8" w:rsidRDefault="0018056E" w:rsidP="00AB22A1">
            <w:pPr>
              <w:jc w:val="center"/>
              <w:rPr>
                <w:sz w:val="24"/>
              </w:rPr>
            </w:pPr>
          </w:p>
        </w:tc>
        <w:tc>
          <w:tcPr>
            <w:tcW w:w="1985" w:type="dxa"/>
            <w:vAlign w:val="center"/>
          </w:tcPr>
          <w:p w:rsidR="0018056E" w:rsidRPr="00C976F8" w:rsidRDefault="0018056E" w:rsidP="00AB22A1">
            <w:pPr>
              <w:pStyle w:val="TableParagraph"/>
              <w:jc w:val="center"/>
              <w:rPr>
                <w:sz w:val="24"/>
                <w:szCs w:val="24"/>
              </w:rPr>
            </w:pPr>
            <w:r w:rsidRPr="00C976F8">
              <w:rPr>
                <w:sz w:val="24"/>
                <w:szCs w:val="24"/>
              </w:rPr>
              <w:t>Реконструкция источника теплоснабжения</w:t>
            </w:r>
          </w:p>
        </w:tc>
        <w:tc>
          <w:tcPr>
            <w:tcW w:w="4921" w:type="dxa"/>
            <w:vAlign w:val="center"/>
          </w:tcPr>
          <w:p w:rsidR="0018056E" w:rsidRPr="00C976F8" w:rsidRDefault="0018056E" w:rsidP="00AB22A1">
            <w:pPr>
              <w:pStyle w:val="TableParagraph"/>
              <w:jc w:val="center"/>
              <w:rPr>
                <w:sz w:val="24"/>
                <w:szCs w:val="24"/>
              </w:rPr>
            </w:pPr>
            <w:r w:rsidRPr="00C976F8">
              <w:rPr>
                <w:sz w:val="24"/>
                <w:szCs w:val="24"/>
              </w:rPr>
              <w:t xml:space="preserve">Замена водогрейных котлов </w:t>
            </w:r>
          </w:p>
        </w:tc>
        <w:tc>
          <w:tcPr>
            <w:tcW w:w="1011" w:type="dxa"/>
            <w:vAlign w:val="center"/>
          </w:tcPr>
          <w:p w:rsidR="0018056E" w:rsidRPr="00C976F8" w:rsidRDefault="0018056E" w:rsidP="00AB22A1">
            <w:pPr>
              <w:jc w:val="center"/>
              <w:rPr>
                <w:color w:val="000000"/>
                <w:sz w:val="24"/>
              </w:rPr>
            </w:pPr>
          </w:p>
        </w:tc>
        <w:tc>
          <w:tcPr>
            <w:tcW w:w="993" w:type="dxa"/>
            <w:vAlign w:val="center"/>
          </w:tcPr>
          <w:p w:rsidR="0018056E" w:rsidRPr="00C976F8" w:rsidRDefault="0018056E" w:rsidP="00AB22A1">
            <w:pPr>
              <w:jc w:val="center"/>
              <w:rPr>
                <w:color w:val="000000"/>
                <w:sz w:val="24"/>
              </w:rPr>
            </w:pPr>
          </w:p>
        </w:tc>
        <w:tc>
          <w:tcPr>
            <w:tcW w:w="992" w:type="dxa"/>
            <w:vAlign w:val="center"/>
          </w:tcPr>
          <w:p w:rsidR="0018056E" w:rsidRPr="00C976F8" w:rsidRDefault="0018056E" w:rsidP="00AB22A1">
            <w:pPr>
              <w:jc w:val="center"/>
              <w:rPr>
                <w:color w:val="000000"/>
                <w:sz w:val="24"/>
              </w:rPr>
            </w:pPr>
          </w:p>
        </w:tc>
        <w:tc>
          <w:tcPr>
            <w:tcW w:w="1134" w:type="dxa"/>
            <w:vAlign w:val="center"/>
          </w:tcPr>
          <w:p w:rsidR="0018056E" w:rsidRPr="00C976F8" w:rsidRDefault="0018056E" w:rsidP="00AB22A1">
            <w:pPr>
              <w:jc w:val="center"/>
              <w:rPr>
                <w:color w:val="000000"/>
                <w:sz w:val="24"/>
              </w:rPr>
            </w:pPr>
          </w:p>
        </w:tc>
        <w:tc>
          <w:tcPr>
            <w:tcW w:w="1134" w:type="dxa"/>
            <w:vAlign w:val="center"/>
          </w:tcPr>
          <w:p w:rsidR="0018056E" w:rsidRPr="00C976F8" w:rsidRDefault="0018056E" w:rsidP="00AB22A1">
            <w:pPr>
              <w:jc w:val="center"/>
              <w:rPr>
                <w:color w:val="000000"/>
                <w:sz w:val="24"/>
              </w:rPr>
            </w:pPr>
            <w:r>
              <w:rPr>
                <w:color w:val="000000"/>
                <w:sz w:val="24"/>
              </w:rPr>
              <w:t>600,00</w:t>
            </w:r>
          </w:p>
        </w:tc>
        <w:tc>
          <w:tcPr>
            <w:tcW w:w="1107" w:type="dxa"/>
            <w:vAlign w:val="center"/>
          </w:tcPr>
          <w:p w:rsidR="0018056E" w:rsidRPr="00C976F8" w:rsidRDefault="0018056E" w:rsidP="00AB22A1">
            <w:pPr>
              <w:jc w:val="center"/>
              <w:rPr>
                <w:color w:val="000000"/>
                <w:sz w:val="24"/>
              </w:rPr>
            </w:pPr>
          </w:p>
        </w:tc>
        <w:tc>
          <w:tcPr>
            <w:tcW w:w="1043" w:type="dxa"/>
            <w:vAlign w:val="center"/>
          </w:tcPr>
          <w:p w:rsidR="0018056E" w:rsidRPr="00C976F8" w:rsidRDefault="0018056E" w:rsidP="00AB22A1">
            <w:pPr>
              <w:jc w:val="center"/>
              <w:rPr>
                <w:sz w:val="24"/>
              </w:rPr>
            </w:pPr>
            <w:r>
              <w:rPr>
                <w:color w:val="000000"/>
                <w:sz w:val="24"/>
              </w:rPr>
              <w:t>600,00</w:t>
            </w:r>
          </w:p>
        </w:tc>
      </w:tr>
      <w:bookmarkEnd w:id="56"/>
      <w:tr w:rsidR="0018056E" w:rsidRPr="00472628" w:rsidTr="00AB22A1">
        <w:trPr>
          <w:trHeight w:val="302"/>
          <w:jc w:val="center"/>
        </w:trPr>
        <w:tc>
          <w:tcPr>
            <w:tcW w:w="583" w:type="dxa"/>
            <w:vMerge w:val="restart"/>
            <w:vAlign w:val="center"/>
          </w:tcPr>
          <w:p w:rsidR="0018056E" w:rsidRPr="00046C5D" w:rsidRDefault="0018056E" w:rsidP="00AB22A1">
            <w:pPr>
              <w:pStyle w:val="TableParagraph"/>
              <w:jc w:val="center"/>
              <w:rPr>
                <w:sz w:val="24"/>
                <w:szCs w:val="24"/>
              </w:rPr>
            </w:pPr>
            <w:r>
              <w:rPr>
                <w:sz w:val="24"/>
                <w:szCs w:val="24"/>
              </w:rPr>
              <w:t>2</w:t>
            </w:r>
          </w:p>
        </w:tc>
        <w:tc>
          <w:tcPr>
            <w:tcW w:w="6906" w:type="dxa"/>
            <w:gridSpan w:val="2"/>
            <w:vAlign w:val="center"/>
          </w:tcPr>
          <w:p w:rsidR="0018056E" w:rsidRPr="008B7271" w:rsidRDefault="0018056E" w:rsidP="00AB22A1">
            <w:pPr>
              <w:pStyle w:val="TableParagraph"/>
              <w:jc w:val="center"/>
              <w:rPr>
                <w:sz w:val="24"/>
                <w:szCs w:val="24"/>
              </w:rPr>
            </w:pPr>
            <w:r>
              <w:rPr>
                <w:sz w:val="24"/>
                <w:szCs w:val="24"/>
              </w:rPr>
              <w:t>Котельная д. Рамено</w:t>
            </w:r>
          </w:p>
        </w:tc>
        <w:tc>
          <w:tcPr>
            <w:tcW w:w="1011" w:type="dxa"/>
            <w:vAlign w:val="center"/>
          </w:tcPr>
          <w:p w:rsidR="0018056E" w:rsidRPr="008B7271" w:rsidRDefault="0018056E" w:rsidP="00AB22A1">
            <w:pPr>
              <w:jc w:val="center"/>
              <w:rPr>
                <w:color w:val="000000"/>
                <w:sz w:val="24"/>
              </w:rPr>
            </w:pPr>
          </w:p>
        </w:tc>
        <w:tc>
          <w:tcPr>
            <w:tcW w:w="993" w:type="dxa"/>
            <w:vAlign w:val="center"/>
          </w:tcPr>
          <w:p w:rsidR="0018056E" w:rsidRPr="008B7271" w:rsidRDefault="0018056E" w:rsidP="00AB22A1">
            <w:pPr>
              <w:jc w:val="center"/>
              <w:rPr>
                <w:color w:val="000000"/>
                <w:sz w:val="24"/>
              </w:rPr>
            </w:pPr>
          </w:p>
        </w:tc>
        <w:tc>
          <w:tcPr>
            <w:tcW w:w="992" w:type="dxa"/>
            <w:vAlign w:val="center"/>
          </w:tcPr>
          <w:p w:rsidR="0018056E" w:rsidRPr="00D07B72" w:rsidRDefault="0018056E" w:rsidP="00AB22A1">
            <w:pPr>
              <w:jc w:val="center"/>
              <w:rPr>
                <w:color w:val="000000"/>
                <w:sz w:val="24"/>
              </w:rPr>
            </w:pPr>
          </w:p>
        </w:tc>
        <w:tc>
          <w:tcPr>
            <w:tcW w:w="1134" w:type="dxa"/>
            <w:vAlign w:val="center"/>
          </w:tcPr>
          <w:p w:rsidR="0018056E" w:rsidRPr="008B7271" w:rsidRDefault="0018056E" w:rsidP="00AB22A1">
            <w:pPr>
              <w:jc w:val="center"/>
              <w:rPr>
                <w:color w:val="000000"/>
                <w:sz w:val="24"/>
              </w:rPr>
            </w:pPr>
          </w:p>
        </w:tc>
        <w:tc>
          <w:tcPr>
            <w:tcW w:w="1134" w:type="dxa"/>
            <w:vAlign w:val="center"/>
          </w:tcPr>
          <w:p w:rsidR="0018056E" w:rsidRPr="008B7271" w:rsidRDefault="0018056E" w:rsidP="00AB22A1">
            <w:pPr>
              <w:jc w:val="center"/>
              <w:rPr>
                <w:color w:val="000000"/>
                <w:sz w:val="24"/>
              </w:rPr>
            </w:pPr>
            <w:r>
              <w:rPr>
                <w:color w:val="000000"/>
                <w:sz w:val="24"/>
              </w:rPr>
              <w:t>900,00</w:t>
            </w:r>
          </w:p>
        </w:tc>
        <w:tc>
          <w:tcPr>
            <w:tcW w:w="1107" w:type="dxa"/>
            <w:vAlign w:val="center"/>
          </w:tcPr>
          <w:p w:rsidR="0018056E" w:rsidRPr="008B7271" w:rsidRDefault="0018056E" w:rsidP="00AB22A1">
            <w:pPr>
              <w:jc w:val="center"/>
              <w:rPr>
                <w:color w:val="000000"/>
                <w:sz w:val="24"/>
              </w:rPr>
            </w:pPr>
            <w:r>
              <w:rPr>
                <w:color w:val="000000"/>
                <w:sz w:val="24"/>
              </w:rPr>
              <w:t>4150,69</w:t>
            </w:r>
          </w:p>
        </w:tc>
        <w:tc>
          <w:tcPr>
            <w:tcW w:w="1043" w:type="dxa"/>
            <w:vAlign w:val="center"/>
          </w:tcPr>
          <w:p w:rsidR="0018056E" w:rsidRPr="00D07B72" w:rsidRDefault="0018056E" w:rsidP="00AB22A1">
            <w:pPr>
              <w:jc w:val="center"/>
              <w:rPr>
                <w:color w:val="000000"/>
                <w:sz w:val="24"/>
              </w:rPr>
            </w:pPr>
            <w:r>
              <w:rPr>
                <w:color w:val="000000"/>
                <w:sz w:val="24"/>
              </w:rPr>
              <w:t>5050,69</w:t>
            </w:r>
          </w:p>
        </w:tc>
      </w:tr>
      <w:tr w:rsidR="0018056E" w:rsidRPr="00472628" w:rsidTr="00AB22A1">
        <w:trPr>
          <w:trHeight w:val="946"/>
          <w:jc w:val="center"/>
        </w:trPr>
        <w:tc>
          <w:tcPr>
            <w:tcW w:w="583" w:type="dxa"/>
            <w:vMerge/>
            <w:vAlign w:val="center"/>
          </w:tcPr>
          <w:p w:rsidR="0018056E" w:rsidRPr="008B7271" w:rsidRDefault="0018056E" w:rsidP="00AB22A1">
            <w:pPr>
              <w:jc w:val="center"/>
              <w:rPr>
                <w:sz w:val="24"/>
              </w:rPr>
            </w:pPr>
          </w:p>
        </w:tc>
        <w:tc>
          <w:tcPr>
            <w:tcW w:w="1985" w:type="dxa"/>
            <w:vAlign w:val="center"/>
          </w:tcPr>
          <w:p w:rsidR="0018056E" w:rsidRPr="00C976F8" w:rsidRDefault="0018056E" w:rsidP="00AB22A1">
            <w:pPr>
              <w:pStyle w:val="TableParagraph"/>
              <w:jc w:val="center"/>
              <w:rPr>
                <w:sz w:val="24"/>
                <w:szCs w:val="24"/>
              </w:rPr>
            </w:pPr>
            <w:r w:rsidRPr="00C976F8">
              <w:rPr>
                <w:sz w:val="24"/>
                <w:szCs w:val="24"/>
              </w:rPr>
              <w:t>Реконструкция тепловых сетей и сооружений на них</w:t>
            </w:r>
          </w:p>
        </w:tc>
        <w:tc>
          <w:tcPr>
            <w:tcW w:w="4921" w:type="dxa"/>
            <w:vAlign w:val="center"/>
          </w:tcPr>
          <w:p w:rsidR="0018056E" w:rsidRPr="00C976F8" w:rsidRDefault="0018056E" w:rsidP="00AB22A1">
            <w:pPr>
              <w:pStyle w:val="TableParagraph"/>
              <w:jc w:val="center"/>
              <w:rPr>
                <w:sz w:val="24"/>
                <w:szCs w:val="24"/>
              </w:rPr>
            </w:pPr>
            <w:r w:rsidRPr="006C5FD2">
              <w:rPr>
                <w:color w:val="000000"/>
                <w:sz w:val="24"/>
                <w:szCs w:val="24"/>
                <w:lang w:bidi="ar-SA"/>
              </w:rPr>
              <w:t xml:space="preserve">Реконструкция тепловой сети </w:t>
            </w:r>
            <w:r>
              <w:rPr>
                <w:color w:val="000000"/>
                <w:sz w:val="24"/>
                <w:szCs w:val="24"/>
                <w:lang w:bidi="ar-SA"/>
              </w:rPr>
              <w:t>п</w:t>
            </w:r>
            <w:r w:rsidRPr="006C5FD2">
              <w:rPr>
                <w:color w:val="000000"/>
                <w:sz w:val="24"/>
                <w:szCs w:val="24"/>
                <w:lang w:bidi="ar-SA"/>
              </w:rPr>
              <w:t xml:space="preserve"> котельной </w:t>
            </w:r>
            <w:r>
              <w:rPr>
                <w:color w:val="000000"/>
                <w:sz w:val="24"/>
                <w:szCs w:val="24"/>
                <w:lang w:bidi="ar-SA"/>
              </w:rPr>
              <w:t>д. Рамено</w:t>
            </w:r>
          </w:p>
        </w:tc>
        <w:tc>
          <w:tcPr>
            <w:tcW w:w="1011" w:type="dxa"/>
            <w:vAlign w:val="center"/>
          </w:tcPr>
          <w:p w:rsidR="0018056E" w:rsidRPr="00785745" w:rsidRDefault="0018056E" w:rsidP="00AB22A1">
            <w:pPr>
              <w:jc w:val="center"/>
              <w:rPr>
                <w:color w:val="000000"/>
                <w:sz w:val="24"/>
              </w:rPr>
            </w:pPr>
          </w:p>
        </w:tc>
        <w:tc>
          <w:tcPr>
            <w:tcW w:w="993" w:type="dxa"/>
            <w:vAlign w:val="center"/>
          </w:tcPr>
          <w:p w:rsidR="0018056E" w:rsidRPr="00785745" w:rsidRDefault="0018056E" w:rsidP="00AB22A1">
            <w:pPr>
              <w:jc w:val="center"/>
              <w:rPr>
                <w:color w:val="000000"/>
                <w:sz w:val="24"/>
              </w:rPr>
            </w:pPr>
          </w:p>
        </w:tc>
        <w:tc>
          <w:tcPr>
            <w:tcW w:w="992" w:type="dxa"/>
            <w:vAlign w:val="center"/>
          </w:tcPr>
          <w:p w:rsidR="0018056E" w:rsidRPr="00785745" w:rsidRDefault="0018056E" w:rsidP="00AB22A1">
            <w:pPr>
              <w:jc w:val="center"/>
              <w:rPr>
                <w:color w:val="000000"/>
                <w:sz w:val="24"/>
              </w:rPr>
            </w:pPr>
          </w:p>
        </w:tc>
        <w:tc>
          <w:tcPr>
            <w:tcW w:w="1134" w:type="dxa"/>
            <w:vAlign w:val="center"/>
          </w:tcPr>
          <w:p w:rsidR="0018056E" w:rsidRPr="00785745" w:rsidRDefault="0018056E" w:rsidP="00AB22A1">
            <w:pPr>
              <w:jc w:val="center"/>
              <w:rPr>
                <w:color w:val="000000"/>
                <w:sz w:val="24"/>
              </w:rPr>
            </w:pPr>
          </w:p>
        </w:tc>
        <w:tc>
          <w:tcPr>
            <w:tcW w:w="1134" w:type="dxa"/>
            <w:vAlign w:val="center"/>
          </w:tcPr>
          <w:p w:rsidR="0018056E" w:rsidRPr="00C976F8" w:rsidRDefault="0018056E" w:rsidP="00AB22A1">
            <w:pPr>
              <w:jc w:val="center"/>
              <w:rPr>
                <w:color w:val="000000"/>
                <w:sz w:val="24"/>
              </w:rPr>
            </w:pPr>
          </w:p>
        </w:tc>
        <w:tc>
          <w:tcPr>
            <w:tcW w:w="1107" w:type="dxa"/>
            <w:vAlign w:val="center"/>
          </w:tcPr>
          <w:p w:rsidR="0018056E" w:rsidRPr="00C976F8" w:rsidRDefault="0018056E" w:rsidP="00AB22A1">
            <w:pPr>
              <w:jc w:val="center"/>
              <w:rPr>
                <w:color w:val="000000"/>
                <w:sz w:val="24"/>
              </w:rPr>
            </w:pPr>
            <w:r>
              <w:rPr>
                <w:color w:val="000000"/>
                <w:sz w:val="24"/>
              </w:rPr>
              <w:t>4150,69</w:t>
            </w:r>
          </w:p>
        </w:tc>
        <w:tc>
          <w:tcPr>
            <w:tcW w:w="1043" w:type="dxa"/>
            <w:vAlign w:val="center"/>
          </w:tcPr>
          <w:p w:rsidR="0018056E" w:rsidRPr="00C976F8" w:rsidRDefault="0018056E" w:rsidP="00AB22A1">
            <w:pPr>
              <w:jc w:val="center"/>
              <w:rPr>
                <w:sz w:val="24"/>
              </w:rPr>
            </w:pPr>
            <w:r>
              <w:rPr>
                <w:color w:val="000000"/>
                <w:sz w:val="24"/>
              </w:rPr>
              <w:t>4150,69</w:t>
            </w:r>
          </w:p>
        </w:tc>
      </w:tr>
      <w:tr w:rsidR="0018056E" w:rsidRPr="00472628" w:rsidTr="00AB22A1">
        <w:trPr>
          <w:trHeight w:val="820"/>
          <w:jc w:val="center"/>
        </w:trPr>
        <w:tc>
          <w:tcPr>
            <w:tcW w:w="583" w:type="dxa"/>
            <w:vMerge/>
            <w:vAlign w:val="center"/>
          </w:tcPr>
          <w:p w:rsidR="0018056E" w:rsidRPr="00C976F8" w:rsidRDefault="0018056E" w:rsidP="00AB22A1">
            <w:pPr>
              <w:jc w:val="center"/>
              <w:rPr>
                <w:sz w:val="24"/>
              </w:rPr>
            </w:pPr>
          </w:p>
        </w:tc>
        <w:tc>
          <w:tcPr>
            <w:tcW w:w="1985" w:type="dxa"/>
            <w:vAlign w:val="center"/>
          </w:tcPr>
          <w:p w:rsidR="0018056E" w:rsidRPr="00C976F8" w:rsidRDefault="0018056E" w:rsidP="00AB22A1">
            <w:pPr>
              <w:pStyle w:val="TableParagraph"/>
              <w:jc w:val="center"/>
              <w:rPr>
                <w:sz w:val="24"/>
                <w:szCs w:val="24"/>
              </w:rPr>
            </w:pPr>
            <w:r w:rsidRPr="00C976F8">
              <w:rPr>
                <w:sz w:val="24"/>
                <w:szCs w:val="24"/>
              </w:rPr>
              <w:t>Реконструкция источника теплоснабжения</w:t>
            </w:r>
          </w:p>
        </w:tc>
        <w:tc>
          <w:tcPr>
            <w:tcW w:w="4921" w:type="dxa"/>
            <w:vAlign w:val="center"/>
          </w:tcPr>
          <w:p w:rsidR="0018056E" w:rsidRPr="00C976F8" w:rsidRDefault="0018056E" w:rsidP="00AB22A1">
            <w:pPr>
              <w:pStyle w:val="TableParagraph"/>
              <w:jc w:val="center"/>
              <w:rPr>
                <w:sz w:val="24"/>
                <w:szCs w:val="24"/>
              </w:rPr>
            </w:pPr>
            <w:r w:rsidRPr="00C976F8">
              <w:rPr>
                <w:sz w:val="24"/>
                <w:szCs w:val="24"/>
              </w:rPr>
              <w:t>Замена водогрейных котлов</w:t>
            </w:r>
          </w:p>
        </w:tc>
        <w:tc>
          <w:tcPr>
            <w:tcW w:w="1011" w:type="dxa"/>
            <w:vAlign w:val="center"/>
          </w:tcPr>
          <w:p w:rsidR="0018056E" w:rsidRPr="00075C7F" w:rsidRDefault="0018056E" w:rsidP="00AB22A1">
            <w:pPr>
              <w:jc w:val="center"/>
              <w:rPr>
                <w:color w:val="000000"/>
                <w:sz w:val="24"/>
              </w:rPr>
            </w:pPr>
          </w:p>
        </w:tc>
        <w:tc>
          <w:tcPr>
            <w:tcW w:w="993" w:type="dxa"/>
            <w:vAlign w:val="center"/>
          </w:tcPr>
          <w:p w:rsidR="0018056E" w:rsidRPr="00075C7F" w:rsidRDefault="0018056E" w:rsidP="00AB22A1">
            <w:pPr>
              <w:jc w:val="center"/>
              <w:rPr>
                <w:color w:val="000000"/>
                <w:sz w:val="24"/>
              </w:rPr>
            </w:pPr>
          </w:p>
        </w:tc>
        <w:tc>
          <w:tcPr>
            <w:tcW w:w="992" w:type="dxa"/>
            <w:vAlign w:val="center"/>
          </w:tcPr>
          <w:p w:rsidR="0018056E" w:rsidRPr="00075C7F" w:rsidRDefault="0018056E" w:rsidP="00AB22A1">
            <w:pPr>
              <w:jc w:val="center"/>
              <w:rPr>
                <w:color w:val="000000"/>
                <w:sz w:val="24"/>
              </w:rPr>
            </w:pPr>
          </w:p>
        </w:tc>
        <w:tc>
          <w:tcPr>
            <w:tcW w:w="1134" w:type="dxa"/>
            <w:vAlign w:val="center"/>
          </w:tcPr>
          <w:p w:rsidR="0018056E" w:rsidRPr="00075C7F" w:rsidRDefault="0018056E" w:rsidP="00AB22A1">
            <w:pPr>
              <w:jc w:val="center"/>
              <w:rPr>
                <w:color w:val="000000"/>
                <w:sz w:val="24"/>
              </w:rPr>
            </w:pPr>
          </w:p>
        </w:tc>
        <w:tc>
          <w:tcPr>
            <w:tcW w:w="1134" w:type="dxa"/>
            <w:vAlign w:val="center"/>
          </w:tcPr>
          <w:p w:rsidR="0018056E" w:rsidRPr="0012517D" w:rsidRDefault="0018056E" w:rsidP="00AB22A1">
            <w:pPr>
              <w:jc w:val="center"/>
              <w:rPr>
                <w:color w:val="000000"/>
                <w:sz w:val="24"/>
              </w:rPr>
            </w:pPr>
            <w:r>
              <w:rPr>
                <w:color w:val="000000"/>
                <w:sz w:val="24"/>
              </w:rPr>
              <w:t>900,00</w:t>
            </w:r>
          </w:p>
        </w:tc>
        <w:tc>
          <w:tcPr>
            <w:tcW w:w="1107" w:type="dxa"/>
            <w:vAlign w:val="center"/>
          </w:tcPr>
          <w:p w:rsidR="0018056E" w:rsidRPr="006C5FD2" w:rsidRDefault="0018056E" w:rsidP="00AB22A1">
            <w:pPr>
              <w:jc w:val="center"/>
              <w:rPr>
                <w:color w:val="000000"/>
                <w:sz w:val="24"/>
              </w:rPr>
            </w:pPr>
          </w:p>
        </w:tc>
        <w:tc>
          <w:tcPr>
            <w:tcW w:w="1043" w:type="dxa"/>
            <w:vAlign w:val="center"/>
          </w:tcPr>
          <w:p w:rsidR="0018056E" w:rsidRDefault="0018056E" w:rsidP="00AB22A1">
            <w:pPr>
              <w:jc w:val="center"/>
              <w:rPr>
                <w:sz w:val="24"/>
              </w:rPr>
            </w:pPr>
            <w:r>
              <w:rPr>
                <w:color w:val="000000"/>
                <w:sz w:val="24"/>
              </w:rPr>
              <w:t>900,00</w:t>
            </w:r>
          </w:p>
        </w:tc>
      </w:tr>
      <w:tr w:rsidR="0018056E" w:rsidRPr="00472628" w:rsidTr="00AB22A1">
        <w:trPr>
          <w:trHeight w:val="301"/>
          <w:jc w:val="center"/>
        </w:trPr>
        <w:tc>
          <w:tcPr>
            <w:tcW w:w="7489" w:type="dxa"/>
            <w:gridSpan w:val="3"/>
            <w:vAlign w:val="center"/>
          </w:tcPr>
          <w:p w:rsidR="0018056E" w:rsidRPr="008B7271" w:rsidRDefault="0018056E" w:rsidP="00AB22A1">
            <w:pPr>
              <w:pStyle w:val="TableParagraph"/>
              <w:jc w:val="center"/>
              <w:rPr>
                <w:sz w:val="24"/>
                <w:szCs w:val="24"/>
              </w:rPr>
            </w:pPr>
            <w:r w:rsidRPr="008B7271">
              <w:rPr>
                <w:sz w:val="24"/>
                <w:szCs w:val="24"/>
              </w:rPr>
              <w:t>ИТОГО ПО ВСЕМ КОТЕЛЬНЫМ:</w:t>
            </w:r>
          </w:p>
        </w:tc>
        <w:tc>
          <w:tcPr>
            <w:tcW w:w="1011" w:type="dxa"/>
            <w:vAlign w:val="center"/>
          </w:tcPr>
          <w:p w:rsidR="0018056E" w:rsidRPr="00700C73" w:rsidRDefault="0018056E" w:rsidP="00AB22A1">
            <w:pPr>
              <w:jc w:val="center"/>
              <w:rPr>
                <w:color w:val="000000"/>
                <w:sz w:val="24"/>
              </w:rPr>
            </w:pPr>
          </w:p>
        </w:tc>
        <w:tc>
          <w:tcPr>
            <w:tcW w:w="993" w:type="dxa"/>
            <w:vAlign w:val="center"/>
          </w:tcPr>
          <w:p w:rsidR="0018056E" w:rsidRPr="00700C73" w:rsidRDefault="0018056E" w:rsidP="00AB22A1">
            <w:pPr>
              <w:jc w:val="center"/>
              <w:rPr>
                <w:color w:val="000000"/>
                <w:sz w:val="24"/>
              </w:rPr>
            </w:pPr>
          </w:p>
        </w:tc>
        <w:tc>
          <w:tcPr>
            <w:tcW w:w="992" w:type="dxa"/>
            <w:vAlign w:val="center"/>
          </w:tcPr>
          <w:p w:rsidR="0018056E" w:rsidRPr="00700C73" w:rsidRDefault="0018056E" w:rsidP="00AB22A1">
            <w:pPr>
              <w:jc w:val="center"/>
              <w:rPr>
                <w:color w:val="000000"/>
                <w:sz w:val="24"/>
              </w:rPr>
            </w:pPr>
          </w:p>
        </w:tc>
        <w:tc>
          <w:tcPr>
            <w:tcW w:w="1134" w:type="dxa"/>
            <w:vAlign w:val="center"/>
          </w:tcPr>
          <w:p w:rsidR="0018056E" w:rsidRPr="00700C73" w:rsidRDefault="0018056E" w:rsidP="00AB22A1">
            <w:pPr>
              <w:jc w:val="center"/>
              <w:rPr>
                <w:color w:val="000000"/>
                <w:sz w:val="24"/>
              </w:rPr>
            </w:pPr>
          </w:p>
        </w:tc>
        <w:tc>
          <w:tcPr>
            <w:tcW w:w="1134" w:type="dxa"/>
            <w:vAlign w:val="center"/>
          </w:tcPr>
          <w:p w:rsidR="0018056E" w:rsidRPr="00091019" w:rsidRDefault="0018056E" w:rsidP="00AB22A1">
            <w:pPr>
              <w:jc w:val="center"/>
              <w:rPr>
                <w:color w:val="000000"/>
                <w:sz w:val="24"/>
              </w:rPr>
            </w:pPr>
            <w:r w:rsidRPr="0012517D">
              <w:rPr>
                <w:color w:val="000000"/>
                <w:sz w:val="24"/>
              </w:rPr>
              <w:t>1500</w:t>
            </w:r>
            <w:r>
              <w:rPr>
                <w:color w:val="000000"/>
                <w:sz w:val="24"/>
              </w:rPr>
              <w:t>,00</w:t>
            </w:r>
          </w:p>
        </w:tc>
        <w:tc>
          <w:tcPr>
            <w:tcW w:w="1107" w:type="dxa"/>
            <w:vAlign w:val="center"/>
          </w:tcPr>
          <w:p w:rsidR="0018056E" w:rsidRPr="0012517D" w:rsidRDefault="0018056E" w:rsidP="00AB22A1">
            <w:pPr>
              <w:jc w:val="center"/>
              <w:rPr>
                <w:color w:val="000000"/>
                <w:sz w:val="24"/>
              </w:rPr>
            </w:pPr>
            <w:r w:rsidRPr="0012517D">
              <w:rPr>
                <w:color w:val="000000"/>
                <w:sz w:val="24"/>
              </w:rPr>
              <w:t>6635,06</w:t>
            </w:r>
          </w:p>
        </w:tc>
        <w:tc>
          <w:tcPr>
            <w:tcW w:w="1043" w:type="dxa"/>
            <w:vAlign w:val="center"/>
          </w:tcPr>
          <w:p w:rsidR="0018056E" w:rsidRPr="0012517D" w:rsidRDefault="0018056E" w:rsidP="00AB22A1">
            <w:pPr>
              <w:jc w:val="center"/>
              <w:rPr>
                <w:color w:val="000000"/>
                <w:sz w:val="24"/>
              </w:rPr>
            </w:pPr>
            <w:r w:rsidRPr="0012517D">
              <w:rPr>
                <w:color w:val="000000"/>
                <w:sz w:val="24"/>
              </w:rPr>
              <w:t>8135,06</w:t>
            </w:r>
          </w:p>
        </w:tc>
      </w:tr>
    </w:tbl>
    <w:p w:rsidR="00527905" w:rsidRDefault="00527905" w:rsidP="00527905">
      <w:pPr>
        <w:pStyle w:val="a3"/>
        <w:spacing w:line="360" w:lineRule="auto"/>
        <w:ind w:right="112" w:firstLine="141"/>
        <w:rPr>
          <w:sz w:val="20"/>
          <w:szCs w:val="18"/>
        </w:rPr>
      </w:pPr>
    </w:p>
    <w:p w:rsidR="00995244" w:rsidRDefault="00995244" w:rsidP="00982BAA">
      <w:pPr>
        <w:pStyle w:val="a3"/>
        <w:spacing w:line="360" w:lineRule="auto"/>
        <w:ind w:firstLine="851"/>
        <w:jc w:val="both"/>
        <w:sectPr w:rsidR="00995244" w:rsidSect="0012349A">
          <w:pgSz w:w="16840" w:h="11910" w:orient="landscape"/>
          <w:pgMar w:top="567" w:right="567" w:bottom="567" w:left="964" w:header="0" w:footer="336" w:gutter="0"/>
          <w:cols w:space="720"/>
          <w:docGrid w:linePitch="299"/>
        </w:sectPr>
      </w:pPr>
    </w:p>
    <w:p w:rsidR="003D5DFB" w:rsidRDefault="003D5DFB" w:rsidP="00982BAA">
      <w:pPr>
        <w:pStyle w:val="a3"/>
        <w:spacing w:line="360" w:lineRule="auto"/>
        <w:ind w:firstLine="851"/>
        <w:jc w:val="both"/>
      </w:pPr>
    </w:p>
    <w:p w:rsidR="006679B1" w:rsidRDefault="006679B1" w:rsidP="00FE5D99">
      <w:pPr>
        <w:pStyle w:val="1"/>
        <w:numPr>
          <w:ilvl w:val="1"/>
          <w:numId w:val="16"/>
        </w:numPr>
        <w:tabs>
          <w:tab w:val="left" w:pos="1190"/>
        </w:tabs>
        <w:spacing w:before="69" w:line="360" w:lineRule="auto"/>
        <w:ind w:left="0" w:firstLine="720"/>
      </w:pPr>
      <w:bookmarkStart w:id="57" w:name="_Toc83586421"/>
      <w:r w:rsidRPr="006679B1">
        <w:t>Предложения по величине инвестиций в строительство, реконструкцию и техническое перевооружение в связи с изменениями температурного графика и гидравлического режима работы системы теплоснабжения на каждом этапе</w:t>
      </w:r>
      <w:bookmarkEnd w:id="57"/>
    </w:p>
    <w:p w:rsidR="00BA0737" w:rsidRDefault="00B545EA" w:rsidP="00AE33C9">
      <w:pPr>
        <w:spacing w:line="360" w:lineRule="auto"/>
        <w:ind w:firstLine="720"/>
        <w:jc w:val="both"/>
        <w:rPr>
          <w:sz w:val="20"/>
        </w:rPr>
      </w:pPr>
      <w:r w:rsidRPr="00B545EA">
        <w:rPr>
          <w:sz w:val="26"/>
          <w:szCs w:val="26"/>
        </w:rPr>
        <w:t>Утвержденный температурный график обеспечивает выполнение требований нормативных документов относительно температуры внутреннего воздуха отапливаемых помещений и на момент разработки схемы теплоснабжения, не требуется каких-либо дополнительных инвестиций.</w:t>
      </w:r>
    </w:p>
    <w:p w:rsidR="00BA0737" w:rsidRDefault="00BA0737" w:rsidP="00FE5D99">
      <w:pPr>
        <w:pStyle w:val="a3"/>
        <w:ind w:firstLine="720"/>
      </w:pPr>
    </w:p>
    <w:p w:rsidR="00995244" w:rsidRDefault="00995244" w:rsidP="00995244">
      <w:pPr>
        <w:pStyle w:val="1"/>
        <w:numPr>
          <w:ilvl w:val="1"/>
          <w:numId w:val="16"/>
        </w:numPr>
        <w:tabs>
          <w:tab w:val="left" w:pos="1190"/>
        </w:tabs>
        <w:spacing w:before="69" w:line="360" w:lineRule="auto"/>
        <w:ind w:left="0" w:firstLine="720"/>
      </w:pPr>
      <w:bookmarkStart w:id="58" w:name="_Toc83586422"/>
      <w:r w:rsidRPr="00995244">
        <w:t>Предложения по величине необходимых инвестиций для перевода открытой системы теплоснабжения (горячего водоснабжения) в закрытую систему горячего водоснабжения на каждом этапе</w:t>
      </w:r>
      <w:bookmarkEnd w:id="58"/>
    </w:p>
    <w:p w:rsidR="00995244" w:rsidRDefault="00D2003C" w:rsidP="00995244">
      <w:pPr>
        <w:pStyle w:val="a3"/>
        <w:spacing w:line="360" w:lineRule="auto"/>
        <w:ind w:firstLine="720"/>
        <w:jc w:val="both"/>
      </w:pPr>
      <w:r>
        <w:t>Система ГВС на территории поселения отсутствует.</w:t>
      </w:r>
    </w:p>
    <w:p w:rsidR="00995244" w:rsidRDefault="00995244" w:rsidP="00FE5D99">
      <w:pPr>
        <w:pStyle w:val="a3"/>
        <w:ind w:firstLine="720"/>
      </w:pPr>
    </w:p>
    <w:p w:rsidR="00995244" w:rsidRDefault="00995244" w:rsidP="00995244">
      <w:pPr>
        <w:pStyle w:val="1"/>
        <w:numPr>
          <w:ilvl w:val="1"/>
          <w:numId w:val="16"/>
        </w:numPr>
        <w:tabs>
          <w:tab w:val="left" w:pos="1190"/>
        </w:tabs>
        <w:spacing w:before="69" w:line="360" w:lineRule="auto"/>
        <w:ind w:left="0" w:firstLine="720"/>
      </w:pPr>
      <w:bookmarkStart w:id="59" w:name="_Toc83586423"/>
      <w:r w:rsidRPr="00995244">
        <w:t>Оценка эффективности инвестиций по отдельным предложениям</w:t>
      </w:r>
      <w:bookmarkEnd w:id="59"/>
    </w:p>
    <w:p w:rsidR="00995244" w:rsidRDefault="00995244" w:rsidP="00995244">
      <w:pPr>
        <w:pStyle w:val="a3"/>
        <w:spacing w:line="360" w:lineRule="auto"/>
        <w:ind w:firstLine="720"/>
        <w:jc w:val="both"/>
      </w:pPr>
      <w:r w:rsidRPr="00995244">
        <w:t>Реализация разработанных мероприятий направлена на повышение надежности теплоснабжения потребителей. В связи с этим оценка экономического эффекта по таким мероприятиям не является определяющей.</w:t>
      </w:r>
    </w:p>
    <w:p w:rsidR="00995244" w:rsidRDefault="00995244" w:rsidP="00FE5D99">
      <w:pPr>
        <w:pStyle w:val="a3"/>
        <w:ind w:firstLine="720"/>
      </w:pPr>
    </w:p>
    <w:p w:rsidR="00995244" w:rsidRPr="00946637" w:rsidRDefault="00995244" w:rsidP="00FE5D99">
      <w:pPr>
        <w:pStyle w:val="a3"/>
        <w:ind w:firstLine="720"/>
        <w:sectPr w:rsidR="00995244" w:rsidRPr="00946637" w:rsidSect="00A16FD6">
          <w:pgSz w:w="11910" w:h="16840"/>
          <w:pgMar w:top="567" w:right="567" w:bottom="964" w:left="1134" w:header="0" w:footer="336" w:gutter="0"/>
          <w:cols w:space="720"/>
          <w:docGrid w:linePitch="299"/>
        </w:sectPr>
      </w:pPr>
    </w:p>
    <w:p w:rsidR="00F63D39" w:rsidRDefault="00D715D4" w:rsidP="00FE5D99">
      <w:pPr>
        <w:pStyle w:val="1"/>
        <w:numPr>
          <w:ilvl w:val="0"/>
          <w:numId w:val="16"/>
        </w:numPr>
        <w:tabs>
          <w:tab w:val="left" w:pos="1294"/>
        </w:tabs>
        <w:spacing w:before="61" w:line="357" w:lineRule="auto"/>
        <w:ind w:left="0" w:firstLine="720"/>
      </w:pPr>
      <w:bookmarkStart w:id="60" w:name="_Toc83586424"/>
      <w:r>
        <w:lastRenderedPageBreak/>
        <w:t>Решение об определении единой теплоснабжающей организации (организаций)</w:t>
      </w:r>
      <w:bookmarkEnd w:id="60"/>
    </w:p>
    <w:p w:rsidR="00946637" w:rsidRDefault="00946637" w:rsidP="00FE5D99">
      <w:pPr>
        <w:adjustRightInd w:val="0"/>
        <w:spacing w:line="360" w:lineRule="auto"/>
        <w:ind w:firstLine="720"/>
        <w:jc w:val="both"/>
        <w:rPr>
          <w:sz w:val="26"/>
          <w:szCs w:val="26"/>
        </w:rPr>
      </w:pPr>
    </w:p>
    <w:p w:rsidR="00946637" w:rsidRDefault="00946637" w:rsidP="00FE5D99">
      <w:pPr>
        <w:pStyle w:val="1"/>
        <w:numPr>
          <w:ilvl w:val="1"/>
          <w:numId w:val="16"/>
        </w:numPr>
        <w:tabs>
          <w:tab w:val="left" w:pos="1190"/>
        </w:tabs>
        <w:spacing w:before="69" w:line="360" w:lineRule="auto"/>
        <w:ind w:left="0" w:firstLine="720"/>
      </w:pPr>
      <w:bookmarkStart w:id="61" w:name="_Toc83586425"/>
      <w:r w:rsidRPr="00946637">
        <w:t>Решение об определении единой теплоснабжающей организации (организаций)</w:t>
      </w:r>
      <w:bookmarkEnd w:id="61"/>
    </w:p>
    <w:p w:rsidR="00DA607C" w:rsidRPr="00DA607C" w:rsidRDefault="00DA607C" w:rsidP="00DA607C">
      <w:pPr>
        <w:adjustRightInd w:val="0"/>
        <w:spacing w:line="360" w:lineRule="auto"/>
        <w:ind w:firstLine="720"/>
        <w:jc w:val="both"/>
        <w:rPr>
          <w:sz w:val="26"/>
          <w:szCs w:val="26"/>
        </w:rPr>
      </w:pPr>
      <w:r w:rsidRPr="00DA607C">
        <w:rPr>
          <w:sz w:val="26"/>
          <w:szCs w:val="26"/>
        </w:rPr>
        <w:t>В соответствии с п. 4 Правил организации теплоснабжения в РФ в проекте Схемы теплоснабжения должны быть определены границы зон деятельности единой теплоснабжающей организации (организаций). Границы зоны (зон) деятельности единой теплоснабжающей организации (организаций) определяются границами системы теплоснабжения. В случае если на территории поселения, существуют несколько систем теплоснабжения, уполномоченные органы вправе:</w:t>
      </w:r>
    </w:p>
    <w:p w:rsidR="00DA607C" w:rsidRPr="00DA607C" w:rsidRDefault="00DA607C" w:rsidP="00DA607C">
      <w:pPr>
        <w:adjustRightInd w:val="0"/>
        <w:spacing w:line="360" w:lineRule="auto"/>
        <w:ind w:firstLine="720"/>
        <w:jc w:val="both"/>
        <w:rPr>
          <w:sz w:val="26"/>
          <w:szCs w:val="26"/>
        </w:rPr>
      </w:pPr>
      <w:r w:rsidRPr="00DA607C">
        <w:rPr>
          <w:sz w:val="26"/>
          <w:szCs w:val="26"/>
        </w:rPr>
        <w:t>- определить единую теплоснабжающую организацию (организации) в каждой из систем теплоснабжения, расположенных в границах поселения;</w:t>
      </w:r>
    </w:p>
    <w:p w:rsidR="00DA607C" w:rsidRPr="00DA607C" w:rsidRDefault="00DA607C" w:rsidP="00DA607C">
      <w:pPr>
        <w:adjustRightInd w:val="0"/>
        <w:spacing w:line="360" w:lineRule="auto"/>
        <w:ind w:firstLine="720"/>
        <w:jc w:val="both"/>
        <w:rPr>
          <w:sz w:val="26"/>
          <w:szCs w:val="26"/>
        </w:rPr>
      </w:pPr>
      <w:r w:rsidRPr="00DA607C">
        <w:rPr>
          <w:sz w:val="26"/>
          <w:szCs w:val="26"/>
        </w:rPr>
        <w:t>- определить на несколько систем теплоснабжения единую теплоснабжающую организацию.</w:t>
      </w:r>
    </w:p>
    <w:p w:rsidR="00985639" w:rsidRDefault="00DA607C" w:rsidP="00DA607C">
      <w:pPr>
        <w:adjustRightInd w:val="0"/>
        <w:spacing w:line="360" w:lineRule="auto"/>
        <w:ind w:firstLine="720"/>
        <w:jc w:val="both"/>
        <w:rPr>
          <w:sz w:val="26"/>
          <w:szCs w:val="26"/>
        </w:rPr>
      </w:pPr>
      <w:r w:rsidRPr="00DA607C">
        <w:rPr>
          <w:sz w:val="26"/>
          <w:szCs w:val="26"/>
        </w:rPr>
        <w:t>В соответствии с Критериями и порядком определения единой теплоснабжающей организации в качестве единой теплоснабжающей организации определены:</w:t>
      </w:r>
    </w:p>
    <w:p w:rsidR="00DA607C" w:rsidRPr="00DA607C" w:rsidRDefault="00DA607C" w:rsidP="00DA607C">
      <w:pPr>
        <w:adjustRightInd w:val="0"/>
        <w:spacing w:line="360" w:lineRule="auto"/>
        <w:ind w:firstLine="720"/>
        <w:jc w:val="both"/>
        <w:rPr>
          <w:sz w:val="26"/>
          <w:szCs w:val="26"/>
        </w:rPr>
      </w:pPr>
      <w:r w:rsidRPr="00DA607C">
        <w:rPr>
          <w:sz w:val="26"/>
          <w:szCs w:val="26"/>
        </w:rPr>
        <w:t xml:space="preserve">- </w:t>
      </w:r>
      <w:r w:rsidR="0018056E">
        <w:rPr>
          <w:sz w:val="26"/>
          <w:szCs w:val="26"/>
        </w:rPr>
        <w:t>МП КЭТ и ГС МР «Мосальский район»</w:t>
      </w:r>
      <w:r w:rsidRPr="00DA607C">
        <w:rPr>
          <w:sz w:val="26"/>
          <w:szCs w:val="26"/>
        </w:rPr>
        <w:t>;</w:t>
      </w:r>
    </w:p>
    <w:p w:rsidR="00946637" w:rsidRDefault="00946637" w:rsidP="00FE5D99">
      <w:pPr>
        <w:pStyle w:val="1"/>
        <w:numPr>
          <w:ilvl w:val="1"/>
          <w:numId w:val="16"/>
        </w:numPr>
        <w:tabs>
          <w:tab w:val="left" w:pos="1190"/>
        </w:tabs>
        <w:spacing w:before="69" w:line="360" w:lineRule="auto"/>
        <w:ind w:left="0" w:firstLine="720"/>
      </w:pPr>
      <w:bookmarkStart w:id="62" w:name="_Toc83586426"/>
      <w:r w:rsidRPr="00946637">
        <w:t>Реестр зон деятельности единой теплоснабжающей организации (организаций)</w:t>
      </w:r>
      <w:bookmarkEnd w:id="62"/>
    </w:p>
    <w:tbl>
      <w:tblPr>
        <w:tblW w:w="966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32"/>
        <w:gridCol w:w="4536"/>
      </w:tblGrid>
      <w:tr w:rsidR="00D2003C" w:rsidRPr="00D2003C" w:rsidTr="00D2003C">
        <w:trPr>
          <w:trHeight w:val="20"/>
        </w:trPr>
        <w:tc>
          <w:tcPr>
            <w:tcW w:w="5132" w:type="dxa"/>
            <w:shd w:val="clear" w:color="auto" w:fill="auto"/>
            <w:vAlign w:val="center"/>
            <w:hideMark/>
          </w:tcPr>
          <w:p w:rsidR="00D2003C" w:rsidRPr="00D2003C" w:rsidRDefault="00D2003C" w:rsidP="00D2003C">
            <w:pPr>
              <w:jc w:val="center"/>
              <w:rPr>
                <w:color w:val="000000"/>
                <w:sz w:val="26"/>
                <w:szCs w:val="26"/>
              </w:rPr>
            </w:pPr>
            <w:r w:rsidRPr="00D2003C">
              <w:rPr>
                <w:color w:val="000000"/>
                <w:sz w:val="26"/>
                <w:szCs w:val="26"/>
              </w:rPr>
              <w:t>Наименование системы теплоснабжения</w:t>
            </w:r>
          </w:p>
        </w:tc>
        <w:tc>
          <w:tcPr>
            <w:tcW w:w="4536" w:type="dxa"/>
            <w:shd w:val="clear" w:color="auto" w:fill="auto"/>
            <w:vAlign w:val="center"/>
            <w:hideMark/>
          </w:tcPr>
          <w:p w:rsidR="00D2003C" w:rsidRPr="00D2003C" w:rsidRDefault="00D2003C" w:rsidP="00D2003C">
            <w:pPr>
              <w:jc w:val="center"/>
              <w:rPr>
                <w:color w:val="000000"/>
                <w:sz w:val="26"/>
                <w:szCs w:val="26"/>
              </w:rPr>
            </w:pPr>
            <w:r w:rsidRPr="00D2003C">
              <w:rPr>
                <w:color w:val="000000"/>
                <w:sz w:val="26"/>
                <w:szCs w:val="26"/>
              </w:rPr>
              <w:t>Теплоснабжающая организация</w:t>
            </w:r>
          </w:p>
        </w:tc>
      </w:tr>
      <w:tr w:rsidR="00D2003C" w:rsidRPr="00D2003C" w:rsidTr="00D2003C">
        <w:trPr>
          <w:trHeight w:val="20"/>
        </w:trPr>
        <w:tc>
          <w:tcPr>
            <w:tcW w:w="5132" w:type="dxa"/>
            <w:shd w:val="clear" w:color="auto" w:fill="auto"/>
            <w:vAlign w:val="center"/>
            <w:hideMark/>
          </w:tcPr>
          <w:p w:rsidR="00D2003C" w:rsidRPr="00D2003C" w:rsidRDefault="00D2003C" w:rsidP="00D2003C">
            <w:pPr>
              <w:jc w:val="center"/>
              <w:rPr>
                <w:color w:val="000000"/>
                <w:sz w:val="26"/>
                <w:szCs w:val="26"/>
              </w:rPr>
            </w:pPr>
            <w:r w:rsidRPr="00D2003C">
              <w:rPr>
                <w:color w:val="000000"/>
                <w:sz w:val="26"/>
                <w:szCs w:val="26"/>
              </w:rPr>
              <w:t xml:space="preserve">Зона котельной </w:t>
            </w:r>
            <w:r w:rsidR="00916077">
              <w:rPr>
                <w:color w:val="000000"/>
                <w:sz w:val="26"/>
                <w:szCs w:val="26"/>
              </w:rPr>
              <w:t>п. Раменский</w:t>
            </w:r>
          </w:p>
        </w:tc>
        <w:tc>
          <w:tcPr>
            <w:tcW w:w="4536" w:type="dxa"/>
            <w:vMerge w:val="restart"/>
            <w:shd w:val="clear" w:color="auto" w:fill="auto"/>
            <w:noWrap/>
            <w:vAlign w:val="center"/>
            <w:hideMark/>
          </w:tcPr>
          <w:p w:rsidR="00D2003C" w:rsidRPr="00D2003C" w:rsidRDefault="0018056E" w:rsidP="00D2003C">
            <w:pPr>
              <w:jc w:val="center"/>
              <w:rPr>
                <w:color w:val="000000"/>
                <w:sz w:val="26"/>
                <w:szCs w:val="26"/>
              </w:rPr>
            </w:pPr>
            <w:r>
              <w:rPr>
                <w:color w:val="000000"/>
                <w:sz w:val="26"/>
                <w:szCs w:val="26"/>
              </w:rPr>
              <w:t>МП КЭТ и ГС МР «Мосальский район»</w:t>
            </w:r>
          </w:p>
        </w:tc>
      </w:tr>
      <w:tr w:rsidR="00690345" w:rsidRPr="00D2003C" w:rsidTr="00690345">
        <w:trPr>
          <w:trHeight w:val="278"/>
        </w:trPr>
        <w:tc>
          <w:tcPr>
            <w:tcW w:w="5132" w:type="dxa"/>
            <w:shd w:val="clear" w:color="auto" w:fill="auto"/>
            <w:hideMark/>
          </w:tcPr>
          <w:p w:rsidR="00690345" w:rsidRPr="00D2003C" w:rsidRDefault="00690345" w:rsidP="00D2003C">
            <w:pPr>
              <w:jc w:val="center"/>
              <w:rPr>
                <w:sz w:val="26"/>
                <w:szCs w:val="26"/>
              </w:rPr>
            </w:pPr>
            <w:r w:rsidRPr="00D2003C">
              <w:rPr>
                <w:color w:val="000000"/>
                <w:sz w:val="26"/>
                <w:szCs w:val="26"/>
              </w:rPr>
              <w:t xml:space="preserve">Зона котельной </w:t>
            </w:r>
            <w:r w:rsidR="00916077">
              <w:rPr>
                <w:color w:val="000000"/>
                <w:sz w:val="26"/>
                <w:szCs w:val="26"/>
              </w:rPr>
              <w:t>д. Рамено</w:t>
            </w:r>
          </w:p>
        </w:tc>
        <w:tc>
          <w:tcPr>
            <w:tcW w:w="4536" w:type="dxa"/>
            <w:vMerge/>
            <w:shd w:val="clear" w:color="auto" w:fill="auto"/>
            <w:noWrap/>
            <w:vAlign w:val="center"/>
            <w:hideMark/>
          </w:tcPr>
          <w:p w:rsidR="00690345" w:rsidRPr="00D2003C" w:rsidRDefault="00690345" w:rsidP="00D2003C">
            <w:pPr>
              <w:jc w:val="center"/>
              <w:rPr>
                <w:color w:val="000000"/>
                <w:sz w:val="26"/>
                <w:szCs w:val="26"/>
              </w:rPr>
            </w:pPr>
          </w:p>
        </w:tc>
      </w:tr>
    </w:tbl>
    <w:p w:rsidR="00946637" w:rsidRPr="00BD0C8E" w:rsidRDefault="00946637" w:rsidP="00761B40">
      <w:pPr>
        <w:spacing w:line="360" w:lineRule="auto"/>
        <w:ind w:firstLine="720"/>
        <w:jc w:val="both"/>
        <w:rPr>
          <w:sz w:val="26"/>
          <w:szCs w:val="26"/>
        </w:rPr>
      </w:pPr>
    </w:p>
    <w:p w:rsidR="00946637" w:rsidRDefault="00946637" w:rsidP="00FE5D99">
      <w:pPr>
        <w:pStyle w:val="1"/>
        <w:numPr>
          <w:ilvl w:val="1"/>
          <w:numId w:val="16"/>
        </w:numPr>
        <w:tabs>
          <w:tab w:val="left" w:pos="1190"/>
        </w:tabs>
        <w:spacing w:before="69" w:line="360" w:lineRule="auto"/>
        <w:ind w:left="0" w:firstLine="720"/>
      </w:pPr>
      <w:bookmarkStart w:id="63" w:name="_Toc83586427"/>
      <w:r w:rsidRPr="00946637">
        <w:t>Основания, в том числе критерии, в соответствии с которыми теплоснабжающая организация определена единой теплоснабжающей организацией</w:t>
      </w:r>
      <w:bookmarkEnd w:id="63"/>
    </w:p>
    <w:p w:rsidR="00BD0C8E" w:rsidRPr="00985639" w:rsidRDefault="00BD0C8E" w:rsidP="00FE5D99">
      <w:pPr>
        <w:adjustRightInd w:val="0"/>
        <w:spacing w:line="360" w:lineRule="auto"/>
        <w:ind w:firstLine="720"/>
        <w:jc w:val="both"/>
        <w:rPr>
          <w:sz w:val="26"/>
          <w:szCs w:val="26"/>
        </w:rPr>
      </w:pPr>
      <w:r w:rsidRPr="00985639">
        <w:rPr>
          <w:sz w:val="26"/>
          <w:szCs w:val="26"/>
        </w:rPr>
        <w:t>Критерии и порядок определения единой теплоснабжающей организации:</w:t>
      </w:r>
    </w:p>
    <w:p w:rsidR="00BD0C8E" w:rsidRPr="00985639" w:rsidRDefault="00BD0C8E" w:rsidP="00FE5D99">
      <w:pPr>
        <w:pStyle w:val="31"/>
        <w:numPr>
          <w:ilvl w:val="0"/>
          <w:numId w:val="17"/>
        </w:numPr>
        <w:tabs>
          <w:tab w:val="left" w:pos="709"/>
          <w:tab w:val="left" w:pos="1134"/>
        </w:tabs>
        <w:autoSpaceDE w:val="0"/>
        <w:autoSpaceDN w:val="0"/>
        <w:adjustRightInd w:val="0"/>
        <w:spacing w:after="0" w:line="360" w:lineRule="auto"/>
        <w:ind w:left="0" w:firstLine="720"/>
        <w:contextualSpacing w:val="0"/>
        <w:jc w:val="both"/>
        <w:rPr>
          <w:rFonts w:ascii="Times New Roman" w:hAnsi="Times New Roman"/>
          <w:sz w:val="26"/>
          <w:szCs w:val="26"/>
        </w:rPr>
      </w:pPr>
      <w:r w:rsidRPr="00985639">
        <w:rPr>
          <w:rFonts w:ascii="Times New Roman" w:hAnsi="Times New Roman"/>
          <w:sz w:val="26"/>
          <w:szCs w:val="26"/>
        </w:rPr>
        <w:t>Статус единой теплоснабжающей организации присваивается органом местного самоуправления или федеральным органом исполнительной власти (далее – уполномоченные органы) при утверждении схемы теплоснабжения поселения, городского округа, а в случае смены единой теплоснабжающей организации – при актуализации схемы теплоснабжения.</w:t>
      </w:r>
    </w:p>
    <w:p w:rsidR="00BD0C8E" w:rsidRPr="00985639" w:rsidRDefault="00BD0C8E" w:rsidP="00FE5D99">
      <w:pPr>
        <w:pStyle w:val="31"/>
        <w:numPr>
          <w:ilvl w:val="0"/>
          <w:numId w:val="17"/>
        </w:numPr>
        <w:tabs>
          <w:tab w:val="left" w:pos="709"/>
          <w:tab w:val="left" w:pos="1134"/>
        </w:tabs>
        <w:autoSpaceDE w:val="0"/>
        <w:autoSpaceDN w:val="0"/>
        <w:adjustRightInd w:val="0"/>
        <w:spacing w:after="0" w:line="360" w:lineRule="auto"/>
        <w:ind w:left="0" w:firstLine="720"/>
        <w:contextualSpacing w:val="0"/>
        <w:jc w:val="both"/>
        <w:rPr>
          <w:rFonts w:ascii="Times New Roman" w:hAnsi="Times New Roman"/>
          <w:sz w:val="26"/>
          <w:szCs w:val="26"/>
        </w:rPr>
      </w:pPr>
      <w:r w:rsidRPr="00985639">
        <w:rPr>
          <w:rFonts w:ascii="Times New Roman" w:hAnsi="Times New Roman"/>
          <w:sz w:val="26"/>
          <w:szCs w:val="26"/>
        </w:rPr>
        <w:t xml:space="preserve">В проекте схемы теплоснабжения должны быть определены границы зон деятельности единой теплоснабжающей организации (организаций). Границы зоны (зон) </w:t>
      </w:r>
      <w:r w:rsidRPr="00985639">
        <w:rPr>
          <w:rFonts w:ascii="Times New Roman" w:hAnsi="Times New Roman"/>
          <w:sz w:val="26"/>
          <w:szCs w:val="26"/>
        </w:rPr>
        <w:lastRenderedPageBreak/>
        <w:t>деятельности единой теплоснабжающей организации (организаций) определяются границами системы теплоснабжения, в отношении которой присваивается соответствующий статус.</w:t>
      </w:r>
    </w:p>
    <w:p w:rsidR="00BD0C8E" w:rsidRPr="00985639" w:rsidRDefault="00BD0C8E" w:rsidP="00FE5D99">
      <w:pPr>
        <w:adjustRightInd w:val="0"/>
        <w:spacing w:line="360" w:lineRule="auto"/>
        <w:ind w:firstLine="720"/>
        <w:jc w:val="both"/>
        <w:rPr>
          <w:sz w:val="26"/>
          <w:szCs w:val="26"/>
        </w:rPr>
      </w:pPr>
      <w:r w:rsidRPr="00985639">
        <w:rPr>
          <w:sz w:val="26"/>
          <w:szCs w:val="26"/>
        </w:rPr>
        <w:t>В случае, если на территории поселения, городского округа существуют несколько систем теплоснабжения, уполномоченные органы вправе:</w:t>
      </w:r>
    </w:p>
    <w:p w:rsidR="00BD0C8E" w:rsidRPr="00985639" w:rsidRDefault="00BD0C8E" w:rsidP="00FE5D99">
      <w:pPr>
        <w:adjustRightInd w:val="0"/>
        <w:spacing w:line="360" w:lineRule="auto"/>
        <w:ind w:firstLine="720"/>
        <w:jc w:val="both"/>
        <w:rPr>
          <w:sz w:val="26"/>
          <w:szCs w:val="26"/>
        </w:rPr>
      </w:pPr>
      <w:r w:rsidRPr="00985639">
        <w:rPr>
          <w:sz w:val="26"/>
          <w:szCs w:val="26"/>
        </w:rPr>
        <w:t>-определить единую теплоснабжающую организацию (организации) в каждой из систем теплоснабжения, расположенных в границах поселения, городского округа;</w:t>
      </w:r>
    </w:p>
    <w:p w:rsidR="00BD0C8E" w:rsidRPr="00985639" w:rsidRDefault="00BD0C8E" w:rsidP="00FE5D99">
      <w:pPr>
        <w:adjustRightInd w:val="0"/>
        <w:spacing w:line="360" w:lineRule="auto"/>
        <w:ind w:firstLine="720"/>
        <w:jc w:val="both"/>
        <w:rPr>
          <w:sz w:val="26"/>
          <w:szCs w:val="26"/>
        </w:rPr>
      </w:pPr>
      <w:r w:rsidRPr="00985639">
        <w:rPr>
          <w:sz w:val="26"/>
          <w:szCs w:val="26"/>
        </w:rPr>
        <w:t>-определить на несколько систем теплоснабжения единую теплоснабжающую организацию, если такая организация владеет на праве собственности или ином законном основании источниками тепловой энергии и (или) тепловыми сетями</w:t>
      </w:r>
    </w:p>
    <w:p w:rsidR="00BD0C8E" w:rsidRPr="00985639" w:rsidRDefault="00BD0C8E" w:rsidP="00FE5D99">
      <w:pPr>
        <w:adjustRightInd w:val="0"/>
        <w:spacing w:line="360" w:lineRule="auto"/>
        <w:ind w:firstLine="720"/>
        <w:jc w:val="both"/>
        <w:rPr>
          <w:sz w:val="26"/>
          <w:szCs w:val="26"/>
        </w:rPr>
      </w:pPr>
      <w:r w:rsidRPr="00985639">
        <w:rPr>
          <w:sz w:val="26"/>
          <w:szCs w:val="26"/>
        </w:rPr>
        <w:t>в каждой из систем теплоснабжения, входящей в зону её деятельности.</w:t>
      </w:r>
    </w:p>
    <w:p w:rsidR="00BD0C8E" w:rsidRPr="00985639" w:rsidRDefault="00BD0C8E" w:rsidP="00FE5D99">
      <w:pPr>
        <w:pStyle w:val="31"/>
        <w:numPr>
          <w:ilvl w:val="0"/>
          <w:numId w:val="17"/>
        </w:numPr>
        <w:tabs>
          <w:tab w:val="left" w:pos="851"/>
        </w:tabs>
        <w:autoSpaceDE w:val="0"/>
        <w:autoSpaceDN w:val="0"/>
        <w:adjustRightInd w:val="0"/>
        <w:spacing w:after="0" w:line="360" w:lineRule="auto"/>
        <w:ind w:left="0" w:firstLine="720"/>
        <w:contextualSpacing w:val="0"/>
        <w:jc w:val="both"/>
        <w:rPr>
          <w:rFonts w:ascii="Times New Roman" w:hAnsi="Times New Roman"/>
          <w:sz w:val="26"/>
          <w:szCs w:val="26"/>
        </w:rPr>
      </w:pPr>
      <w:r w:rsidRPr="00985639">
        <w:rPr>
          <w:rFonts w:ascii="Times New Roman" w:hAnsi="Times New Roman"/>
          <w:sz w:val="26"/>
          <w:szCs w:val="26"/>
        </w:rPr>
        <w:t xml:space="preserve">Для присвоения статуса единой теплоснабжающей организации впервые на территории поселения, городского округа, лица, владеющие на праве собственности или ином законном основании источниками тепловой энергии и (или) тепловыми сетями на территории поселения, городского округа вправе подать в течение одного месяца с даты размещения на сайте поселения, городского округа, города федерального значения проекта схемы теплоснабжения в орган местного самоуправления заявки на присвоение статуса единой теплоснабжающей организации с указанием зоны деятельности, в которой указанные лица планируют исполнять функции единой теплоснабжающей организации. Орган местного самоуправления в течение трех рабочих дней с даты окончания срока для подачи заявок обязан разместить сведения о принятых заявках на сайте поселения, городского округа.  </w:t>
      </w:r>
    </w:p>
    <w:p w:rsidR="00BD0C8E" w:rsidRPr="00985639" w:rsidRDefault="00BD0C8E" w:rsidP="00FE5D99">
      <w:pPr>
        <w:pStyle w:val="31"/>
        <w:numPr>
          <w:ilvl w:val="0"/>
          <w:numId w:val="17"/>
        </w:numPr>
        <w:autoSpaceDE w:val="0"/>
        <w:autoSpaceDN w:val="0"/>
        <w:adjustRightInd w:val="0"/>
        <w:spacing w:after="0" w:line="360" w:lineRule="auto"/>
        <w:ind w:left="0" w:firstLine="720"/>
        <w:contextualSpacing w:val="0"/>
        <w:jc w:val="both"/>
        <w:rPr>
          <w:rFonts w:ascii="Times New Roman" w:hAnsi="Times New Roman"/>
          <w:sz w:val="26"/>
          <w:szCs w:val="26"/>
        </w:rPr>
      </w:pPr>
      <w:r w:rsidRPr="00985639">
        <w:rPr>
          <w:rFonts w:ascii="Times New Roman" w:hAnsi="Times New Roman"/>
          <w:sz w:val="26"/>
          <w:szCs w:val="26"/>
        </w:rPr>
        <w:t>В случае, если в отношении одной зоны деятельности единой теплоснабжающей организации подана одна заявка от лица, владеющего на праве собственности или ином законном основании источниками тепловой энергии и (или) тепловыми сетями в соответствующей системе теплоснабжения, то статус единой теплоснабжающей организации присваивается указанному лицу. В случае, если в отношении одной зоны деятельности единой теплоснабжающей организации подано несколько заявок от лиц, владеющих на праве собственности или ином законном основании источниками тепловой энергии и (или) тепловыми сетями в соответствующей системе теплоснабжения, орган местного самоуправления присваивает статус единой теплоснабжающей организации в соответст</w:t>
      </w:r>
      <w:r w:rsidR="007C5866">
        <w:rPr>
          <w:rFonts w:ascii="Times New Roman" w:hAnsi="Times New Roman"/>
          <w:sz w:val="26"/>
          <w:szCs w:val="26"/>
        </w:rPr>
        <w:t xml:space="preserve">вии с критериями, указанными в </w:t>
      </w:r>
      <w:r w:rsidRPr="00985639">
        <w:rPr>
          <w:rFonts w:ascii="Times New Roman" w:hAnsi="Times New Roman"/>
          <w:sz w:val="26"/>
          <w:szCs w:val="26"/>
        </w:rPr>
        <w:t>Правилах.</w:t>
      </w:r>
    </w:p>
    <w:p w:rsidR="00BD0C8E" w:rsidRPr="00985639" w:rsidRDefault="00BD0C8E" w:rsidP="00FE5D99">
      <w:pPr>
        <w:adjustRightInd w:val="0"/>
        <w:spacing w:line="360" w:lineRule="auto"/>
        <w:ind w:firstLine="720"/>
        <w:jc w:val="both"/>
        <w:rPr>
          <w:sz w:val="26"/>
          <w:szCs w:val="26"/>
        </w:rPr>
      </w:pPr>
      <w:r w:rsidRPr="00985639">
        <w:rPr>
          <w:sz w:val="26"/>
          <w:szCs w:val="26"/>
        </w:rPr>
        <w:t>5. Критериями определения единой теплоснабжающей организации являются:</w:t>
      </w:r>
    </w:p>
    <w:p w:rsidR="00BD0C8E" w:rsidRPr="00985639" w:rsidRDefault="00BD0C8E" w:rsidP="00FE5D99">
      <w:pPr>
        <w:pStyle w:val="31"/>
        <w:numPr>
          <w:ilvl w:val="1"/>
          <w:numId w:val="18"/>
        </w:numPr>
        <w:tabs>
          <w:tab w:val="left" w:pos="1134"/>
        </w:tabs>
        <w:autoSpaceDE w:val="0"/>
        <w:autoSpaceDN w:val="0"/>
        <w:adjustRightInd w:val="0"/>
        <w:spacing w:after="0" w:line="360" w:lineRule="auto"/>
        <w:ind w:left="0" w:firstLine="720"/>
        <w:contextualSpacing w:val="0"/>
        <w:jc w:val="both"/>
        <w:rPr>
          <w:rFonts w:ascii="Times New Roman" w:hAnsi="Times New Roman"/>
          <w:sz w:val="26"/>
          <w:szCs w:val="26"/>
        </w:rPr>
      </w:pPr>
      <w:r w:rsidRPr="00985639">
        <w:rPr>
          <w:rFonts w:ascii="Times New Roman" w:hAnsi="Times New Roman"/>
          <w:sz w:val="26"/>
          <w:szCs w:val="26"/>
        </w:rPr>
        <w:lastRenderedPageBreak/>
        <w:t>Владение на праве собственности или ином законном основании источниками тепловой энергии с наибольшей совокупной установленной тепловой мощностью в границах зоны деятельности единой теплоснабжающей организации или тепловыми сетями, к которым непосредственно подключены источники тепловой энергии с наибольшей совокупной установленной тепловой мощностью в границах зоны деятельности единой теплоснабжающей организации;</w:t>
      </w:r>
    </w:p>
    <w:p w:rsidR="00BD0C8E" w:rsidRPr="00985639" w:rsidRDefault="00BD0C8E" w:rsidP="00FE5D99">
      <w:pPr>
        <w:pStyle w:val="31"/>
        <w:numPr>
          <w:ilvl w:val="1"/>
          <w:numId w:val="18"/>
        </w:numPr>
        <w:tabs>
          <w:tab w:val="left" w:pos="1134"/>
        </w:tabs>
        <w:spacing w:after="0" w:line="360" w:lineRule="auto"/>
        <w:ind w:left="0" w:firstLine="720"/>
        <w:contextualSpacing w:val="0"/>
        <w:jc w:val="both"/>
        <w:rPr>
          <w:rFonts w:ascii="Times New Roman" w:hAnsi="Times New Roman"/>
          <w:sz w:val="26"/>
          <w:szCs w:val="26"/>
        </w:rPr>
      </w:pPr>
      <w:r w:rsidRPr="00985639">
        <w:rPr>
          <w:rFonts w:ascii="Times New Roman" w:hAnsi="Times New Roman"/>
          <w:bCs/>
          <w:sz w:val="26"/>
          <w:szCs w:val="26"/>
        </w:rPr>
        <w:t>Размер уставного (складочного) капитала хозяйственного товарищества или общества, уставного фонда унитарного предприятия должен быть не менее остаточной стоимости источников тепловой энергии и тепловых сетей, которыми организация владеет на праве собственности или ином законном основании в границах зоны деятельности единой теплоснабжающей организации. Размер уставного капитала и остаточная балансовая стоимость имущества определяются по данным бухгалтерской отчетности на последнюю отчетную дату перед подачей заявки на присвоение статуса единой теплоснабжающей организации.</w:t>
      </w:r>
    </w:p>
    <w:p w:rsidR="00BD0C8E" w:rsidRPr="00985639" w:rsidRDefault="00BD0C8E" w:rsidP="00FE5D99">
      <w:pPr>
        <w:pStyle w:val="31"/>
        <w:numPr>
          <w:ilvl w:val="1"/>
          <w:numId w:val="18"/>
        </w:numPr>
        <w:tabs>
          <w:tab w:val="left" w:pos="1134"/>
        </w:tabs>
        <w:autoSpaceDE w:val="0"/>
        <w:autoSpaceDN w:val="0"/>
        <w:adjustRightInd w:val="0"/>
        <w:spacing w:after="0" w:line="360" w:lineRule="auto"/>
        <w:ind w:left="0" w:firstLine="720"/>
        <w:contextualSpacing w:val="0"/>
        <w:jc w:val="both"/>
        <w:rPr>
          <w:rFonts w:ascii="Times New Roman" w:hAnsi="Times New Roman"/>
          <w:sz w:val="26"/>
          <w:szCs w:val="26"/>
        </w:rPr>
      </w:pPr>
      <w:r w:rsidRPr="00985639">
        <w:rPr>
          <w:rFonts w:ascii="Times New Roman" w:hAnsi="Times New Roman"/>
          <w:sz w:val="26"/>
          <w:szCs w:val="26"/>
        </w:rPr>
        <w:t>Способность в лучшей мере обеспечить надежность теплоснабжения в соответствующей системе теплоснабжения.</w:t>
      </w:r>
    </w:p>
    <w:p w:rsidR="00BD0C8E" w:rsidRPr="00985639" w:rsidRDefault="00BD0C8E" w:rsidP="00FE5D99">
      <w:pPr>
        <w:adjustRightInd w:val="0"/>
        <w:spacing w:line="360" w:lineRule="auto"/>
        <w:ind w:firstLine="720"/>
        <w:jc w:val="both"/>
        <w:rPr>
          <w:sz w:val="26"/>
          <w:szCs w:val="26"/>
        </w:rPr>
      </w:pPr>
      <w:r w:rsidRPr="00985639">
        <w:rPr>
          <w:sz w:val="26"/>
          <w:szCs w:val="26"/>
        </w:rPr>
        <w:t>Способность в лучшей мере обеспечить надежность теплоснабжения в соответствующей системе теплоснабжения определяется наличием у организации технических возможностей и квалифицированного персонала по наладке, мониторингу, диспетчеризации, переключениям и оперативному управлению гидравлическими и температурными режимами системы теплоснабжения и обосновывается в схеме теплоснабжения.</w:t>
      </w:r>
    </w:p>
    <w:p w:rsidR="00BD0C8E" w:rsidRPr="00985639" w:rsidRDefault="00BD0C8E" w:rsidP="00FE5D99">
      <w:pPr>
        <w:pStyle w:val="31"/>
        <w:numPr>
          <w:ilvl w:val="0"/>
          <w:numId w:val="19"/>
        </w:numPr>
        <w:tabs>
          <w:tab w:val="left" w:pos="709"/>
          <w:tab w:val="left" w:pos="1134"/>
        </w:tabs>
        <w:autoSpaceDE w:val="0"/>
        <w:autoSpaceDN w:val="0"/>
        <w:adjustRightInd w:val="0"/>
        <w:spacing w:after="0" w:line="360" w:lineRule="auto"/>
        <w:ind w:left="0" w:firstLine="720"/>
        <w:contextualSpacing w:val="0"/>
        <w:jc w:val="both"/>
        <w:rPr>
          <w:rFonts w:ascii="Times New Roman" w:hAnsi="Times New Roman"/>
          <w:sz w:val="26"/>
          <w:szCs w:val="26"/>
        </w:rPr>
      </w:pPr>
      <w:r w:rsidRPr="00985639">
        <w:rPr>
          <w:rFonts w:ascii="Times New Roman" w:hAnsi="Times New Roman"/>
          <w:sz w:val="26"/>
          <w:szCs w:val="26"/>
        </w:rPr>
        <w:t>В случае если в отношении зоны деятельности единой теплоснабжающей организации не подано ни одной заявки на присвоение соответствующего статуса, статус единой теплоснабжающей организации присваивается организации, владеющей в соответствующей зоне деятельности источниками тепловой энергии с наибольшей рабочей тепловой мощностью и (или) тепловыми сетями с наибольшей тепловой емкостью.</w:t>
      </w:r>
    </w:p>
    <w:p w:rsidR="00BD0C8E" w:rsidRPr="00985639" w:rsidRDefault="00BD0C8E" w:rsidP="00FE5D99">
      <w:pPr>
        <w:pStyle w:val="31"/>
        <w:numPr>
          <w:ilvl w:val="0"/>
          <w:numId w:val="19"/>
        </w:numPr>
        <w:tabs>
          <w:tab w:val="left" w:pos="709"/>
          <w:tab w:val="left" w:pos="1134"/>
        </w:tabs>
        <w:autoSpaceDE w:val="0"/>
        <w:autoSpaceDN w:val="0"/>
        <w:adjustRightInd w:val="0"/>
        <w:spacing w:after="0" w:line="360" w:lineRule="auto"/>
        <w:ind w:left="0" w:firstLine="720"/>
        <w:contextualSpacing w:val="0"/>
        <w:jc w:val="both"/>
        <w:rPr>
          <w:rFonts w:ascii="Times New Roman" w:hAnsi="Times New Roman"/>
          <w:sz w:val="26"/>
          <w:szCs w:val="26"/>
        </w:rPr>
      </w:pPr>
      <w:r w:rsidRPr="00985639">
        <w:rPr>
          <w:rFonts w:ascii="Times New Roman" w:hAnsi="Times New Roman"/>
          <w:sz w:val="26"/>
          <w:szCs w:val="26"/>
        </w:rPr>
        <w:t>Единая теплоснабжающая организация при осуществлении своей деятельности обязана:</w:t>
      </w:r>
    </w:p>
    <w:p w:rsidR="00BD0C8E" w:rsidRPr="00985639" w:rsidRDefault="00BD0C8E" w:rsidP="00FE5D99">
      <w:pPr>
        <w:pStyle w:val="31"/>
        <w:numPr>
          <w:ilvl w:val="0"/>
          <w:numId w:val="20"/>
        </w:numPr>
        <w:tabs>
          <w:tab w:val="left" w:pos="1134"/>
        </w:tabs>
        <w:autoSpaceDE w:val="0"/>
        <w:autoSpaceDN w:val="0"/>
        <w:adjustRightInd w:val="0"/>
        <w:spacing w:after="0" w:line="360" w:lineRule="auto"/>
        <w:ind w:left="0" w:firstLine="720"/>
        <w:contextualSpacing w:val="0"/>
        <w:jc w:val="both"/>
        <w:rPr>
          <w:rFonts w:ascii="Times New Roman" w:hAnsi="Times New Roman"/>
          <w:sz w:val="26"/>
          <w:szCs w:val="26"/>
        </w:rPr>
      </w:pPr>
      <w:r w:rsidRPr="00985639">
        <w:rPr>
          <w:rFonts w:ascii="Times New Roman" w:hAnsi="Times New Roman"/>
          <w:sz w:val="26"/>
          <w:szCs w:val="26"/>
        </w:rPr>
        <w:t>заключать и надлежаще исполнять договоры теплоснабжения со всеми обратившимися к ней потребителями тепловой энергии в своей зоне деятельности, при условии соблюдения указанными потребителями выданных им в соответствии с законодательством о градостроительной деятельности технических условий подключения к тепловым сетям;</w:t>
      </w:r>
    </w:p>
    <w:p w:rsidR="00BD0C8E" w:rsidRPr="00985639" w:rsidRDefault="00BD0C8E" w:rsidP="00FE5D99">
      <w:pPr>
        <w:pStyle w:val="31"/>
        <w:numPr>
          <w:ilvl w:val="0"/>
          <w:numId w:val="20"/>
        </w:numPr>
        <w:tabs>
          <w:tab w:val="left" w:pos="1134"/>
        </w:tabs>
        <w:autoSpaceDE w:val="0"/>
        <w:autoSpaceDN w:val="0"/>
        <w:adjustRightInd w:val="0"/>
        <w:spacing w:after="0" w:line="360" w:lineRule="auto"/>
        <w:ind w:left="0" w:firstLine="720"/>
        <w:contextualSpacing w:val="0"/>
        <w:jc w:val="both"/>
        <w:rPr>
          <w:rFonts w:ascii="Times New Roman" w:hAnsi="Times New Roman"/>
          <w:sz w:val="26"/>
          <w:szCs w:val="26"/>
        </w:rPr>
      </w:pPr>
      <w:r w:rsidRPr="00985639">
        <w:rPr>
          <w:rFonts w:ascii="Times New Roman" w:hAnsi="Times New Roman"/>
          <w:sz w:val="26"/>
          <w:szCs w:val="26"/>
        </w:rPr>
        <w:lastRenderedPageBreak/>
        <w:t xml:space="preserve"> заключать и исполнять договоры поставки тепловой энергии (мощности) и (или) теплоносителя в отношении объема тепловой нагрузки, распределенной в соответствии со схемой теплоснабжения;</w:t>
      </w:r>
    </w:p>
    <w:p w:rsidR="00BD0C8E" w:rsidRPr="00985639" w:rsidRDefault="00BD0C8E" w:rsidP="00FE5D99">
      <w:pPr>
        <w:pStyle w:val="31"/>
        <w:numPr>
          <w:ilvl w:val="0"/>
          <w:numId w:val="20"/>
        </w:numPr>
        <w:tabs>
          <w:tab w:val="left" w:pos="1134"/>
        </w:tabs>
        <w:autoSpaceDE w:val="0"/>
        <w:autoSpaceDN w:val="0"/>
        <w:adjustRightInd w:val="0"/>
        <w:spacing w:after="0" w:line="360" w:lineRule="auto"/>
        <w:ind w:left="0" w:firstLine="720"/>
        <w:contextualSpacing w:val="0"/>
        <w:jc w:val="both"/>
        <w:rPr>
          <w:rFonts w:ascii="Times New Roman" w:hAnsi="Times New Roman"/>
          <w:sz w:val="26"/>
          <w:szCs w:val="26"/>
        </w:rPr>
      </w:pPr>
      <w:r w:rsidRPr="00985639">
        <w:rPr>
          <w:rFonts w:ascii="Times New Roman" w:hAnsi="Times New Roman"/>
          <w:sz w:val="26"/>
          <w:szCs w:val="26"/>
        </w:rPr>
        <w:t xml:space="preserve">заключать и исполнять договоры оказания услуг по передаче тепловой энергии, теплоносителя в объеме, необходимом для обеспечения теплоснабжения потребителей тепловой энергии с учетом потерь тепловой энергии, теплоносителя при их передаче; </w:t>
      </w:r>
    </w:p>
    <w:p w:rsidR="00BD0C8E" w:rsidRDefault="00BD0C8E" w:rsidP="00FE5D99">
      <w:pPr>
        <w:pStyle w:val="31"/>
        <w:numPr>
          <w:ilvl w:val="0"/>
          <w:numId w:val="20"/>
        </w:numPr>
        <w:tabs>
          <w:tab w:val="left" w:pos="1134"/>
        </w:tabs>
        <w:autoSpaceDE w:val="0"/>
        <w:autoSpaceDN w:val="0"/>
        <w:adjustRightInd w:val="0"/>
        <w:spacing w:after="0" w:line="360" w:lineRule="auto"/>
        <w:ind w:left="0" w:firstLine="720"/>
        <w:contextualSpacing w:val="0"/>
        <w:jc w:val="both"/>
        <w:rPr>
          <w:rFonts w:ascii="Times New Roman" w:hAnsi="Times New Roman"/>
          <w:sz w:val="26"/>
          <w:szCs w:val="26"/>
        </w:rPr>
      </w:pPr>
      <w:r w:rsidRPr="00985639">
        <w:rPr>
          <w:rFonts w:ascii="Times New Roman" w:hAnsi="Times New Roman"/>
          <w:sz w:val="26"/>
          <w:szCs w:val="26"/>
        </w:rPr>
        <w:t>осуществлять мониторинг реализации схемы теплоснабжения и подавать в орган, утвердивший схему теплоснабжения, отчеты о реализации, включая предложения по актуализации схемы теплоснабжения.</w:t>
      </w:r>
    </w:p>
    <w:p w:rsidR="00F63D39" w:rsidRDefault="00F63D39" w:rsidP="00FE5D99">
      <w:pPr>
        <w:pStyle w:val="a3"/>
        <w:spacing w:before="149" w:line="360" w:lineRule="auto"/>
        <w:ind w:firstLine="720"/>
        <w:jc w:val="both"/>
      </w:pPr>
    </w:p>
    <w:p w:rsidR="00946637" w:rsidRDefault="00946637" w:rsidP="00FE5D99">
      <w:pPr>
        <w:pStyle w:val="1"/>
        <w:numPr>
          <w:ilvl w:val="1"/>
          <w:numId w:val="16"/>
        </w:numPr>
        <w:tabs>
          <w:tab w:val="left" w:pos="1190"/>
        </w:tabs>
        <w:spacing w:before="69" w:line="360" w:lineRule="auto"/>
        <w:ind w:left="0" w:firstLine="720"/>
      </w:pPr>
      <w:bookmarkStart w:id="64" w:name="_Toc83586428"/>
      <w:r w:rsidRPr="00946637">
        <w:t>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 городского округа, города федерального значения</w:t>
      </w:r>
      <w:bookmarkEnd w:id="64"/>
    </w:p>
    <w:tbl>
      <w:tblPr>
        <w:tblW w:w="966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32"/>
        <w:gridCol w:w="4536"/>
      </w:tblGrid>
      <w:tr w:rsidR="00D2003C" w:rsidRPr="00D2003C" w:rsidTr="00D2003C">
        <w:trPr>
          <w:trHeight w:val="20"/>
        </w:trPr>
        <w:tc>
          <w:tcPr>
            <w:tcW w:w="5132" w:type="dxa"/>
            <w:shd w:val="clear" w:color="auto" w:fill="auto"/>
            <w:vAlign w:val="center"/>
            <w:hideMark/>
          </w:tcPr>
          <w:p w:rsidR="00D2003C" w:rsidRPr="00D2003C" w:rsidRDefault="00D2003C" w:rsidP="00D2003C">
            <w:pPr>
              <w:jc w:val="center"/>
              <w:rPr>
                <w:color w:val="000000"/>
                <w:sz w:val="26"/>
                <w:szCs w:val="26"/>
              </w:rPr>
            </w:pPr>
            <w:r w:rsidRPr="00D2003C">
              <w:rPr>
                <w:color w:val="000000"/>
                <w:sz w:val="26"/>
                <w:szCs w:val="26"/>
              </w:rPr>
              <w:t>Наименование системы теплоснабжения</w:t>
            </w:r>
          </w:p>
        </w:tc>
        <w:tc>
          <w:tcPr>
            <w:tcW w:w="4536" w:type="dxa"/>
            <w:shd w:val="clear" w:color="auto" w:fill="auto"/>
            <w:vAlign w:val="center"/>
            <w:hideMark/>
          </w:tcPr>
          <w:p w:rsidR="00D2003C" w:rsidRPr="00D2003C" w:rsidRDefault="00D2003C" w:rsidP="00D2003C">
            <w:pPr>
              <w:jc w:val="center"/>
              <w:rPr>
                <w:color w:val="000000"/>
                <w:sz w:val="26"/>
                <w:szCs w:val="26"/>
              </w:rPr>
            </w:pPr>
            <w:r w:rsidRPr="00D2003C">
              <w:rPr>
                <w:color w:val="000000"/>
                <w:sz w:val="26"/>
                <w:szCs w:val="26"/>
              </w:rPr>
              <w:t>Теплоснабжающая организация</w:t>
            </w:r>
          </w:p>
        </w:tc>
      </w:tr>
      <w:tr w:rsidR="00D2003C" w:rsidRPr="00D2003C" w:rsidTr="00D2003C">
        <w:trPr>
          <w:trHeight w:val="20"/>
        </w:trPr>
        <w:tc>
          <w:tcPr>
            <w:tcW w:w="5132" w:type="dxa"/>
            <w:shd w:val="clear" w:color="auto" w:fill="auto"/>
            <w:vAlign w:val="center"/>
            <w:hideMark/>
          </w:tcPr>
          <w:p w:rsidR="00D2003C" w:rsidRPr="00D2003C" w:rsidRDefault="00D2003C" w:rsidP="00D2003C">
            <w:pPr>
              <w:jc w:val="center"/>
              <w:rPr>
                <w:color w:val="000000"/>
                <w:sz w:val="26"/>
                <w:szCs w:val="26"/>
              </w:rPr>
            </w:pPr>
            <w:r w:rsidRPr="00D2003C">
              <w:rPr>
                <w:color w:val="000000"/>
                <w:sz w:val="26"/>
                <w:szCs w:val="26"/>
              </w:rPr>
              <w:t xml:space="preserve">Зона котельной </w:t>
            </w:r>
            <w:r w:rsidR="00916077">
              <w:rPr>
                <w:color w:val="000000"/>
                <w:sz w:val="26"/>
                <w:szCs w:val="26"/>
              </w:rPr>
              <w:t>п. Раменский</w:t>
            </w:r>
          </w:p>
        </w:tc>
        <w:tc>
          <w:tcPr>
            <w:tcW w:w="4536" w:type="dxa"/>
            <w:vMerge w:val="restart"/>
            <w:shd w:val="clear" w:color="auto" w:fill="auto"/>
            <w:noWrap/>
            <w:vAlign w:val="center"/>
            <w:hideMark/>
          </w:tcPr>
          <w:p w:rsidR="00D2003C" w:rsidRPr="00D2003C" w:rsidRDefault="0018056E" w:rsidP="00D2003C">
            <w:pPr>
              <w:jc w:val="center"/>
              <w:rPr>
                <w:color w:val="000000"/>
                <w:sz w:val="26"/>
                <w:szCs w:val="26"/>
              </w:rPr>
            </w:pPr>
            <w:r>
              <w:rPr>
                <w:color w:val="000000"/>
                <w:sz w:val="26"/>
                <w:szCs w:val="26"/>
              </w:rPr>
              <w:t>МП КЭТ и ГС МР «Мосальский район»</w:t>
            </w:r>
          </w:p>
        </w:tc>
      </w:tr>
      <w:tr w:rsidR="00690345" w:rsidRPr="00D2003C" w:rsidTr="00690345">
        <w:trPr>
          <w:trHeight w:val="219"/>
        </w:trPr>
        <w:tc>
          <w:tcPr>
            <w:tcW w:w="5132" w:type="dxa"/>
            <w:shd w:val="clear" w:color="auto" w:fill="auto"/>
            <w:hideMark/>
          </w:tcPr>
          <w:p w:rsidR="00690345" w:rsidRPr="00D2003C" w:rsidRDefault="00690345" w:rsidP="00D2003C">
            <w:pPr>
              <w:jc w:val="center"/>
              <w:rPr>
                <w:sz w:val="26"/>
                <w:szCs w:val="26"/>
              </w:rPr>
            </w:pPr>
            <w:r w:rsidRPr="00D2003C">
              <w:rPr>
                <w:color w:val="000000"/>
                <w:sz w:val="26"/>
                <w:szCs w:val="26"/>
              </w:rPr>
              <w:t xml:space="preserve">Зона котельной </w:t>
            </w:r>
            <w:r w:rsidR="00916077">
              <w:rPr>
                <w:color w:val="000000"/>
                <w:sz w:val="26"/>
                <w:szCs w:val="26"/>
              </w:rPr>
              <w:t>д. Рамено</w:t>
            </w:r>
          </w:p>
        </w:tc>
        <w:tc>
          <w:tcPr>
            <w:tcW w:w="4536" w:type="dxa"/>
            <w:vMerge/>
            <w:shd w:val="clear" w:color="auto" w:fill="auto"/>
            <w:noWrap/>
            <w:vAlign w:val="center"/>
            <w:hideMark/>
          </w:tcPr>
          <w:p w:rsidR="00690345" w:rsidRPr="00D2003C" w:rsidRDefault="00690345" w:rsidP="00D2003C">
            <w:pPr>
              <w:jc w:val="center"/>
              <w:rPr>
                <w:color w:val="000000"/>
                <w:sz w:val="26"/>
                <w:szCs w:val="26"/>
              </w:rPr>
            </w:pPr>
          </w:p>
        </w:tc>
      </w:tr>
    </w:tbl>
    <w:p w:rsidR="00F63D39" w:rsidRDefault="00F63D39" w:rsidP="00FE5D99">
      <w:pPr>
        <w:spacing w:line="360" w:lineRule="auto"/>
        <w:ind w:firstLine="720"/>
        <w:jc w:val="both"/>
        <w:sectPr w:rsidR="00F63D39" w:rsidSect="00054D43">
          <w:type w:val="nextColumn"/>
          <w:pgSz w:w="11910" w:h="16840"/>
          <w:pgMar w:top="567" w:right="567" w:bottom="964" w:left="1134" w:header="0" w:footer="336" w:gutter="0"/>
          <w:cols w:space="720"/>
        </w:sectPr>
      </w:pPr>
    </w:p>
    <w:p w:rsidR="00F63D39" w:rsidRDefault="00D715D4" w:rsidP="00FE5D99">
      <w:pPr>
        <w:pStyle w:val="1"/>
        <w:numPr>
          <w:ilvl w:val="0"/>
          <w:numId w:val="16"/>
        </w:numPr>
        <w:tabs>
          <w:tab w:val="left" w:pos="1061"/>
        </w:tabs>
        <w:spacing w:before="61" w:line="357" w:lineRule="auto"/>
        <w:ind w:left="0" w:firstLine="720"/>
      </w:pPr>
      <w:bookmarkStart w:id="65" w:name="_Toc83586429"/>
      <w:r>
        <w:lastRenderedPageBreak/>
        <w:t>Решения о распределении тепловой нагрузки между источниками тепловой энергии</w:t>
      </w:r>
      <w:bookmarkEnd w:id="65"/>
    </w:p>
    <w:p w:rsidR="00F63D39" w:rsidRPr="00DA607C" w:rsidRDefault="00F63D39" w:rsidP="00FE5D99">
      <w:pPr>
        <w:pStyle w:val="a3"/>
        <w:spacing w:before="9"/>
        <w:ind w:firstLine="720"/>
        <w:rPr>
          <w:b/>
          <w:sz w:val="24"/>
          <w:szCs w:val="18"/>
        </w:rPr>
      </w:pPr>
    </w:p>
    <w:p w:rsidR="00DA607C" w:rsidRPr="00DA607C" w:rsidRDefault="00DA607C" w:rsidP="00DA607C">
      <w:pPr>
        <w:spacing w:line="360" w:lineRule="auto"/>
        <w:ind w:firstLine="720"/>
        <w:jc w:val="both"/>
        <w:rPr>
          <w:sz w:val="26"/>
          <w:szCs w:val="26"/>
        </w:rPr>
      </w:pPr>
      <w:r w:rsidRPr="00DA607C">
        <w:rPr>
          <w:sz w:val="26"/>
          <w:szCs w:val="26"/>
        </w:rPr>
        <w:t>Решения о распределении тепловой нагрузки между источниками тепловой энергии схемой теплоснабжения не предусмотрены, так как источники тепловой энергии между собой гидравлически не связаны.</w:t>
      </w:r>
    </w:p>
    <w:p w:rsidR="00F63D39" w:rsidRPr="008D32E2" w:rsidRDefault="00DA607C" w:rsidP="00DA607C">
      <w:pPr>
        <w:spacing w:line="360" w:lineRule="auto"/>
        <w:ind w:firstLine="720"/>
        <w:jc w:val="both"/>
        <w:rPr>
          <w:sz w:val="26"/>
          <w:szCs w:val="26"/>
        </w:rPr>
        <w:sectPr w:rsidR="00F63D39" w:rsidRPr="008D32E2" w:rsidSect="00054D43">
          <w:type w:val="nextColumn"/>
          <w:pgSz w:w="11910" w:h="16840"/>
          <w:pgMar w:top="567" w:right="567" w:bottom="964" w:left="1134" w:header="0" w:footer="336" w:gutter="0"/>
          <w:cols w:space="720"/>
        </w:sectPr>
      </w:pPr>
      <w:r w:rsidRPr="00DA607C">
        <w:rPr>
          <w:sz w:val="26"/>
          <w:szCs w:val="26"/>
        </w:rPr>
        <w:t>Подключение новых потребителей к существующим теплоисточникам представляется целесообразным при условии непревышения располагаемой тепловой мощности</w:t>
      </w:r>
      <w:r w:rsidR="00DC42F3">
        <w:rPr>
          <w:sz w:val="26"/>
          <w:szCs w:val="26"/>
        </w:rPr>
        <w:t>.</w:t>
      </w:r>
    </w:p>
    <w:p w:rsidR="00F63D39" w:rsidRDefault="00D715D4" w:rsidP="00FE5D99">
      <w:pPr>
        <w:pStyle w:val="1"/>
        <w:numPr>
          <w:ilvl w:val="0"/>
          <w:numId w:val="16"/>
        </w:numPr>
        <w:tabs>
          <w:tab w:val="left" w:pos="1150"/>
        </w:tabs>
        <w:spacing w:before="61"/>
        <w:ind w:left="0" w:firstLine="720"/>
        <w:jc w:val="left"/>
      </w:pPr>
      <w:bookmarkStart w:id="66" w:name="_Toc83586430"/>
      <w:r>
        <w:lastRenderedPageBreak/>
        <w:t>Решения по бесхозным тепловымсетям</w:t>
      </w:r>
      <w:bookmarkEnd w:id="66"/>
    </w:p>
    <w:p w:rsidR="00F63D39" w:rsidRDefault="00F63D39" w:rsidP="00FE5D99">
      <w:pPr>
        <w:pStyle w:val="a3"/>
        <w:ind w:firstLine="720"/>
        <w:rPr>
          <w:b/>
          <w:sz w:val="28"/>
        </w:rPr>
      </w:pPr>
    </w:p>
    <w:p w:rsidR="00365942" w:rsidRDefault="00365942" w:rsidP="00FE5D99">
      <w:pPr>
        <w:pStyle w:val="a3"/>
        <w:spacing w:before="1" w:line="360" w:lineRule="auto"/>
        <w:ind w:firstLine="720"/>
        <w:jc w:val="both"/>
      </w:pPr>
      <w:r>
        <w:t xml:space="preserve">На территории </w:t>
      </w:r>
      <w:r w:rsidR="00DA607C">
        <w:t>с</w:t>
      </w:r>
      <w:r w:rsidR="007615EB">
        <w:t>ельского поселения</w:t>
      </w:r>
      <w:r>
        <w:t>в границах системы теплоснабжения бесхозяйных тепловых сетей (тепловых сетей, не имеющих эксплуатирующей организации) не выявлено.</w:t>
      </w:r>
    </w:p>
    <w:p w:rsidR="00F63D39" w:rsidRDefault="00365942" w:rsidP="00FE5D99">
      <w:pPr>
        <w:pStyle w:val="a3"/>
        <w:spacing w:before="1" w:line="360" w:lineRule="auto"/>
        <w:ind w:firstLine="720"/>
        <w:jc w:val="both"/>
      </w:pPr>
      <w:r>
        <w:t>В случае выявления бесхозяйных тепловых сетей решения принимаются органом местного самоуправления в соответствии со статьей 15 с пунктом 6 Федерального закона от 27. 07. 2010 года № 190-ФЗ: «В случае выявления бесхозяйных тепловых сетей (тепловых сетей, не имеющих эксплуатирующей организации) орган местного самоуправления поселения или городского округа до признания права собственности на указанные бесхозяйные тепловые сети в течение тридцати дней с даты их выявления обязан определить теплоснабжающую организацию, тепловые сети которой непосредственно соединены с указанными бесхозяйными тепловыми сетями, или единую теплоснабжающую организацию в системе теплоснабжения, в которую входят указанные бесхозяйные тепловые сети, и которая осуществляет содержание и обслуживание указанных бесхозяйных тепловых сетей. Орган регулирования обязан включить затраты на содержание и обслуживание бесхозяйных тепловых сетей в тарифы соответствующей организации на следующий период регулирования».</w:t>
      </w:r>
    </w:p>
    <w:p w:rsidR="0014547D" w:rsidRDefault="0014547D" w:rsidP="00FE5D99">
      <w:pPr>
        <w:pStyle w:val="a3"/>
        <w:spacing w:before="1" w:line="360" w:lineRule="auto"/>
        <w:ind w:firstLine="720"/>
        <w:jc w:val="both"/>
      </w:pPr>
    </w:p>
    <w:p w:rsidR="00AC48E1" w:rsidRDefault="00AC48E1" w:rsidP="00FE5D99">
      <w:pPr>
        <w:ind w:firstLine="720"/>
        <w:rPr>
          <w:b/>
          <w:bCs/>
          <w:sz w:val="26"/>
          <w:szCs w:val="26"/>
        </w:rPr>
      </w:pPr>
      <w:r>
        <w:br w:type="page"/>
      </w:r>
    </w:p>
    <w:p w:rsidR="00BB2DD2" w:rsidRPr="0014547D" w:rsidRDefault="0014547D" w:rsidP="00FE5D99">
      <w:pPr>
        <w:pStyle w:val="1"/>
        <w:numPr>
          <w:ilvl w:val="0"/>
          <w:numId w:val="16"/>
        </w:numPr>
        <w:tabs>
          <w:tab w:val="left" w:pos="1294"/>
        </w:tabs>
        <w:spacing w:before="61" w:line="357" w:lineRule="auto"/>
        <w:ind w:left="0" w:firstLine="720"/>
      </w:pPr>
      <w:bookmarkStart w:id="67" w:name="_Toc83586431"/>
      <w:r w:rsidRPr="0014547D">
        <w:lastRenderedPageBreak/>
        <w:t>Синхронизация системы теплоснабжения с системой газоснабжения и газификации субъекта Российской Федерации</w:t>
      </w:r>
      <w:bookmarkEnd w:id="67"/>
    </w:p>
    <w:p w:rsidR="00BB2DD2" w:rsidRDefault="00BB2DD2" w:rsidP="00FE5D99">
      <w:pPr>
        <w:adjustRightInd w:val="0"/>
        <w:spacing w:line="360" w:lineRule="auto"/>
        <w:ind w:firstLine="720"/>
        <w:jc w:val="both"/>
        <w:rPr>
          <w:sz w:val="26"/>
          <w:szCs w:val="26"/>
        </w:rPr>
      </w:pPr>
    </w:p>
    <w:p w:rsidR="00BB2DD2" w:rsidRDefault="0014547D" w:rsidP="00FE5D99">
      <w:pPr>
        <w:pStyle w:val="1"/>
        <w:numPr>
          <w:ilvl w:val="1"/>
          <w:numId w:val="16"/>
        </w:numPr>
        <w:tabs>
          <w:tab w:val="left" w:pos="1190"/>
        </w:tabs>
        <w:spacing w:before="69" w:line="360" w:lineRule="auto"/>
        <w:ind w:left="0" w:firstLine="720"/>
      </w:pPr>
      <w:bookmarkStart w:id="68" w:name="_Toc83586432"/>
      <w:r w:rsidRPr="0014547D">
        <w:t>Описание решений (на основе утвержденной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bookmarkEnd w:id="68"/>
    </w:p>
    <w:p w:rsidR="00BB2DD2" w:rsidRDefault="00D2003C" w:rsidP="00761B40">
      <w:pPr>
        <w:pStyle w:val="a3"/>
        <w:spacing w:before="1" w:line="360" w:lineRule="auto"/>
        <w:ind w:firstLine="720"/>
        <w:jc w:val="both"/>
      </w:pPr>
      <w:r>
        <w:t>П</w:t>
      </w:r>
      <w:r w:rsidRPr="00D2003C">
        <w:t>роблем</w:t>
      </w:r>
      <w:r>
        <w:t>ы</w:t>
      </w:r>
      <w:r w:rsidRPr="00D2003C">
        <w:t xml:space="preserve"> организации газоснабжения источников тепловой энергии</w:t>
      </w:r>
      <w:r>
        <w:t xml:space="preserve"> отсутствуют.</w:t>
      </w:r>
    </w:p>
    <w:p w:rsidR="0014547D" w:rsidRDefault="0014547D" w:rsidP="00FE5D99">
      <w:pPr>
        <w:pStyle w:val="1"/>
        <w:numPr>
          <w:ilvl w:val="1"/>
          <w:numId w:val="16"/>
        </w:numPr>
        <w:tabs>
          <w:tab w:val="left" w:pos="1190"/>
        </w:tabs>
        <w:spacing w:before="69" w:line="360" w:lineRule="auto"/>
        <w:ind w:left="0" w:firstLine="720"/>
      </w:pPr>
      <w:bookmarkStart w:id="69" w:name="_Toc83586433"/>
      <w:r w:rsidRPr="0014547D">
        <w:t>Описание проблем организации газоснабжения источников тепловой энергии</w:t>
      </w:r>
      <w:bookmarkEnd w:id="69"/>
    </w:p>
    <w:p w:rsidR="0014547D" w:rsidRDefault="00D2003C" w:rsidP="00FE5D99">
      <w:pPr>
        <w:pStyle w:val="a3"/>
        <w:spacing w:before="1" w:line="360" w:lineRule="auto"/>
        <w:ind w:firstLine="720"/>
        <w:jc w:val="both"/>
      </w:pPr>
      <w:r>
        <w:t>П</w:t>
      </w:r>
      <w:r w:rsidRPr="00D2003C">
        <w:t>роблем</w:t>
      </w:r>
      <w:r>
        <w:t>ы</w:t>
      </w:r>
      <w:r w:rsidRPr="00D2003C">
        <w:t xml:space="preserve"> организации газоснабжения источников тепловой энергии</w:t>
      </w:r>
      <w:r>
        <w:t xml:space="preserve"> отсутствуют.</w:t>
      </w:r>
    </w:p>
    <w:p w:rsidR="0014547D" w:rsidRDefault="0014547D" w:rsidP="00FE5D99">
      <w:pPr>
        <w:pStyle w:val="1"/>
        <w:numPr>
          <w:ilvl w:val="1"/>
          <w:numId w:val="16"/>
        </w:numPr>
        <w:tabs>
          <w:tab w:val="left" w:pos="1190"/>
        </w:tabs>
        <w:spacing w:before="69" w:line="360" w:lineRule="auto"/>
        <w:ind w:left="0" w:firstLine="720"/>
      </w:pPr>
      <w:bookmarkStart w:id="70" w:name="_Toc83586434"/>
      <w:r w:rsidRPr="0014547D">
        <w:t>Предложения по корректировке утвержденной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bookmarkEnd w:id="70"/>
    </w:p>
    <w:p w:rsidR="0014547D" w:rsidRDefault="0014547D" w:rsidP="00FE5D99">
      <w:pPr>
        <w:pStyle w:val="a3"/>
        <w:spacing w:before="1" w:line="360" w:lineRule="auto"/>
        <w:ind w:firstLine="720"/>
        <w:jc w:val="both"/>
      </w:pPr>
      <w:r w:rsidRPr="0014547D">
        <w:t>Предложения по корректировке утвержденной (разработке) региональной (межрегиональной) программы газификации жилищно-коммунального хозяйства, промышленных и иных организаций на момент разработки схемы теплоснабжения отсутствуют.</w:t>
      </w:r>
    </w:p>
    <w:p w:rsidR="0014547D" w:rsidRDefault="00DA607C" w:rsidP="00FE5D99">
      <w:pPr>
        <w:pStyle w:val="1"/>
        <w:numPr>
          <w:ilvl w:val="1"/>
          <w:numId w:val="16"/>
        </w:numPr>
        <w:tabs>
          <w:tab w:val="left" w:pos="1190"/>
        </w:tabs>
        <w:spacing w:before="69" w:line="360" w:lineRule="auto"/>
        <w:ind w:left="0" w:firstLine="720"/>
      </w:pPr>
      <w:bookmarkStart w:id="71" w:name="_Toc83586435"/>
      <w:r w:rsidRPr="00DA607C">
        <w:t>Описание решений (вырабатываемых с учетом положений утвержденной схемы и программы развития Единой энергетической системы России) о строительстве, реконструкции, техническом перевооружении,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bookmarkEnd w:id="71"/>
    </w:p>
    <w:p w:rsidR="0014547D" w:rsidRDefault="0014547D" w:rsidP="00FE5D99">
      <w:pPr>
        <w:pStyle w:val="a3"/>
        <w:spacing w:before="1" w:line="360" w:lineRule="auto"/>
        <w:ind w:firstLine="720"/>
        <w:jc w:val="both"/>
      </w:pPr>
      <w:r>
        <w:t xml:space="preserve">На территории </w:t>
      </w:r>
      <w:r w:rsidR="00DA607C">
        <w:t>с</w:t>
      </w:r>
      <w:r w:rsidR="007615EB">
        <w:t>ельского поселения</w:t>
      </w:r>
      <w:r>
        <w:t>отсутствуют и не планируются к строительству источники тепловой энергии и генерирующие объекты, функционирующие в режиме комбинированной выработки электрической и тепловой энергии.</w:t>
      </w:r>
    </w:p>
    <w:p w:rsidR="0014547D" w:rsidRDefault="0014547D" w:rsidP="00FE5D99">
      <w:pPr>
        <w:pStyle w:val="1"/>
        <w:numPr>
          <w:ilvl w:val="1"/>
          <w:numId w:val="16"/>
        </w:numPr>
        <w:tabs>
          <w:tab w:val="left" w:pos="1190"/>
        </w:tabs>
        <w:spacing w:before="69" w:line="360" w:lineRule="auto"/>
        <w:ind w:left="0" w:firstLine="720"/>
      </w:pPr>
      <w:bookmarkStart w:id="72" w:name="_Toc83586436"/>
      <w:r w:rsidRPr="0014547D">
        <w:t xml:space="preserve">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системе теплоснабжения, для их учета при разработке </w:t>
      </w:r>
      <w:r w:rsidRPr="0014547D">
        <w:lastRenderedPageBreak/>
        <w:t>системы и программы перспективного развития электроэнергетики субъекта Российской Федерации, система и программы развития Единой энергетической системы России, содержащие в том числе описание участия указанных объектов в перспективных балансах тепловой мощности и энергии</w:t>
      </w:r>
      <w:bookmarkEnd w:id="72"/>
    </w:p>
    <w:p w:rsidR="0014547D" w:rsidRDefault="00F76A3E" w:rsidP="00FE5D99">
      <w:pPr>
        <w:pStyle w:val="a3"/>
        <w:spacing w:before="1" w:line="360" w:lineRule="auto"/>
        <w:ind w:firstLine="720"/>
        <w:jc w:val="both"/>
      </w:pPr>
      <w:r w:rsidRPr="00F76A3E">
        <w:t xml:space="preserve">Строительство генерирующих объектов, функционирующих в режиме комбинированной выработки электрической и тепловой энергии, на территории </w:t>
      </w:r>
      <w:r w:rsidR="00DA607C">
        <w:t>с</w:t>
      </w:r>
      <w:r w:rsidR="007615EB">
        <w:t>ельского поселения</w:t>
      </w:r>
      <w:r w:rsidRPr="00F76A3E">
        <w:t>не планируется</w:t>
      </w:r>
      <w:r w:rsidR="00DA607C">
        <w:t>.</w:t>
      </w:r>
    </w:p>
    <w:p w:rsidR="0014547D" w:rsidRDefault="0014547D" w:rsidP="00FE5D99">
      <w:pPr>
        <w:pStyle w:val="1"/>
        <w:numPr>
          <w:ilvl w:val="1"/>
          <w:numId w:val="16"/>
        </w:numPr>
        <w:tabs>
          <w:tab w:val="left" w:pos="1190"/>
        </w:tabs>
        <w:spacing w:before="69" w:line="360" w:lineRule="auto"/>
        <w:ind w:left="0" w:firstLine="720"/>
      </w:pPr>
      <w:bookmarkStart w:id="73" w:name="_Toc83586437"/>
      <w:r w:rsidRPr="0014547D">
        <w:t>Описание решений (вырабатываемых с учетом положений утвержденной системы водоснабжения поселения, городского округа, города федерального значения) о развитии соответствующей системы водоснабжения в части, относящейся к системам теплоснабжения</w:t>
      </w:r>
      <w:bookmarkEnd w:id="73"/>
    </w:p>
    <w:p w:rsidR="0014547D" w:rsidRPr="0014547D" w:rsidRDefault="00F76A3E" w:rsidP="00FE5D99">
      <w:pPr>
        <w:pStyle w:val="a3"/>
        <w:spacing w:before="1" w:line="360" w:lineRule="auto"/>
        <w:ind w:firstLine="720"/>
        <w:jc w:val="both"/>
      </w:pPr>
      <w:r w:rsidRPr="00F76A3E">
        <w:t>Указанные решения не предусмотрены</w:t>
      </w:r>
      <w:r>
        <w:t>.</w:t>
      </w:r>
    </w:p>
    <w:p w:rsidR="0014547D" w:rsidRDefault="0014547D" w:rsidP="00FE5D99">
      <w:pPr>
        <w:pStyle w:val="1"/>
        <w:numPr>
          <w:ilvl w:val="1"/>
          <w:numId w:val="16"/>
        </w:numPr>
        <w:tabs>
          <w:tab w:val="left" w:pos="1190"/>
        </w:tabs>
        <w:spacing w:before="69" w:line="360" w:lineRule="auto"/>
        <w:ind w:left="0" w:firstLine="720"/>
      </w:pPr>
      <w:bookmarkStart w:id="74" w:name="_Toc83586438"/>
      <w:r w:rsidRPr="0014547D">
        <w:t>Предложения</w:t>
      </w:r>
      <w:r w:rsidR="00C278D2">
        <w:t xml:space="preserve"> по корректировке утвержденной </w:t>
      </w:r>
      <w:r w:rsidRPr="0014547D">
        <w:t>системы водоснабжения поселения, городского округа, города федерального значения для обеспечения согласованности такой системы и указанных в системе теплоснабжения решений о развитии источников тепловой энергии и систем теплоснабжения</w:t>
      </w:r>
      <w:bookmarkEnd w:id="74"/>
    </w:p>
    <w:p w:rsidR="0014547D" w:rsidRPr="0014547D" w:rsidRDefault="00F76A3E" w:rsidP="00FE5D99">
      <w:pPr>
        <w:pStyle w:val="a3"/>
        <w:spacing w:before="1" w:line="360" w:lineRule="auto"/>
        <w:ind w:firstLine="720"/>
        <w:jc w:val="both"/>
      </w:pPr>
      <w:r w:rsidRPr="00F76A3E">
        <w:t>Указанные предложения отсутствуют</w:t>
      </w:r>
      <w:r>
        <w:t>.</w:t>
      </w:r>
    </w:p>
    <w:p w:rsidR="00F76A3E" w:rsidRDefault="00F76A3E" w:rsidP="00FE5D99">
      <w:pPr>
        <w:ind w:firstLine="720"/>
        <w:rPr>
          <w:sz w:val="26"/>
          <w:szCs w:val="26"/>
        </w:rPr>
      </w:pPr>
      <w:r>
        <w:br w:type="page"/>
      </w:r>
    </w:p>
    <w:p w:rsidR="00F76A3E" w:rsidRDefault="00F76A3E" w:rsidP="00FE5D99">
      <w:pPr>
        <w:pStyle w:val="1"/>
        <w:numPr>
          <w:ilvl w:val="0"/>
          <w:numId w:val="16"/>
        </w:numPr>
        <w:tabs>
          <w:tab w:val="left" w:pos="1061"/>
        </w:tabs>
        <w:spacing w:before="61" w:line="357" w:lineRule="auto"/>
        <w:ind w:left="0" w:firstLine="720"/>
      </w:pPr>
      <w:bookmarkStart w:id="75" w:name="_Toc83586439"/>
      <w:r w:rsidRPr="00F76A3E">
        <w:lastRenderedPageBreak/>
        <w:t>Индикаторы развития систем теплоснабжения</w:t>
      </w:r>
      <w:bookmarkEnd w:id="75"/>
    </w:p>
    <w:p w:rsidR="00F76A3E" w:rsidRDefault="00F76A3E" w:rsidP="00FE5D99">
      <w:pPr>
        <w:pStyle w:val="a3"/>
        <w:spacing w:before="9"/>
        <w:ind w:firstLine="720"/>
        <w:rPr>
          <w:b/>
          <w:sz w:val="38"/>
        </w:rPr>
      </w:pPr>
    </w:p>
    <w:p w:rsidR="00083280" w:rsidRPr="00083280" w:rsidRDefault="00083280" w:rsidP="00083280">
      <w:pPr>
        <w:spacing w:line="360" w:lineRule="auto"/>
        <w:ind w:firstLine="720"/>
        <w:jc w:val="both"/>
        <w:rPr>
          <w:sz w:val="26"/>
          <w:szCs w:val="26"/>
        </w:rPr>
      </w:pPr>
      <w:r w:rsidRPr="00083280">
        <w:rPr>
          <w:sz w:val="26"/>
          <w:szCs w:val="26"/>
        </w:rPr>
        <w:t xml:space="preserve">Для комплексной оценки эффективности развития системы теплоснабжения </w:t>
      </w:r>
      <w:r w:rsidR="00052A6B">
        <w:rPr>
          <w:sz w:val="26"/>
          <w:szCs w:val="26"/>
        </w:rPr>
        <w:t>Сельского поселения «Поселок Раменский»</w:t>
      </w:r>
      <w:r w:rsidRPr="00083280">
        <w:rPr>
          <w:sz w:val="26"/>
          <w:szCs w:val="26"/>
        </w:rPr>
        <w:t xml:space="preserve">, в рамках разработки схемы теплоснабжения </w:t>
      </w:r>
      <w:r w:rsidR="00052A6B">
        <w:rPr>
          <w:sz w:val="26"/>
          <w:szCs w:val="26"/>
        </w:rPr>
        <w:t>Сельского поселения «Поселок Раменский»</w:t>
      </w:r>
      <w:r w:rsidRPr="00083280">
        <w:rPr>
          <w:sz w:val="26"/>
          <w:szCs w:val="26"/>
        </w:rPr>
        <w:t xml:space="preserve"> и в соответствии пунктом 79 Требований к схемам теплоснабжения утвержденных Постановлением Правительства РФ №405 от 03.04.2018 года, в данном разделе представлены существующие и перспективные значения индикаторов (указателей —отображающих изменения какого-либо параметра контролируемого процесса или состояния объекта в форме, наиболее удобной для непосредственного восприятия человеком визуально, акустически, тактильно или другим легко интерпретируемым способом) развития систем теплоснабжения, рассчитанных в соответствии с методическими указаниями по разработке схем теплоснабжения, а именно:</w:t>
      </w:r>
    </w:p>
    <w:p w:rsidR="00083280" w:rsidRPr="00083280" w:rsidRDefault="00083280" w:rsidP="00083280">
      <w:pPr>
        <w:spacing w:line="360" w:lineRule="auto"/>
        <w:ind w:firstLine="720"/>
        <w:jc w:val="both"/>
        <w:rPr>
          <w:sz w:val="26"/>
          <w:szCs w:val="26"/>
        </w:rPr>
      </w:pPr>
      <w:r w:rsidRPr="00083280">
        <w:rPr>
          <w:sz w:val="26"/>
          <w:szCs w:val="26"/>
        </w:rPr>
        <w:t>•</w:t>
      </w:r>
      <w:r w:rsidRPr="00083280">
        <w:rPr>
          <w:sz w:val="26"/>
          <w:szCs w:val="26"/>
        </w:rPr>
        <w:tab/>
        <w:t>количество прекращений подачи тепловой энергии, теплоносителя в результате технологических нарушений на тепловых сетях;</w:t>
      </w:r>
    </w:p>
    <w:p w:rsidR="00083280" w:rsidRPr="00083280" w:rsidRDefault="00083280" w:rsidP="00083280">
      <w:pPr>
        <w:spacing w:line="360" w:lineRule="auto"/>
        <w:ind w:firstLine="720"/>
        <w:jc w:val="both"/>
        <w:rPr>
          <w:sz w:val="26"/>
          <w:szCs w:val="26"/>
        </w:rPr>
      </w:pPr>
      <w:r w:rsidRPr="00083280">
        <w:rPr>
          <w:sz w:val="26"/>
          <w:szCs w:val="26"/>
        </w:rPr>
        <w:t>•</w:t>
      </w:r>
      <w:r w:rsidRPr="00083280">
        <w:rPr>
          <w:sz w:val="26"/>
          <w:szCs w:val="26"/>
        </w:rPr>
        <w:tab/>
        <w:t>количество прекращений подачи тепловой энергии, теплоносителя в результате технологических нарушений на источниках тепловой энергии;</w:t>
      </w:r>
    </w:p>
    <w:p w:rsidR="00083280" w:rsidRPr="00083280" w:rsidRDefault="00083280" w:rsidP="00083280">
      <w:pPr>
        <w:spacing w:line="360" w:lineRule="auto"/>
        <w:ind w:firstLine="720"/>
        <w:jc w:val="both"/>
        <w:rPr>
          <w:sz w:val="26"/>
          <w:szCs w:val="26"/>
        </w:rPr>
      </w:pPr>
      <w:r w:rsidRPr="00083280">
        <w:rPr>
          <w:sz w:val="26"/>
          <w:szCs w:val="26"/>
        </w:rPr>
        <w:t>•</w:t>
      </w:r>
      <w:r w:rsidRPr="00083280">
        <w:rPr>
          <w:sz w:val="26"/>
          <w:szCs w:val="26"/>
        </w:rPr>
        <w:tab/>
        <w:t>удельный расход условного топлива на единицу тепловой энергии, отпускаемой с коллекторов источников тепловой энергии;</w:t>
      </w:r>
    </w:p>
    <w:p w:rsidR="00083280" w:rsidRPr="00083280" w:rsidRDefault="00083280" w:rsidP="00083280">
      <w:pPr>
        <w:spacing w:line="360" w:lineRule="auto"/>
        <w:ind w:firstLine="720"/>
        <w:jc w:val="both"/>
        <w:rPr>
          <w:sz w:val="26"/>
          <w:szCs w:val="26"/>
        </w:rPr>
      </w:pPr>
      <w:r w:rsidRPr="00083280">
        <w:rPr>
          <w:sz w:val="26"/>
          <w:szCs w:val="26"/>
        </w:rPr>
        <w:t>•</w:t>
      </w:r>
      <w:r w:rsidRPr="00083280">
        <w:rPr>
          <w:sz w:val="26"/>
          <w:szCs w:val="26"/>
        </w:rPr>
        <w:tab/>
        <w:t>отношение величины технологических потерь тепловой энергии, теплоносителя к материальной характеристике тепловой сети;</w:t>
      </w:r>
    </w:p>
    <w:p w:rsidR="00083280" w:rsidRPr="00083280" w:rsidRDefault="00083280" w:rsidP="00083280">
      <w:pPr>
        <w:spacing w:line="360" w:lineRule="auto"/>
        <w:ind w:firstLine="720"/>
        <w:jc w:val="both"/>
        <w:rPr>
          <w:sz w:val="26"/>
          <w:szCs w:val="26"/>
        </w:rPr>
      </w:pPr>
      <w:r w:rsidRPr="00083280">
        <w:rPr>
          <w:sz w:val="26"/>
          <w:szCs w:val="26"/>
        </w:rPr>
        <w:t>•</w:t>
      </w:r>
      <w:r w:rsidRPr="00083280">
        <w:rPr>
          <w:sz w:val="26"/>
          <w:szCs w:val="26"/>
        </w:rPr>
        <w:tab/>
        <w:t>коэффициент использования установленной тепловой мощности;</w:t>
      </w:r>
    </w:p>
    <w:p w:rsidR="00083280" w:rsidRPr="00083280" w:rsidRDefault="00083280" w:rsidP="00083280">
      <w:pPr>
        <w:spacing w:line="360" w:lineRule="auto"/>
        <w:ind w:firstLine="720"/>
        <w:jc w:val="both"/>
        <w:rPr>
          <w:sz w:val="26"/>
          <w:szCs w:val="26"/>
        </w:rPr>
      </w:pPr>
      <w:r w:rsidRPr="00083280">
        <w:rPr>
          <w:sz w:val="26"/>
          <w:szCs w:val="26"/>
        </w:rPr>
        <w:t>•</w:t>
      </w:r>
      <w:r w:rsidRPr="00083280">
        <w:rPr>
          <w:sz w:val="26"/>
          <w:szCs w:val="26"/>
        </w:rPr>
        <w:tab/>
        <w:t>удельная материальная характеристика тепловых сетей, приведенная к расчетной тепловой нагрузке;</w:t>
      </w:r>
    </w:p>
    <w:p w:rsidR="00083280" w:rsidRPr="00083280" w:rsidRDefault="00083280" w:rsidP="00083280">
      <w:pPr>
        <w:spacing w:line="360" w:lineRule="auto"/>
        <w:ind w:firstLine="720"/>
        <w:jc w:val="both"/>
        <w:rPr>
          <w:sz w:val="26"/>
          <w:szCs w:val="26"/>
        </w:rPr>
      </w:pPr>
      <w:r w:rsidRPr="00083280">
        <w:rPr>
          <w:sz w:val="26"/>
          <w:szCs w:val="26"/>
        </w:rPr>
        <w:t>•</w:t>
      </w:r>
      <w:r w:rsidRPr="00083280">
        <w:rPr>
          <w:sz w:val="26"/>
          <w:szCs w:val="26"/>
        </w:rPr>
        <w:tab/>
        <w:t>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 городского округа, города федерального значения);</w:t>
      </w:r>
    </w:p>
    <w:p w:rsidR="00083280" w:rsidRPr="00083280" w:rsidRDefault="00083280" w:rsidP="00083280">
      <w:pPr>
        <w:spacing w:line="360" w:lineRule="auto"/>
        <w:ind w:firstLine="720"/>
        <w:jc w:val="both"/>
        <w:rPr>
          <w:sz w:val="26"/>
          <w:szCs w:val="26"/>
        </w:rPr>
      </w:pPr>
      <w:r w:rsidRPr="00083280">
        <w:rPr>
          <w:sz w:val="26"/>
          <w:szCs w:val="26"/>
        </w:rPr>
        <w:t>•</w:t>
      </w:r>
      <w:r w:rsidRPr="00083280">
        <w:rPr>
          <w:sz w:val="26"/>
          <w:szCs w:val="26"/>
        </w:rPr>
        <w:tab/>
        <w:t>удельный расход условного топлива на отпуск электрической энергии;</w:t>
      </w:r>
    </w:p>
    <w:p w:rsidR="00083280" w:rsidRPr="00083280" w:rsidRDefault="00083280" w:rsidP="00083280">
      <w:pPr>
        <w:spacing w:line="360" w:lineRule="auto"/>
        <w:ind w:firstLine="720"/>
        <w:jc w:val="both"/>
        <w:rPr>
          <w:sz w:val="26"/>
          <w:szCs w:val="26"/>
        </w:rPr>
      </w:pPr>
      <w:r w:rsidRPr="00083280">
        <w:rPr>
          <w:sz w:val="26"/>
          <w:szCs w:val="26"/>
        </w:rPr>
        <w:t>•</w:t>
      </w:r>
      <w:r w:rsidRPr="00083280">
        <w:rPr>
          <w:sz w:val="26"/>
          <w:szCs w:val="26"/>
        </w:rPr>
        <w:tab/>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p w:rsidR="00083280" w:rsidRPr="00083280" w:rsidRDefault="00083280" w:rsidP="00083280">
      <w:pPr>
        <w:spacing w:line="360" w:lineRule="auto"/>
        <w:ind w:firstLine="720"/>
        <w:jc w:val="both"/>
        <w:rPr>
          <w:sz w:val="26"/>
          <w:szCs w:val="26"/>
        </w:rPr>
      </w:pPr>
      <w:r w:rsidRPr="00083280">
        <w:rPr>
          <w:sz w:val="26"/>
          <w:szCs w:val="26"/>
        </w:rPr>
        <w:t>•</w:t>
      </w:r>
      <w:r w:rsidRPr="00083280">
        <w:rPr>
          <w:sz w:val="26"/>
          <w:szCs w:val="26"/>
        </w:rPr>
        <w:tab/>
        <w:t>доля отпуска тепловой энергии, осуществляемого потребителям по приборам учета, в общем объеме отпущенной тепловой энергии;</w:t>
      </w:r>
    </w:p>
    <w:p w:rsidR="00083280" w:rsidRPr="00083280" w:rsidRDefault="00083280" w:rsidP="00083280">
      <w:pPr>
        <w:spacing w:line="360" w:lineRule="auto"/>
        <w:ind w:firstLine="720"/>
        <w:jc w:val="both"/>
        <w:rPr>
          <w:sz w:val="26"/>
          <w:szCs w:val="26"/>
        </w:rPr>
      </w:pPr>
      <w:r w:rsidRPr="00083280">
        <w:rPr>
          <w:sz w:val="26"/>
          <w:szCs w:val="26"/>
        </w:rPr>
        <w:t>•</w:t>
      </w:r>
      <w:r w:rsidRPr="00083280">
        <w:rPr>
          <w:sz w:val="26"/>
          <w:szCs w:val="26"/>
        </w:rPr>
        <w:tab/>
        <w:t xml:space="preserve">средневзвешенный (по материальной характеристике) срок эксплуатации </w:t>
      </w:r>
      <w:r w:rsidRPr="00083280">
        <w:rPr>
          <w:sz w:val="26"/>
          <w:szCs w:val="26"/>
        </w:rPr>
        <w:lastRenderedPageBreak/>
        <w:t>тепловых сетей (для каждой системы теплоснабжения);</w:t>
      </w:r>
    </w:p>
    <w:p w:rsidR="00083280" w:rsidRPr="00083280" w:rsidRDefault="00083280" w:rsidP="00083280">
      <w:pPr>
        <w:spacing w:line="360" w:lineRule="auto"/>
        <w:ind w:firstLine="720"/>
        <w:jc w:val="both"/>
        <w:rPr>
          <w:sz w:val="26"/>
          <w:szCs w:val="26"/>
        </w:rPr>
      </w:pPr>
      <w:r w:rsidRPr="00083280">
        <w:rPr>
          <w:sz w:val="26"/>
          <w:szCs w:val="26"/>
        </w:rPr>
        <w:t>•</w:t>
      </w:r>
      <w:r w:rsidRPr="00083280">
        <w:rPr>
          <w:sz w:val="26"/>
          <w:szCs w:val="26"/>
        </w:rPr>
        <w:tab/>
        <w:t>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теплоснабжения) (для каждой системы теплоснабжения, а также для поселения, городского округа, города федерального значения);</w:t>
      </w:r>
    </w:p>
    <w:p w:rsidR="00083280" w:rsidRPr="00083280" w:rsidRDefault="00083280" w:rsidP="00083280">
      <w:pPr>
        <w:spacing w:line="360" w:lineRule="auto"/>
        <w:ind w:firstLine="720"/>
        <w:jc w:val="both"/>
        <w:rPr>
          <w:sz w:val="26"/>
          <w:szCs w:val="26"/>
        </w:rPr>
      </w:pPr>
      <w:r w:rsidRPr="00083280">
        <w:rPr>
          <w:sz w:val="26"/>
          <w:szCs w:val="26"/>
        </w:rPr>
        <w:t>•</w:t>
      </w:r>
      <w:r w:rsidRPr="00083280">
        <w:rPr>
          <w:sz w:val="26"/>
          <w:szCs w:val="26"/>
        </w:rPr>
        <w:tab/>
        <w:t>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 (для поселения, городского округа, города федерального значения)</w:t>
      </w:r>
    </w:p>
    <w:p w:rsidR="00083280" w:rsidRPr="00083280" w:rsidRDefault="00083280" w:rsidP="00083280">
      <w:pPr>
        <w:spacing w:line="360" w:lineRule="auto"/>
        <w:ind w:firstLine="720"/>
        <w:jc w:val="both"/>
        <w:rPr>
          <w:sz w:val="26"/>
          <w:szCs w:val="26"/>
        </w:rPr>
      </w:pPr>
      <w:r w:rsidRPr="00083280">
        <w:rPr>
          <w:sz w:val="26"/>
          <w:szCs w:val="26"/>
        </w:rPr>
        <w:t>При разработке данного раздела разработчиком схемы теплоснабжения для систематизации индикативных показателей схемы теплоснабжения предложено разделить данные индикаторы (показатели) на следующие основные группы:</w:t>
      </w:r>
    </w:p>
    <w:p w:rsidR="00083280" w:rsidRPr="00083280" w:rsidRDefault="00083280" w:rsidP="00083280">
      <w:pPr>
        <w:spacing w:line="360" w:lineRule="auto"/>
        <w:ind w:firstLine="720"/>
        <w:jc w:val="both"/>
        <w:rPr>
          <w:sz w:val="26"/>
          <w:szCs w:val="26"/>
        </w:rPr>
      </w:pPr>
      <w:r w:rsidRPr="00083280">
        <w:rPr>
          <w:sz w:val="26"/>
          <w:szCs w:val="26"/>
        </w:rPr>
        <w:t>1.</w:t>
      </w:r>
      <w:r w:rsidRPr="00083280">
        <w:rPr>
          <w:sz w:val="26"/>
          <w:szCs w:val="26"/>
        </w:rPr>
        <w:tab/>
        <w:t>Показатели эффективности производства тепловой энергии:</w:t>
      </w:r>
    </w:p>
    <w:p w:rsidR="00083280" w:rsidRPr="00083280" w:rsidRDefault="00083280" w:rsidP="00083280">
      <w:pPr>
        <w:spacing w:line="360" w:lineRule="auto"/>
        <w:ind w:firstLine="720"/>
        <w:jc w:val="both"/>
        <w:rPr>
          <w:sz w:val="26"/>
          <w:szCs w:val="26"/>
        </w:rPr>
      </w:pPr>
      <w:r w:rsidRPr="00083280">
        <w:rPr>
          <w:sz w:val="26"/>
          <w:szCs w:val="26"/>
        </w:rPr>
        <w:t>•</w:t>
      </w:r>
      <w:r w:rsidRPr="00083280">
        <w:rPr>
          <w:sz w:val="26"/>
          <w:szCs w:val="26"/>
        </w:rPr>
        <w:tab/>
        <w:t xml:space="preserve">удельный расход топлива на производство тепловой энергии; </w:t>
      </w:r>
    </w:p>
    <w:p w:rsidR="00083280" w:rsidRPr="00083280" w:rsidRDefault="00083280" w:rsidP="00083280">
      <w:pPr>
        <w:spacing w:line="360" w:lineRule="auto"/>
        <w:ind w:firstLine="720"/>
        <w:jc w:val="both"/>
        <w:rPr>
          <w:sz w:val="26"/>
          <w:szCs w:val="26"/>
        </w:rPr>
      </w:pPr>
      <w:r w:rsidRPr="00083280">
        <w:rPr>
          <w:sz w:val="26"/>
          <w:szCs w:val="26"/>
        </w:rPr>
        <w:t>•</w:t>
      </w:r>
      <w:r w:rsidRPr="00083280">
        <w:rPr>
          <w:sz w:val="26"/>
          <w:szCs w:val="26"/>
        </w:rPr>
        <w:tab/>
        <w:t xml:space="preserve">отношение величины технологических потерь тепловой энергии, теплоносителя к материальной характеристике тепловой сети; </w:t>
      </w:r>
    </w:p>
    <w:p w:rsidR="00083280" w:rsidRPr="00083280" w:rsidRDefault="00083280" w:rsidP="00083280">
      <w:pPr>
        <w:spacing w:line="360" w:lineRule="auto"/>
        <w:ind w:firstLine="720"/>
        <w:jc w:val="both"/>
        <w:rPr>
          <w:sz w:val="26"/>
          <w:szCs w:val="26"/>
        </w:rPr>
      </w:pPr>
      <w:r w:rsidRPr="00083280">
        <w:rPr>
          <w:sz w:val="26"/>
          <w:szCs w:val="26"/>
        </w:rPr>
        <w:t>•</w:t>
      </w:r>
      <w:r w:rsidRPr="00083280">
        <w:rPr>
          <w:sz w:val="26"/>
          <w:szCs w:val="26"/>
        </w:rPr>
        <w:tab/>
        <w:t xml:space="preserve">отношение величины технологических потерь теплоносителя к материальной характеристике тепловой сети; </w:t>
      </w:r>
    </w:p>
    <w:p w:rsidR="00083280" w:rsidRPr="00083280" w:rsidRDefault="00083280" w:rsidP="00083280">
      <w:pPr>
        <w:spacing w:line="360" w:lineRule="auto"/>
        <w:ind w:firstLine="720"/>
        <w:jc w:val="both"/>
        <w:rPr>
          <w:sz w:val="26"/>
          <w:szCs w:val="26"/>
        </w:rPr>
      </w:pPr>
      <w:r w:rsidRPr="00083280">
        <w:rPr>
          <w:sz w:val="26"/>
          <w:szCs w:val="26"/>
        </w:rPr>
        <w:t>•</w:t>
      </w:r>
      <w:r w:rsidRPr="00083280">
        <w:rPr>
          <w:sz w:val="26"/>
          <w:szCs w:val="26"/>
        </w:rPr>
        <w:tab/>
        <w:t xml:space="preserve">коэффициент использования установленной тепловой мощности источников централизованного теплоснабжения; </w:t>
      </w:r>
    </w:p>
    <w:p w:rsidR="00083280" w:rsidRPr="00083280" w:rsidRDefault="00083280" w:rsidP="00083280">
      <w:pPr>
        <w:spacing w:line="360" w:lineRule="auto"/>
        <w:ind w:firstLine="720"/>
        <w:jc w:val="both"/>
        <w:rPr>
          <w:sz w:val="26"/>
          <w:szCs w:val="26"/>
        </w:rPr>
      </w:pPr>
      <w:r w:rsidRPr="00083280">
        <w:rPr>
          <w:sz w:val="26"/>
          <w:szCs w:val="26"/>
        </w:rPr>
        <w:t>•</w:t>
      </w:r>
      <w:r w:rsidRPr="00083280">
        <w:rPr>
          <w:sz w:val="26"/>
          <w:szCs w:val="26"/>
        </w:rPr>
        <w:tab/>
        <w:t xml:space="preserve">удельная материальная характеристика тепловых сетей, приведенная к расчетной тепловой нагрузке; </w:t>
      </w:r>
    </w:p>
    <w:p w:rsidR="00083280" w:rsidRPr="00083280" w:rsidRDefault="00083280" w:rsidP="00083280">
      <w:pPr>
        <w:spacing w:line="360" w:lineRule="auto"/>
        <w:ind w:firstLine="720"/>
        <w:jc w:val="both"/>
        <w:rPr>
          <w:sz w:val="26"/>
          <w:szCs w:val="26"/>
        </w:rPr>
      </w:pPr>
      <w:r w:rsidRPr="00083280">
        <w:rPr>
          <w:sz w:val="26"/>
          <w:szCs w:val="26"/>
        </w:rPr>
        <w:t>•</w:t>
      </w:r>
      <w:r w:rsidRPr="00083280">
        <w:rPr>
          <w:sz w:val="26"/>
          <w:szCs w:val="26"/>
        </w:rPr>
        <w:tab/>
        <w:t xml:space="preserve">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городского округа); </w:t>
      </w:r>
    </w:p>
    <w:p w:rsidR="00083280" w:rsidRPr="00083280" w:rsidRDefault="00083280" w:rsidP="00083280">
      <w:pPr>
        <w:spacing w:line="360" w:lineRule="auto"/>
        <w:ind w:firstLine="720"/>
        <w:jc w:val="both"/>
        <w:rPr>
          <w:sz w:val="26"/>
          <w:szCs w:val="26"/>
        </w:rPr>
      </w:pPr>
      <w:r w:rsidRPr="00083280">
        <w:rPr>
          <w:sz w:val="26"/>
          <w:szCs w:val="26"/>
        </w:rPr>
        <w:t>•</w:t>
      </w:r>
      <w:r w:rsidRPr="00083280">
        <w:rPr>
          <w:sz w:val="26"/>
          <w:szCs w:val="26"/>
        </w:rPr>
        <w:tab/>
        <w:t xml:space="preserve">удельный расход условного топлива на отпуск электрической энергии; </w:t>
      </w:r>
    </w:p>
    <w:p w:rsidR="00083280" w:rsidRPr="00083280" w:rsidRDefault="00083280" w:rsidP="00083280">
      <w:pPr>
        <w:spacing w:line="360" w:lineRule="auto"/>
        <w:ind w:firstLine="720"/>
        <w:jc w:val="both"/>
        <w:rPr>
          <w:sz w:val="26"/>
          <w:szCs w:val="26"/>
        </w:rPr>
      </w:pPr>
      <w:r w:rsidRPr="00083280">
        <w:rPr>
          <w:sz w:val="26"/>
          <w:szCs w:val="26"/>
        </w:rPr>
        <w:t>•</w:t>
      </w:r>
      <w:r w:rsidRPr="00083280">
        <w:rPr>
          <w:sz w:val="26"/>
          <w:szCs w:val="26"/>
        </w:rPr>
        <w:tab/>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p w:rsidR="00083280" w:rsidRPr="00083280" w:rsidRDefault="00083280" w:rsidP="00083280">
      <w:pPr>
        <w:spacing w:line="360" w:lineRule="auto"/>
        <w:ind w:firstLine="720"/>
        <w:jc w:val="both"/>
        <w:rPr>
          <w:sz w:val="26"/>
          <w:szCs w:val="26"/>
        </w:rPr>
      </w:pPr>
      <w:r w:rsidRPr="00083280">
        <w:rPr>
          <w:sz w:val="26"/>
          <w:szCs w:val="26"/>
        </w:rPr>
        <w:t>2.</w:t>
      </w:r>
      <w:r w:rsidRPr="00083280">
        <w:rPr>
          <w:sz w:val="26"/>
          <w:szCs w:val="26"/>
        </w:rPr>
        <w:tab/>
        <w:t>Показатели надежности:</w:t>
      </w:r>
    </w:p>
    <w:p w:rsidR="00083280" w:rsidRPr="00083280" w:rsidRDefault="00083280" w:rsidP="00083280">
      <w:pPr>
        <w:spacing w:line="360" w:lineRule="auto"/>
        <w:ind w:firstLine="720"/>
        <w:jc w:val="both"/>
        <w:rPr>
          <w:sz w:val="26"/>
          <w:szCs w:val="26"/>
        </w:rPr>
      </w:pPr>
      <w:r w:rsidRPr="00083280">
        <w:rPr>
          <w:sz w:val="26"/>
          <w:szCs w:val="26"/>
        </w:rPr>
        <w:t>•</w:t>
      </w:r>
      <w:r w:rsidRPr="00083280">
        <w:rPr>
          <w:sz w:val="26"/>
          <w:szCs w:val="26"/>
        </w:rPr>
        <w:tab/>
        <w:t xml:space="preserve">количество прекращений подачи тепловой энергии, теплоносителя в результате технологических нарушений на тепловых сетях в системах централизованного </w:t>
      </w:r>
      <w:r w:rsidRPr="00083280">
        <w:rPr>
          <w:sz w:val="26"/>
          <w:szCs w:val="26"/>
        </w:rPr>
        <w:lastRenderedPageBreak/>
        <w:t xml:space="preserve">теплоснабжения; </w:t>
      </w:r>
    </w:p>
    <w:p w:rsidR="00083280" w:rsidRPr="00083280" w:rsidRDefault="00083280" w:rsidP="00083280">
      <w:pPr>
        <w:spacing w:line="360" w:lineRule="auto"/>
        <w:ind w:firstLine="720"/>
        <w:jc w:val="both"/>
        <w:rPr>
          <w:sz w:val="26"/>
          <w:szCs w:val="26"/>
        </w:rPr>
      </w:pPr>
      <w:r w:rsidRPr="00083280">
        <w:rPr>
          <w:sz w:val="26"/>
          <w:szCs w:val="26"/>
        </w:rPr>
        <w:t>•</w:t>
      </w:r>
      <w:r w:rsidRPr="00083280">
        <w:rPr>
          <w:sz w:val="26"/>
          <w:szCs w:val="26"/>
        </w:rPr>
        <w:tab/>
        <w:t xml:space="preserve">количество прекращений подачи тепловой энергии, теплоносителя в результате технологических нарушений на источниках тепловой энергии; </w:t>
      </w:r>
    </w:p>
    <w:p w:rsidR="00083280" w:rsidRPr="00083280" w:rsidRDefault="00083280" w:rsidP="00083280">
      <w:pPr>
        <w:spacing w:line="360" w:lineRule="auto"/>
        <w:ind w:firstLine="720"/>
        <w:jc w:val="both"/>
        <w:rPr>
          <w:sz w:val="26"/>
          <w:szCs w:val="26"/>
        </w:rPr>
      </w:pPr>
      <w:r w:rsidRPr="00083280">
        <w:rPr>
          <w:sz w:val="26"/>
          <w:szCs w:val="26"/>
        </w:rPr>
        <w:t>•</w:t>
      </w:r>
      <w:r w:rsidRPr="00083280">
        <w:rPr>
          <w:sz w:val="26"/>
          <w:szCs w:val="26"/>
        </w:rPr>
        <w:tab/>
        <w:t xml:space="preserve">средневзвешенный (по материальной характеристике) срок эксплуатации тепловых сетей (для каждой системы теплоснабжения); </w:t>
      </w:r>
    </w:p>
    <w:p w:rsidR="00083280" w:rsidRPr="00083280" w:rsidRDefault="00083280" w:rsidP="00083280">
      <w:pPr>
        <w:spacing w:line="360" w:lineRule="auto"/>
        <w:ind w:firstLine="720"/>
        <w:jc w:val="both"/>
        <w:rPr>
          <w:sz w:val="26"/>
          <w:szCs w:val="26"/>
        </w:rPr>
      </w:pPr>
      <w:r w:rsidRPr="00083280">
        <w:rPr>
          <w:sz w:val="26"/>
          <w:szCs w:val="26"/>
        </w:rPr>
        <w:t>•</w:t>
      </w:r>
      <w:r w:rsidRPr="00083280">
        <w:rPr>
          <w:sz w:val="26"/>
          <w:szCs w:val="26"/>
        </w:rPr>
        <w:tab/>
        <w:t>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теплоснабжения) (для каждой системы теплоснабжения, а также для городского округа);</w:t>
      </w:r>
    </w:p>
    <w:p w:rsidR="00083280" w:rsidRPr="00083280" w:rsidRDefault="00083280" w:rsidP="00083280">
      <w:pPr>
        <w:spacing w:line="360" w:lineRule="auto"/>
        <w:ind w:firstLine="720"/>
        <w:jc w:val="both"/>
        <w:rPr>
          <w:sz w:val="26"/>
          <w:szCs w:val="26"/>
        </w:rPr>
      </w:pPr>
      <w:r w:rsidRPr="00083280">
        <w:rPr>
          <w:sz w:val="26"/>
          <w:szCs w:val="26"/>
        </w:rPr>
        <w:t>•</w:t>
      </w:r>
      <w:r w:rsidRPr="00083280">
        <w:rPr>
          <w:sz w:val="26"/>
          <w:szCs w:val="26"/>
        </w:rPr>
        <w:tab/>
        <w:t>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w:t>
      </w:r>
    </w:p>
    <w:p w:rsidR="00083280" w:rsidRPr="00083280" w:rsidRDefault="00083280" w:rsidP="00083280">
      <w:pPr>
        <w:pStyle w:val="a3"/>
        <w:spacing w:before="1" w:line="360" w:lineRule="auto"/>
        <w:ind w:firstLine="720"/>
        <w:jc w:val="both"/>
      </w:pPr>
      <w:r w:rsidRPr="00083280">
        <w:t>Все вышеперечисленные индикаторы (показатели) сведены в таблицу 13.1.</w:t>
      </w:r>
    </w:p>
    <w:p w:rsidR="00083280" w:rsidRPr="00083280" w:rsidRDefault="00083280" w:rsidP="00083280">
      <w:pPr>
        <w:pStyle w:val="a3"/>
        <w:spacing w:line="360" w:lineRule="auto"/>
        <w:ind w:firstLine="720"/>
        <w:jc w:val="both"/>
      </w:pPr>
      <w:r w:rsidRPr="00083280">
        <w:t xml:space="preserve">Таблица 14.1 – Сводная таблица целевых индикаторов (показателей) систем теплоснабжения </w:t>
      </w:r>
      <w:r w:rsidR="00052A6B">
        <w:t>Сельского поселения «Поселок Раменский»</w:t>
      </w:r>
    </w:p>
    <w:tbl>
      <w:tblPr>
        <w:tblStyle w:val="a7"/>
        <w:tblW w:w="11008" w:type="dxa"/>
        <w:jc w:val="right"/>
        <w:tblLayout w:type="fixed"/>
        <w:tblLook w:val="04A0"/>
      </w:tblPr>
      <w:tblGrid>
        <w:gridCol w:w="421"/>
        <w:gridCol w:w="1890"/>
        <w:gridCol w:w="567"/>
        <w:gridCol w:w="803"/>
        <w:gridCol w:w="709"/>
        <w:gridCol w:w="709"/>
        <w:gridCol w:w="709"/>
        <w:gridCol w:w="709"/>
        <w:gridCol w:w="666"/>
        <w:gridCol w:w="837"/>
        <w:gridCol w:w="709"/>
        <w:gridCol w:w="709"/>
        <w:gridCol w:w="709"/>
        <w:gridCol w:w="805"/>
        <w:gridCol w:w="56"/>
      </w:tblGrid>
      <w:tr w:rsidR="0018056E" w:rsidRPr="00C61D8B" w:rsidTr="00AB22A1">
        <w:trPr>
          <w:jc w:val="right"/>
        </w:trPr>
        <w:tc>
          <w:tcPr>
            <w:tcW w:w="421" w:type="dxa"/>
            <w:vMerge w:val="restart"/>
          </w:tcPr>
          <w:p w:rsidR="0018056E" w:rsidRPr="00FE4A1F" w:rsidRDefault="0018056E" w:rsidP="00AB22A1">
            <w:pPr>
              <w:ind w:left="-113" w:right="-113"/>
              <w:jc w:val="center"/>
              <w:rPr>
                <w:sz w:val="20"/>
                <w:szCs w:val="20"/>
              </w:rPr>
            </w:pPr>
            <w:r w:rsidRPr="00FE4A1F">
              <w:rPr>
                <w:sz w:val="20"/>
                <w:szCs w:val="20"/>
              </w:rPr>
              <w:t>№ п/п</w:t>
            </w:r>
          </w:p>
        </w:tc>
        <w:tc>
          <w:tcPr>
            <w:tcW w:w="1890" w:type="dxa"/>
            <w:vMerge w:val="restart"/>
            <w:vAlign w:val="center"/>
          </w:tcPr>
          <w:p w:rsidR="0018056E" w:rsidRPr="00FE4A1F" w:rsidRDefault="0018056E" w:rsidP="00AB22A1">
            <w:pPr>
              <w:ind w:left="-113" w:right="-113"/>
              <w:jc w:val="center"/>
              <w:rPr>
                <w:sz w:val="20"/>
                <w:szCs w:val="20"/>
              </w:rPr>
            </w:pPr>
            <w:r w:rsidRPr="00FE4A1F">
              <w:rPr>
                <w:sz w:val="20"/>
                <w:szCs w:val="20"/>
              </w:rPr>
              <w:t>Наименование показателя</w:t>
            </w:r>
          </w:p>
        </w:tc>
        <w:tc>
          <w:tcPr>
            <w:tcW w:w="567" w:type="dxa"/>
            <w:vMerge w:val="restart"/>
            <w:vAlign w:val="center"/>
          </w:tcPr>
          <w:p w:rsidR="0018056E" w:rsidRPr="00FE4A1F" w:rsidRDefault="0018056E" w:rsidP="00AB22A1">
            <w:pPr>
              <w:ind w:left="-113" w:right="-113"/>
              <w:jc w:val="center"/>
              <w:rPr>
                <w:sz w:val="20"/>
                <w:szCs w:val="20"/>
              </w:rPr>
            </w:pPr>
            <w:r w:rsidRPr="00FE4A1F">
              <w:rPr>
                <w:sz w:val="20"/>
                <w:szCs w:val="20"/>
              </w:rPr>
              <w:t>Ед. измерения</w:t>
            </w:r>
          </w:p>
        </w:tc>
        <w:tc>
          <w:tcPr>
            <w:tcW w:w="8130" w:type="dxa"/>
            <w:gridSpan w:val="12"/>
            <w:vAlign w:val="center"/>
          </w:tcPr>
          <w:p w:rsidR="0018056E" w:rsidRPr="00FE4A1F" w:rsidRDefault="0018056E" w:rsidP="00AB22A1">
            <w:pPr>
              <w:ind w:left="-113" w:right="-113"/>
              <w:jc w:val="center"/>
              <w:rPr>
                <w:sz w:val="20"/>
                <w:szCs w:val="20"/>
              </w:rPr>
            </w:pPr>
            <w:r>
              <w:rPr>
                <w:sz w:val="20"/>
                <w:szCs w:val="20"/>
              </w:rPr>
              <w:t>МП КЭТ И ГС МР «МОСАЛЬСКИЙ РАЙОН»</w:t>
            </w:r>
          </w:p>
        </w:tc>
      </w:tr>
      <w:tr w:rsidR="0018056E" w:rsidRPr="00FE4A1F" w:rsidTr="00AB22A1">
        <w:trPr>
          <w:gridAfter w:val="1"/>
          <w:wAfter w:w="56" w:type="dxa"/>
          <w:jc w:val="right"/>
        </w:trPr>
        <w:tc>
          <w:tcPr>
            <w:tcW w:w="421" w:type="dxa"/>
            <w:vMerge/>
          </w:tcPr>
          <w:p w:rsidR="0018056E" w:rsidRPr="00FE4A1F" w:rsidRDefault="0018056E" w:rsidP="00AB22A1">
            <w:pPr>
              <w:ind w:left="-113" w:right="-113"/>
              <w:jc w:val="center"/>
              <w:rPr>
                <w:sz w:val="20"/>
                <w:szCs w:val="20"/>
              </w:rPr>
            </w:pPr>
          </w:p>
        </w:tc>
        <w:tc>
          <w:tcPr>
            <w:tcW w:w="1890" w:type="dxa"/>
            <w:vMerge/>
          </w:tcPr>
          <w:p w:rsidR="0018056E" w:rsidRPr="00FE4A1F" w:rsidRDefault="0018056E" w:rsidP="00AB22A1">
            <w:pPr>
              <w:ind w:left="-113" w:right="-113"/>
              <w:jc w:val="center"/>
              <w:rPr>
                <w:sz w:val="20"/>
                <w:szCs w:val="20"/>
              </w:rPr>
            </w:pPr>
          </w:p>
        </w:tc>
        <w:tc>
          <w:tcPr>
            <w:tcW w:w="567" w:type="dxa"/>
            <w:vMerge/>
            <w:vAlign w:val="center"/>
          </w:tcPr>
          <w:p w:rsidR="0018056E" w:rsidRPr="00FE4A1F" w:rsidRDefault="0018056E" w:rsidP="00AB22A1">
            <w:pPr>
              <w:ind w:left="-113" w:right="-113"/>
              <w:jc w:val="center"/>
              <w:rPr>
                <w:sz w:val="20"/>
                <w:szCs w:val="20"/>
              </w:rPr>
            </w:pPr>
          </w:p>
        </w:tc>
        <w:tc>
          <w:tcPr>
            <w:tcW w:w="803" w:type="dxa"/>
            <w:vAlign w:val="center"/>
          </w:tcPr>
          <w:p w:rsidR="0018056E" w:rsidRPr="005B608E" w:rsidRDefault="0018056E" w:rsidP="00AB22A1">
            <w:pPr>
              <w:ind w:left="-57" w:right="-57"/>
              <w:jc w:val="center"/>
              <w:rPr>
                <w:sz w:val="20"/>
                <w:szCs w:val="20"/>
              </w:rPr>
            </w:pPr>
            <w:r w:rsidRPr="005B608E">
              <w:rPr>
                <w:sz w:val="20"/>
                <w:szCs w:val="20"/>
              </w:rPr>
              <w:t>2023</w:t>
            </w:r>
          </w:p>
        </w:tc>
        <w:tc>
          <w:tcPr>
            <w:tcW w:w="709" w:type="dxa"/>
            <w:vAlign w:val="center"/>
          </w:tcPr>
          <w:p w:rsidR="0018056E" w:rsidRPr="005B608E" w:rsidRDefault="0018056E" w:rsidP="00AB22A1">
            <w:pPr>
              <w:ind w:left="-57" w:right="-57"/>
              <w:jc w:val="center"/>
              <w:rPr>
                <w:sz w:val="20"/>
                <w:szCs w:val="20"/>
              </w:rPr>
            </w:pPr>
            <w:r w:rsidRPr="005B608E">
              <w:rPr>
                <w:sz w:val="20"/>
                <w:szCs w:val="20"/>
              </w:rPr>
              <w:t>2024</w:t>
            </w:r>
          </w:p>
        </w:tc>
        <w:tc>
          <w:tcPr>
            <w:tcW w:w="709" w:type="dxa"/>
            <w:vAlign w:val="center"/>
          </w:tcPr>
          <w:p w:rsidR="0018056E" w:rsidRPr="005B608E" w:rsidRDefault="0018056E" w:rsidP="00AB22A1">
            <w:pPr>
              <w:ind w:left="-57" w:right="-57"/>
              <w:jc w:val="center"/>
              <w:rPr>
                <w:sz w:val="20"/>
                <w:szCs w:val="20"/>
              </w:rPr>
            </w:pPr>
            <w:r w:rsidRPr="005B608E">
              <w:rPr>
                <w:sz w:val="20"/>
                <w:szCs w:val="20"/>
              </w:rPr>
              <w:t>2025</w:t>
            </w:r>
          </w:p>
        </w:tc>
        <w:tc>
          <w:tcPr>
            <w:tcW w:w="709" w:type="dxa"/>
            <w:vAlign w:val="center"/>
          </w:tcPr>
          <w:p w:rsidR="0018056E" w:rsidRPr="005B608E" w:rsidRDefault="0018056E" w:rsidP="00AB22A1">
            <w:pPr>
              <w:ind w:left="-57" w:right="-57"/>
              <w:jc w:val="center"/>
              <w:rPr>
                <w:sz w:val="20"/>
                <w:szCs w:val="20"/>
              </w:rPr>
            </w:pPr>
            <w:r w:rsidRPr="005B608E">
              <w:rPr>
                <w:sz w:val="20"/>
                <w:szCs w:val="20"/>
              </w:rPr>
              <w:t>2026</w:t>
            </w:r>
          </w:p>
        </w:tc>
        <w:tc>
          <w:tcPr>
            <w:tcW w:w="709" w:type="dxa"/>
            <w:vAlign w:val="center"/>
          </w:tcPr>
          <w:p w:rsidR="0018056E" w:rsidRPr="005B608E" w:rsidRDefault="0018056E" w:rsidP="00AB22A1">
            <w:pPr>
              <w:ind w:left="-57" w:right="-57"/>
              <w:jc w:val="center"/>
              <w:rPr>
                <w:sz w:val="20"/>
                <w:szCs w:val="20"/>
              </w:rPr>
            </w:pPr>
            <w:r w:rsidRPr="005B608E">
              <w:rPr>
                <w:sz w:val="20"/>
                <w:szCs w:val="20"/>
              </w:rPr>
              <w:t>2027</w:t>
            </w:r>
          </w:p>
        </w:tc>
        <w:tc>
          <w:tcPr>
            <w:tcW w:w="666" w:type="dxa"/>
            <w:vAlign w:val="center"/>
          </w:tcPr>
          <w:p w:rsidR="0018056E" w:rsidRPr="005B608E" w:rsidRDefault="0018056E" w:rsidP="00AB22A1">
            <w:pPr>
              <w:ind w:left="-57" w:right="-57"/>
              <w:jc w:val="center"/>
              <w:rPr>
                <w:sz w:val="20"/>
                <w:szCs w:val="20"/>
              </w:rPr>
            </w:pPr>
            <w:r w:rsidRPr="005B608E">
              <w:rPr>
                <w:sz w:val="20"/>
                <w:szCs w:val="20"/>
              </w:rPr>
              <w:t>202</w:t>
            </w:r>
            <w:r>
              <w:rPr>
                <w:sz w:val="20"/>
                <w:szCs w:val="20"/>
              </w:rPr>
              <w:t>8</w:t>
            </w:r>
          </w:p>
        </w:tc>
        <w:tc>
          <w:tcPr>
            <w:tcW w:w="837" w:type="dxa"/>
            <w:vAlign w:val="center"/>
          </w:tcPr>
          <w:p w:rsidR="0018056E" w:rsidRPr="005B608E" w:rsidRDefault="0018056E" w:rsidP="00AB22A1">
            <w:pPr>
              <w:ind w:left="-57" w:right="-57"/>
              <w:jc w:val="center"/>
              <w:rPr>
                <w:sz w:val="20"/>
                <w:szCs w:val="20"/>
              </w:rPr>
            </w:pPr>
            <w:r w:rsidRPr="005B608E">
              <w:rPr>
                <w:sz w:val="20"/>
                <w:szCs w:val="20"/>
              </w:rPr>
              <w:t>2</w:t>
            </w:r>
            <w:r>
              <w:rPr>
                <w:sz w:val="20"/>
                <w:szCs w:val="20"/>
              </w:rPr>
              <w:t>029</w:t>
            </w:r>
          </w:p>
        </w:tc>
        <w:tc>
          <w:tcPr>
            <w:tcW w:w="709" w:type="dxa"/>
            <w:vAlign w:val="center"/>
          </w:tcPr>
          <w:p w:rsidR="0018056E" w:rsidRPr="005B608E" w:rsidRDefault="0018056E" w:rsidP="00AB22A1">
            <w:pPr>
              <w:ind w:left="-57" w:right="-57"/>
              <w:jc w:val="center"/>
              <w:rPr>
                <w:sz w:val="20"/>
                <w:szCs w:val="20"/>
              </w:rPr>
            </w:pPr>
            <w:r w:rsidRPr="005B608E">
              <w:rPr>
                <w:sz w:val="20"/>
                <w:szCs w:val="20"/>
              </w:rPr>
              <w:t>20</w:t>
            </w:r>
            <w:r>
              <w:rPr>
                <w:sz w:val="20"/>
                <w:szCs w:val="20"/>
              </w:rPr>
              <w:t>30</w:t>
            </w:r>
          </w:p>
        </w:tc>
        <w:tc>
          <w:tcPr>
            <w:tcW w:w="709" w:type="dxa"/>
            <w:vAlign w:val="center"/>
          </w:tcPr>
          <w:p w:rsidR="0018056E" w:rsidRPr="005B608E" w:rsidRDefault="0018056E" w:rsidP="00AB22A1">
            <w:pPr>
              <w:ind w:left="-57" w:right="-57"/>
              <w:jc w:val="center"/>
              <w:rPr>
                <w:sz w:val="20"/>
                <w:szCs w:val="20"/>
              </w:rPr>
            </w:pPr>
            <w:r>
              <w:rPr>
                <w:sz w:val="20"/>
                <w:szCs w:val="20"/>
              </w:rPr>
              <w:t>2031</w:t>
            </w:r>
          </w:p>
        </w:tc>
        <w:tc>
          <w:tcPr>
            <w:tcW w:w="709" w:type="dxa"/>
            <w:vAlign w:val="center"/>
          </w:tcPr>
          <w:p w:rsidR="0018056E" w:rsidRPr="005B608E" w:rsidRDefault="0018056E" w:rsidP="00AB22A1">
            <w:pPr>
              <w:ind w:left="-57" w:right="-57"/>
              <w:jc w:val="center"/>
              <w:rPr>
                <w:sz w:val="20"/>
                <w:szCs w:val="20"/>
              </w:rPr>
            </w:pPr>
            <w:r w:rsidRPr="005B608E">
              <w:rPr>
                <w:sz w:val="20"/>
                <w:szCs w:val="20"/>
              </w:rPr>
              <w:t>203</w:t>
            </w:r>
            <w:r>
              <w:rPr>
                <w:sz w:val="20"/>
                <w:szCs w:val="20"/>
              </w:rPr>
              <w:t>2</w:t>
            </w:r>
            <w:r w:rsidRPr="005B608E">
              <w:rPr>
                <w:sz w:val="20"/>
                <w:szCs w:val="20"/>
              </w:rPr>
              <w:t>-2035</w:t>
            </w:r>
          </w:p>
        </w:tc>
        <w:tc>
          <w:tcPr>
            <w:tcW w:w="805" w:type="dxa"/>
            <w:vAlign w:val="center"/>
          </w:tcPr>
          <w:p w:rsidR="0018056E" w:rsidRPr="005B608E" w:rsidRDefault="0018056E" w:rsidP="00AB22A1">
            <w:pPr>
              <w:ind w:left="-57" w:right="-57"/>
              <w:jc w:val="center"/>
              <w:rPr>
                <w:sz w:val="20"/>
                <w:szCs w:val="20"/>
              </w:rPr>
            </w:pPr>
            <w:r w:rsidRPr="005B608E">
              <w:rPr>
                <w:sz w:val="20"/>
                <w:szCs w:val="20"/>
              </w:rPr>
              <w:t>203</w:t>
            </w:r>
            <w:r>
              <w:rPr>
                <w:sz w:val="20"/>
                <w:szCs w:val="20"/>
              </w:rPr>
              <w:t>6</w:t>
            </w:r>
            <w:r w:rsidRPr="005B608E">
              <w:rPr>
                <w:sz w:val="20"/>
                <w:szCs w:val="20"/>
              </w:rPr>
              <w:t>-</w:t>
            </w:r>
            <w:r>
              <w:rPr>
                <w:sz w:val="20"/>
                <w:szCs w:val="20"/>
              </w:rPr>
              <w:t>2038</w:t>
            </w:r>
          </w:p>
        </w:tc>
      </w:tr>
      <w:tr w:rsidR="0018056E" w:rsidRPr="00C61D8B" w:rsidTr="00AB22A1">
        <w:trPr>
          <w:jc w:val="right"/>
        </w:trPr>
        <w:tc>
          <w:tcPr>
            <w:tcW w:w="11008" w:type="dxa"/>
            <w:gridSpan w:val="15"/>
            <w:vAlign w:val="center"/>
          </w:tcPr>
          <w:p w:rsidR="0018056E" w:rsidRPr="005B608E" w:rsidRDefault="0018056E" w:rsidP="00AB22A1">
            <w:pPr>
              <w:ind w:left="-57" w:right="-57"/>
              <w:jc w:val="center"/>
              <w:rPr>
                <w:sz w:val="20"/>
                <w:szCs w:val="20"/>
              </w:rPr>
            </w:pPr>
            <w:r w:rsidRPr="005B608E">
              <w:rPr>
                <w:sz w:val="20"/>
                <w:szCs w:val="20"/>
              </w:rPr>
              <w:t>Показатель эффективности производства тепловой энергии</w:t>
            </w:r>
          </w:p>
        </w:tc>
      </w:tr>
      <w:tr w:rsidR="0018056E" w:rsidRPr="00FE4A1F" w:rsidTr="00AB22A1">
        <w:trPr>
          <w:gridAfter w:val="1"/>
          <w:wAfter w:w="56" w:type="dxa"/>
          <w:jc w:val="right"/>
        </w:trPr>
        <w:tc>
          <w:tcPr>
            <w:tcW w:w="421" w:type="dxa"/>
            <w:vAlign w:val="center"/>
          </w:tcPr>
          <w:p w:rsidR="0018056E" w:rsidRPr="00FE4A1F" w:rsidRDefault="0018056E" w:rsidP="00AB22A1">
            <w:pPr>
              <w:ind w:left="-113" w:right="-113"/>
              <w:jc w:val="center"/>
              <w:rPr>
                <w:sz w:val="20"/>
                <w:szCs w:val="20"/>
              </w:rPr>
            </w:pPr>
            <w:r w:rsidRPr="00FE4A1F">
              <w:rPr>
                <w:sz w:val="20"/>
                <w:szCs w:val="20"/>
              </w:rPr>
              <w:t>1</w:t>
            </w:r>
          </w:p>
        </w:tc>
        <w:tc>
          <w:tcPr>
            <w:tcW w:w="1890" w:type="dxa"/>
          </w:tcPr>
          <w:p w:rsidR="0018056E" w:rsidRPr="00FE4A1F" w:rsidRDefault="0018056E" w:rsidP="00AB22A1">
            <w:pPr>
              <w:pStyle w:val="Default"/>
              <w:ind w:left="-113" w:right="-113"/>
              <w:jc w:val="both"/>
              <w:rPr>
                <w:rFonts w:ascii="Times New Roman" w:hAnsi="Times New Roman" w:cs="Times New Roman"/>
                <w:sz w:val="20"/>
                <w:szCs w:val="20"/>
              </w:rPr>
            </w:pPr>
            <w:r w:rsidRPr="00FE4A1F">
              <w:rPr>
                <w:rFonts w:ascii="Times New Roman" w:hAnsi="Times New Roman" w:cs="Times New Roman"/>
                <w:sz w:val="20"/>
                <w:szCs w:val="20"/>
              </w:rPr>
              <w:t>Удельный расход топлива на производство тепловой энергии</w:t>
            </w:r>
          </w:p>
        </w:tc>
        <w:tc>
          <w:tcPr>
            <w:tcW w:w="567" w:type="dxa"/>
            <w:vAlign w:val="center"/>
          </w:tcPr>
          <w:p w:rsidR="0018056E" w:rsidRPr="00FE4A1F" w:rsidRDefault="0018056E" w:rsidP="00AB22A1">
            <w:pPr>
              <w:pStyle w:val="Default"/>
              <w:ind w:left="-113" w:right="-113"/>
              <w:rPr>
                <w:rFonts w:ascii="Times New Roman" w:hAnsi="Times New Roman" w:cs="Times New Roman"/>
                <w:sz w:val="20"/>
                <w:szCs w:val="20"/>
              </w:rPr>
            </w:pPr>
            <w:r w:rsidRPr="00FE4A1F">
              <w:rPr>
                <w:rFonts w:ascii="Times New Roman" w:hAnsi="Times New Roman" w:cs="Times New Roman"/>
                <w:sz w:val="20"/>
                <w:szCs w:val="20"/>
              </w:rPr>
              <w:t>кг.у.т./Гкал</w:t>
            </w:r>
          </w:p>
        </w:tc>
        <w:tc>
          <w:tcPr>
            <w:tcW w:w="803" w:type="dxa"/>
            <w:vAlign w:val="center"/>
          </w:tcPr>
          <w:p w:rsidR="0018056E" w:rsidRPr="005B608E" w:rsidRDefault="0018056E" w:rsidP="00AB22A1">
            <w:pPr>
              <w:ind w:left="-57" w:right="-57"/>
              <w:jc w:val="center"/>
              <w:rPr>
                <w:sz w:val="20"/>
                <w:szCs w:val="20"/>
              </w:rPr>
            </w:pPr>
          </w:p>
        </w:tc>
        <w:tc>
          <w:tcPr>
            <w:tcW w:w="709" w:type="dxa"/>
            <w:vAlign w:val="center"/>
          </w:tcPr>
          <w:p w:rsidR="0018056E" w:rsidRPr="005B608E" w:rsidRDefault="0018056E" w:rsidP="00AB22A1">
            <w:pPr>
              <w:ind w:left="-57" w:right="-57"/>
              <w:jc w:val="center"/>
              <w:rPr>
                <w:sz w:val="20"/>
                <w:szCs w:val="20"/>
              </w:rPr>
            </w:pPr>
          </w:p>
        </w:tc>
        <w:tc>
          <w:tcPr>
            <w:tcW w:w="709" w:type="dxa"/>
            <w:vAlign w:val="center"/>
          </w:tcPr>
          <w:p w:rsidR="0018056E" w:rsidRPr="005B608E" w:rsidRDefault="0018056E" w:rsidP="00AB22A1">
            <w:pPr>
              <w:ind w:left="-57" w:right="-57"/>
              <w:jc w:val="center"/>
              <w:rPr>
                <w:sz w:val="20"/>
                <w:szCs w:val="20"/>
              </w:rPr>
            </w:pPr>
          </w:p>
        </w:tc>
        <w:tc>
          <w:tcPr>
            <w:tcW w:w="709" w:type="dxa"/>
            <w:vAlign w:val="center"/>
          </w:tcPr>
          <w:p w:rsidR="0018056E" w:rsidRPr="005B608E" w:rsidRDefault="0018056E" w:rsidP="00AB22A1">
            <w:pPr>
              <w:ind w:left="-57" w:right="-57"/>
              <w:jc w:val="center"/>
              <w:rPr>
                <w:sz w:val="20"/>
                <w:szCs w:val="20"/>
              </w:rPr>
            </w:pPr>
          </w:p>
        </w:tc>
        <w:tc>
          <w:tcPr>
            <w:tcW w:w="709" w:type="dxa"/>
            <w:vAlign w:val="center"/>
          </w:tcPr>
          <w:p w:rsidR="0018056E" w:rsidRPr="005B608E" w:rsidRDefault="0018056E" w:rsidP="00AB22A1">
            <w:pPr>
              <w:ind w:left="-57" w:right="-57"/>
              <w:jc w:val="center"/>
              <w:rPr>
                <w:sz w:val="20"/>
                <w:szCs w:val="20"/>
              </w:rPr>
            </w:pPr>
          </w:p>
        </w:tc>
        <w:tc>
          <w:tcPr>
            <w:tcW w:w="666" w:type="dxa"/>
            <w:vAlign w:val="center"/>
          </w:tcPr>
          <w:p w:rsidR="0018056E" w:rsidRPr="005B608E" w:rsidRDefault="0018056E" w:rsidP="00AB22A1">
            <w:pPr>
              <w:ind w:left="-57" w:right="-57"/>
              <w:jc w:val="center"/>
              <w:rPr>
                <w:sz w:val="20"/>
                <w:szCs w:val="20"/>
              </w:rPr>
            </w:pPr>
          </w:p>
        </w:tc>
        <w:tc>
          <w:tcPr>
            <w:tcW w:w="837" w:type="dxa"/>
            <w:vAlign w:val="center"/>
          </w:tcPr>
          <w:p w:rsidR="0018056E" w:rsidRPr="005B608E" w:rsidRDefault="0018056E" w:rsidP="00AB22A1">
            <w:pPr>
              <w:ind w:left="-57" w:right="-57"/>
              <w:jc w:val="center"/>
              <w:rPr>
                <w:sz w:val="20"/>
                <w:szCs w:val="20"/>
              </w:rPr>
            </w:pPr>
          </w:p>
        </w:tc>
        <w:tc>
          <w:tcPr>
            <w:tcW w:w="709" w:type="dxa"/>
            <w:vAlign w:val="center"/>
          </w:tcPr>
          <w:p w:rsidR="0018056E" w:rsidRPr="005B608E" w:rsidRDefault="0018056E" w:rsidP="00AB22A1">
            <w:pPr>
              <w:ind w:left="-57" w:right="-57"/>
              <w:jc w:val="center"/>
              <w:rPr>
                <w:sz w:val="20"/>
                <w:szCs w:val="20"/>
              </w:rPr>
            </w:pPr>
          </w:p>
        </w:tc>
        <w:tc>
          <w:tcPr>
            <w:tcW w:w="709" w:type="dxa"/>
            <w:vAlign w:val="center"/>
          </w:tcPr>
          <w:p w:rsidR="0018056E" w:rsidRPr="005B608E" w:rsidRDefault="0018056E" w:rsidP="00AB22A1">
            <w:pPr>
              <w:ind w:left="-57" w:right="-57"/>
              <w:jc w:val="center"/>
              <w:rPr>
                <w:sz w:val="20"/>
                <w:szCs w:val="20"/>
              </w:rPr>
            </w:pPr>
          </w:p>
        </w:tc>
        <w:tc>
          <w:tcPr>
            <w:tcW w:w="709" w:type="dxa"/>
            <w:vAlign w:val="center"/>
          </w:tcPr>
          <w:p w:rsidR="0018056E" w:rsidRPr="005B608E" w:rsidRDefault="0018056E" w:rsidP="00AB22A1">
            <w:pPr>
              <w:ind w:left="-57" w:right="-57"/>
              <w:jc w:val="center"/>
              <w:rPr>
                <w:sz w:val="20"/>
                <w:szCs w:val="20"/>
              </w:rPr>
            </w:pPr>
          </w:p>
        </w:tc>
        <w:tc>
          <w:tcPr>
            <w:tcW w:w="805" w:type="dxa"/>
            <w:vAlign w:val="center"/>
          </w:tcPr>
          <w:p w:rsidR="0018056E" w:rsidRPr="005B608E" w:rsidRDefault="0018056E" w:rsidP="00AB22A1">
            <w:pPr>
              <w:ind w:left="-57" w:right="-57"/>
              <w:jc w:val="center"/>
              <w:rPr>
                <w:sz w:val="20"/>
                <w:szCs w:val="20"/>
              </w:rPr>
            </w:pPr>
          </w:p>
        </w:tc>
      </w:tr>
      <w:tr w:rsidR="0018056E" w:rsidRPr="00FE4A1F" w:rsidTr="00AB22A1">
        <w:trPr>
          <w:gridAfter w:val="1"/>
          <w:wAfter w:w="56" w:type="dxa"/>
          <w:jc w:val="right"/>
        </w:trPr>
        <w:tc>
          <w:tcPr>
            <w:tcW w:w="421" w:type="dxa"/>
            <w:vAlign w:val="center"/>
          </w:tcPr>
          <w:p w:rsidR="0018056E" w:rsidRPr="00FE4A1F" w:rsidRDefault="0018056E" w:rsidP="00AB22A1">
            <w:pPr>
              <w:ind w:left="-113" w:right="-113"/>
              <w:jc w:val="center"/>
              <w:rPr>
                <w:sz w:val="20"/>
                <w:szCs w:val="20"/>
              </w:rPr>
            </w:pPr>
            <w:r>
              <w:rPr>
                <w:sz w:val="20"/>
                <w:szCs w:val="20"/>
              </w:rPr>
              <w:t>1.1</w:t>
            </w:r>
          </w:p>
        </w:tc>
        <w:tc>
          <w:tcPr>
            <w:tcW w:w="1890" w:type="dxa"/>
          </w:tcPr>
          <w:p w:rsidR="0018056E" w:rsidRDefault="0018056E" w:rsidP="00AB22A1">
            <w:r>
              <w:rPr>
                <w:sz w:val="20"/>
                <w:szCs w:val="20"/>
              </w:rPr>
              <w:t>Котельная п. Раменский</w:t>
            </w:r>
          </w:p>
        </w:tc>
        <w:tc>
          <w:tcPr>
            <w:tcW w:w="567" w:type="dxa"/>
            <w:vAlign w:val="center"/>
          </w:tcPr>
          <w:p w:rsidR="0018056E" w:rsidRPr="00FE4A1F" w:rsidRDefault="0018056E" w:rsidP="00AB22A1">
            <w:pPr>
              <w:pStyle w:val="Default"/>
              <w:ind w:left="-113" w:right="-113"/>
              <w:rPr>
                <w:rFonts w:ascii="Times New Roman" w:hAnsi="Times New Roman" w:cs="Times New Roman"/>
                <w:sz w:val="20"/>
                <w:szCs w:val="20"/>
              </w:rPr>
            </w:pPr>
          </w:p>
        </w:tc>
        <w:tc>
          <w:tcPr>
            <w:tcW w:w="803" w:type="dxa"/>
            <w:vAlign w:val="center"/>
          </w:tcPr>
          <w:p w:rsidR="0018056E" w:rsidRPr="009331BB" w:rsidRDefault="0018056E" w:rsidP="00AB22A1">
            <w:pPr>
              <w:ind w:left="-57" w:right="-57"/>
              <w:jc w:val="center"/>
              <w:rPr>
                <w:color w:val="000000"/>
                <w:sz w:val="20"/>
                <w:szCs w:val="20"/>
              </w:rPr>
            </w:pPr>
            <w:r>
              <w:rPr>
                <w:color w:val="000000"/>
                <w:sz w:val="20"/>
                <w:szCs w:val="20"/>
              </w:rPr>
              <w:t>240,3</w:t>
            </w:r>
          </w:p>
        </w:tc>
        <w:tc>
          <w:tcPr>
            <w:tcW w:w="709" w:type="dxa"/>
            <w:vAlign w:val="center"/>
          </w:tcPr>
          <w:p w:rsidR="0018056E" w:rsidRPr="005B608E" w:rsidRDefault="0018056E" w:rsidP="00AB22A1">
            <w:pPr>
              <w:ind w:left="-57" w:right="-57"/>
              <w:jc w:val="center"/>
              <w:rPr>
                <w:color w:val="000000"/>
                <w:sz w:val="20"/>
                <w:szCs w:val="20"/>
              </w:rPr>
            </w:pPr>
            <w:r>
              <w:rPr>
                <w:color w:val="000000"/>
                <w:sz w:val="20"/>
                <w:szCs w:val="20"/>
              </w:rPr>
              <w:t>240,3</w:t>
            </w:r>
          </w:p>
        </w:tc>
        <w:tc>
          <w:tcPr>
            <w:tcW w:w="709" w:type="dxa"/>
            <w:vAlign w:val="center"/>
          </w:tcPr>
          <w:p w:rsidR="0018056E" w:rsidRPr="005B608E" w:rsidRDefault="0018056E" w:rsidP="00AB22A1">
            <w:pPr>
              <w:ind w:left="-57" w:right="-57"/>
              <w:jc w:val="center"/>
              <w:rPr>
                <w:color w:val="000000"/>
                <w:sz w:val="20"/>
                <w:szCs w:val="20"/>
              </w:rPr>
            </w:pPr>
            <w:r>
              <w:rPr>
                <w:color w:val="000000"/>
                <w:sz w:val="20"/>
                <w:szCs w:val="20"/>
              </w:rPr>
              <w:t>240,3</w:t>
            </w:r>
          </w:p>
        </w:tc>
        <w:tc>
          <w:tcPr>
            <w:tcW w:w="709" w:type="dxa"/>
            <w:vAlign w:val="center"/>
          </w:tcPr>
          <w:p w:rsidR="0018056E" w:rsidRPr="005B608E" w:rsidRDefault="0018056E" w:rsidP="00AB22A1">
            <w:pPr>
              <w:ind w:left="-57" w:right="-57"/>
              <w:jc w:val="center"/>
              <w:rPr>
                <w:color w:val="000000"/>
                <w:sz w:val="20"/>
                <w:szCs w:val="20"/>
              </w:rPr>
            </w:pPr>
            <w:r>
              <w:rPr>
                <w:color w:val="000000"/>
                <w:sz w:val="20"/>
                <w:szCs w:val="20"/>
              </w:rPr>
              <w:t>240,3</w:t>
            </w:r>
          </w:p>
        </w:tc>
        <w:tc>
          <w:tcPr>
            <w:tcW w:w="709" w:type="dxa"/>
            <w:vAlign w:val="center"/>
          </w:tcPr>
          <w:p w:rsidR="0018056E" w:rsidRPr="005B608E" w:rsidRDefault="0018056E" w:rsidP="00AB22A1">
            <w:pPr>
              <w:ind w:left="-57" w:right="-57"/>
              <w:jc w:val="center"/>
              <w:rPr>
                <w:color w:val="000000"/>
                <w:sz w:val="20"/>
                <w:szCs w:val="20"/>
              </w:rPr>
            </w:pPr>
            <w:r>
              <w:rPr>
                <w:color w:val="000000"/>
                <w:sz w:val="20"/>
                <w:szCs w:val="20"/>
              </w:rPr>
              <w:t>240,3</w:t>
            </w:r>
          </w:p>
        </w:tc>
        <w:tc>
          <w:tcPr>
            <w:tcW w:w="666" w:type="dxa"/>
            <w:vAlign w:val="center"/>
          </w:tcPr>
          <w:p w:rsidR="0018056E" w:rsidRPr="005B608E" w:rsidRDefault="0018056E" w:rsidP="00AB22A1">
            <w:pPr>
              <w:ind w:left="-57" w:right="-57"/>
              <w:jc w:val="center"/>
              <w:rPr>
                <w:color w:val="000000"/>
                <w:sz w:val="20"/>
                <w:szCs w:val="20"/>
              </w:rPr>
            </w:pPr>
            <w:r>
              <w:rPr>
                <w:color w:val="000000"/>
                <w:sz w:val="20"/>
                <w:szCs w:val="20"/>
              </w:rPr>
              <w:t>240,3</w:t>
            </w:r>
          </w:p>
        </w:tc>
        <w:tc>
          <w:tcPr>
            <w:tcW w:w="837" w:type="dxa"/>
            <w:vAlign w:val="center"/>
          </w:tcPr>
          <w:p w:rsidR="0018056E" w:rsidRPr="005B608E" w:rsidRDefault="0018056E" w:rsidP="00AB22A1">
            <w:pPr>
              <w:ind w:left="-57" w:right="-57"/>
              <w:jc w:val="center"/>
              <w:rPr>
                <w:color w:val="000000"/>
                <w:sz w:val="20"/>
                <w:szCs w:val="20"/>
              </w:rPr>
            </w:pPr>
            <w:r>
              <w:rPr>
                <w:color w:val="000000"/>
                <w:sz w:val="20"/>
                <w:szCs w:val="20"/>
              </w:rPr>
              <w:t>240,3</w:t>
            </w:r>
          </w:p>
        </w:tc>
        <w:tc>
          <w:tcPr>
            <w:tcW w:w="709" w:type="dxa"/>
            <w:vAlign w:val="center"/>
          </w:tcPr>
          <w:p w:rsidR="0018056E" w:rsidRPr="005B608E" w:rsidRDefault="0018056E" w:rsidP="00AB22A1">
            <w:pPr>
              <w:ind w:left="-57" w:right="-57"/>
              <w:jc w:val="center"/>
              <w:rPr>
                <w:color w:val="000000"/>
                <w:sz w:val="20"/>
                <w:szCs w:val="20"/>
              </w:rPr>
            </w:pPr>
            <w:r>
              <w:rPr>
                <w:color w:val="000000"/>
                <w:sz w:val="20"/>
                <w:szCs w:val="20"/>
              </w:rPr>
              <w:t>240,3</w:t>
            </w:r>
          </w:p>
        </w:tc>
        <w:tc>
          <w:tcPr>
            <w:tcW w:w="709" w:type="dxa"/>
            <w:vAlign w:val="center"/>
          </w:tcPr>
          <w:p w:rsidR="0018056E" w:rsidRPr="005B608E" w:rsidRDefault="0018056E" w:rsidP="00AB22A1">
            <w:pPr>
              <w:ind w:left="-57" w:right="-57"/>
              <w:jc w:val="center"/>
              <w:rPr>
                <w:color w:val="000000"/>
                <w:sz w:val="20"/>
                <w:szCs w:val="20"/>
              </w:rPr>
            </w:pPr>
            <w:r>
              <w:rPr>
                <w:color w:val="000000"/>
                <w:sz w:val="20"/>
                <w:szCs w:val="20"/>
              </w:rPr>
              <w:t>240,3</w:t>
            </w:r>
          </w:p>
        </w:tc>
        <w:tc>
          <w:tcPr>
            <w:tcW w:w="709" w:type="dxa"/>
            <w:vAlign w:val="center"/>
          </w:tcPr>
          <w:p w:rsidR="0018056E" w:rsidRPr="005B608E" w:rsidRDefault="0018056E" w:rsidP="00AB22A1">
            <w:pPr>
              <w:ind w:left="-57" w:right="-57"/>
              <w:jc w:val="center"/>
              <w:rPr>
                <w:color w:val="000000"/>
                <w:sz w:val="20"/>
                <w:szCs w:val="20"/>
              </w:rPr>
            </w:pPr>
            <w:r>
              <w:rPr>
                <w:color w:val="000000"/>
                <w:sz w:val="20"/>
                <w:szCs w:val="20"/>
              </w:rPr>
              <w:t>240,3</w:t>
            </w:r>
          </w:p>
        </w:tc>
        <w:tc>
          <w:tcPr>
            <w:tcW w:w="805" w:type="dxa"/>
            <w:vAlign w:val="center"/>
          </w:tcPr>
          <w:p w:rsidR="0018056E" w:rsidRPr="005B608E" w:rsidRDefault="0018056E" w:rsidP="00AB22A1">
            <w:pPr>
              <w:ind w:left="-57" w:right="-57"/>
              <w:jc w:val="center"/>
              <w:rPr>
                <w:color w:val="000000"/>
                <w:sz w:val="20"/>
                <w:szCs w:val="20"/>
              </w:rPr>
            </w:pPr>
            <w:r>
              <w:rPr>
                <w:color w:val="000000"/>
                <w:sz w:val="20"/>
                <w:szCs w:val="20"/>
              </w:rPr>
              <w:t>240,3</w:t>
            </w:r>
          </w:p>
        </w:tc>
      </w:tr>
      <w:tr w:rsidR="0018056E" w:rsidRPr="00FE4A1F" w:rsidTr="00AB22A1">
        <w:trPr>
          <w:gridAfter w:val="1"/>
          <w:wAfter w:w="56" w:type="dxa"/>
          <w:jc w:val="right"/>
        </w:trPr>
        <w:tc>
          <w:tcPr>
            <w:tcW w:w="421" w:type="dxa"/>
            <w:vAlign w:val="center"/>
          </w:tcPr>
          <w:p w:rsidR="0018056E" w:rsidRPr="00FE4A1F" w:rsidRDefault="0018056E" w:rsidP="00AB22A1">
            <w:pPr>
              <w:ind w:left="-113" w:right="-113"/>
              <w:jc w:val="center"/>
              <w:rPr>
                <w:sz w:val="20"/>
                <w:szCs w:val="20"/>
              </w:rPr>
            </w:pPr>
            <w:r>
              <w:rPr>
                <w:sz w:val="20"/>
                <w:szCs w:val="20"/>
              </w:rPr>
              <w:t>1.2</w:t>
            </w:r>
          </w:p>
        </w:tc>
        <w:tc>
          <w:tcPr>
            <w:tcW w:w="1890" w:type="dxa"/>
          </w:tcPr>
          <w:p w:rsidR="0018056E" w:rsidRDefault="0018056E" w:rsidP="00AB22A1">
            <w:r>
              <w:rPr>
                <w:sz w:val="20"/>
                <w:szCs w:val="20"/>
              </w:rPr>
              <w:t>Котельная д. Рамено</w:t>
            </w:r>
          </w:p>
        </w:tc>
        <w:tc>
          <w:tcPr>
            <w:tcW w:w="567" w:type="dxa"/>
            <w:vAlign w:val="center"/>
          </w:tcPr>
          <w:p w:rsidR="0018056E" w:rsidRPr="00FE4A1F" w:rsidRDefault="0018056E" w:rsidP="00AB22A1">
            <w:pPr>
              <w:pStyle w:val="Default"/>
              <w:ind w:left="-113" w:right="-113"/>
              <w:rPr>
                <w:rFonts w:ascii="Times New Roman" w:hAnsi="Times New Roman" w:cs="Times New Roman"/>
                <w:sz w:val="20"/>
                <w:szCs w:val="20"/>
              </w:rPr>
            </w:pPr>
          </w:p>
        </w:tc>
        <w:tc>
          <w:tcPr>
            <w:tcW w:w="803"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180,4</w:t>
            </w:r>
          </w:p>
        </w:tc>
        <w:tc>
          <w:tcPr>
            <w:tcW w:w="709"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180,4</w:t>
            </w:r>
          </w:p>
        </w:tc>
        <w:tc>
          <w:tcPr>
            <w:tcW w:w="709"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180,4</w:t>
            </w:r>
          </w:p>
        </w:tc>
        <w:tc>
          <w:tcPr>
            <w:tcW w:w="709"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180,4</w:t>
            </w:r>
          </w:p>
        </w:tc>
        <w:tc>
          <w:tcPr>
            <w:tcW w:w="709"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180,4</w:t>
            </w:r>
          </w:p>
        </w:tc>
        <w:tc>
          <w:tcPr>
            <w:tcW w:w="666"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180,4</w:t>
            </w:r>
          </w:p>
        </w:tc>
        <w:tc>
          <w:tcPr>
            <w:tcW w:w="837"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180,4</w:t>
            </w:r>
          </w:p>
        </w:tc>
        <w:tc>
          <w:tcPr>
            <w:tcW w:w="709"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180,4</w:t>
            </w:r>
          </w:p>
        </w:tc>
        <w:tc>
          <w:tcPr>
            <w:tcW w:w="709"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180,4</w:t>
            </w:r>
          </w:p>
        </w:tc>
        <w:tc>
          <w:tcPr>
            <w:tcW w:w="709"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180,4</w:t>
            </w:r>
          </w:p>
        </w:tc>
        <w:tc>
          <w:tcPr>
            <w:tcW w:w="805"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180,4</w:t>
            </w:r>
          </w:p>
        </w:tc>
      </w:tr>
      <w:tr w:rsidR="0018056E" w:rsidRPr="00FE4A1F" w:rsidTr="00AB22A1">
        <w:trPr>
          <w:gridAfter w:val="1"/>
          <w:wAfter w:w="56" w:type="dxa"/>
          <w:jc w:val="right"/>
        </w:trPr>
        <w:tc>
          <w:tcPr>
            <w:tcW w:w="421" w:type="dxa"/>
            <w:vAlign w:val="center"/>
          </w:tcPr>
          <w:p w:rsidR="0018056E" w:rsidRPr="00FE4A1F" w:rsidRDefault="0018056E" w:rsidP="00AB22A1">
            <w:pPr>
              <w:ind w:left="-113" w:right="-113"/>
              <w:jc w:val="center"/>
              <w:rPr>
                <w:sz w:val="20"/>
                <w:szCs w:val="20"/>
              </w:rPr>
            </w:pPr>
            <w:r w:rsidRPr="00FE4A1F">
              <w:rPr>
                <w:sz w:val="20"/>
                <w:szCs w:val="20"/>
              </w:rPr>
              <w:t>2</w:t>
            </w:r>
          </w:p>
        </w:tc>
        <w:tc>
          <w:tcPr>
            <w:tcW w:w="1890" w:type="dxa"/>
          </w:tcPr>
          <w:p w:rsidR="0018056E" w:rsidRPr="00FE4A1F" w:rsidRDefault="0018056E" w:rsidP="00AB22A1">
            <w:pPr>
              <w:ind w:left="-113" w:right="-113"/>
              <w:rPr>
                <w:sz w:val="20"/>
                <w:szCs w:val="20"/>
              </w:rPr>
            </w:pPr>
            <w:r w:rsidRPr="00FE4A1F">
              <w:rPr>
                <w:sz w:val="20"/>
                <w:szCs w:val="20"/>
              </w:rPr>
              <w:t>отношение величины технологических потерь тепловой энергии, теплоносителя к материальной характеристике тепловой сети</w:t>
            </w:r>
          </w:p>
        </w:tc>
        <w:tc>
          <w:tcPr>
            <w:tcW w:w="567" w:type="dxa"/>
            <w:vAlign w:val="center"/>
          </w:tcPr>
          <w:p w:rsidR="0018056E" w:rsidRPr="00FE4A1F" w:rsidRDefault="0018056E" w:rsidP="00AB22A1">
            <w:pPr>
              <w:ind w:left="-113" w:right="-113"/>
              <w:jc w:val="center"/>
              <w:rPr>
                <w:sz w:val="20"/>
                <w:szCs w:val="20"/>
                <w:vertAlign w:val="superscript"/>
              </w:rPr>
            </w:pPr>
            <w:r w:rsidRPr="00FE4A1F">
              <w:rPr>
                <w:sz w:val="20"/>
                <w:szCs w:val="20"/>
              </w:rPr>
              <w:t>Гкал/м</w:t>
            </w:r>
            <w:r w:rsidRPr="00FE4A1F">
              <w:rPr>
                <w:sz w:val="20"/>
                <w:szCs w:val="20"/>
                <w:vertAlign w:val="superscript"/>
              </w:rPr>
              <w:t>2</w:t>
            </w:r>
          </w:p>
        </w:tc>
        <w:tc>
          <w:tcPr>
            <w:tcW w:w="803" w:type="dxa"/>
            <w:vAlign w:val="center"/>
          </w:tcPr>
          <w:p w:rsidR="0018056E" w:rsidRPr="006D3C94" w:rsidRDefault="0018056E" w:rsidP="00AB22A1">
            <w:pPr>
              <w:ind w:left="-57" w:right="-57"/>
              <w:jc w:val="center"/>
              <w:rPr>
                <w:color w:val="000000"/>
                <w:sz w:val="20"/>
                <w:szCs w:val="20"/>
              </w:rPr>
            </w:pPr>
          </w:p>
        </w:tc>
        <w:tc>
          <w:tcPr>
            <w:tcW w:w="709" w:type="dxa"/>
            <w:vAlign w:val="center"/>
          </w:tcPr>
          <w:p w:rsidR="0018056E" w:rsidRPr="006D3C94" w:rsidRDefault="0018056E" w:rsidP="00AB22A1">
            <w:pPr>
              <w:ind w:left="-57" w:right="-57"/>
              <w:jc w:val="center"/>
              <w:rPr>
                <w:color w:val="000000"/>
                <w:sz w:val="20"/>
                <w:szCs w:val="20"/>
              </w:rPr>
            </w:pPr>
          </w:p>
        </w:tc>
        <w:tc>
          <w:tcPr>
            <w:tcW w:w="709" w:type="dxa"/>
            <w:vAlign w:val="center"/>
          </w:tcPr>
          <w:p w:rsidR="0018056E" w:rsidRPr="006D3C94" w:rsidRDefault="0018056E" w:rsidP="00AB22A1">
            <w:pPr>
              <w:ind w:left="-57" w:right="-57"/>
              <w:jc w:val="center"/>
              <w:rPr>
                <w:color w:val="000000"/>
                <w:sz w:val="20"/>
                <w:szCs w:val="20"/>
              </w:rPr>
            </w:pPr>
          </w:p>
        </w:tc>
        <w:tc>
          <w:tcPr>
            <w:tcW w:w="709" w:type="dxa"/>
            <w:vAlign w:val="center"/>
          </w:tcPr>
          <w:p w:rsidR="0018056E" w:rsidRPr="006D3C94" w:rsidRDefault="0018056E" w:rsidP="00AB22A1">
            <w:pPr>
              <w:ind w:left="-57" w:right="-57"/>
              <w:jc w:val="center"/>
              <w:rPr>
                <w:color w:val="000000"/>
                <w:sz w:val="20"/>
                <w:szCs w:val="20"/>
              </w:rPr>
            </w:pPr>
          </w:p>
        </w:tc>
        <w:tc>
          <w:tcPr>
            <w:tcW w:w="709" w:type="dxa"/>
            <w:vAlign w:val="center"/>
          </w:tcPr>
          <w:p w:rsidR="0018056E" w:rsidRPr="006D3C94" w:rsidRDefault="0018056E" w:rsidP="00AB22A1">
            <w:pPr>
              <w:ind w:left="-57" w:right="-57"/>
              <w:jc w:val="center"/>
              <w:rPr>
                <w:color w:val="000000"/>
                <w:sz w:val="20"/>
                <w:szCs w:val="20"/>
              </w:rPr>
            </w:pPr>
          </w:p>
        </w:tc>
        <w:tc>
          <w:tcPr>
            <w:tcW w:w="666" w:type="dxa"/>
            <w:vAlign w:val="center"/>
          </w:tcPr>
          <w:p w:rsidR="0018056E" w:rsidRPr="006D3C94" w:rsidRDefault="0018056E" w:rsidP="00AB22A1">
            <w:pPr>
              <w:ind w:left="-57" w:right="-57"/>
              <w:jc w:val="center"/>
              <w:rPr>
                <w:color w:val="000000"/>
                <w:sz w:val="20"/>
                <w:szCs w:val="20"/>
              </w:rPr>
            </w:pPr>
          </w:p>
        </w:tc>
        <w:tc>
          <w:tcPr>
            <w:tcW w:w="837" w:type="dxa"/>
            <w:vAlign w:val="center"/>
          </w:tcPr>
          <w:p w:rsidR="0018056E" w:rsidRPr="006D3C94" w:rsidRDefault="0018056E" w:rsidP="00AB22A1">
            <w:pPr>
              <w:ind w:left="-57" w:right="-57"/>
              <w:jc w:val="center"/>
              <w:rPr>
                <w:color w:val="000000"/>
                <w:sz w:val="20"/>
                <w:szCs w:val="20"/>
              </w:rPr>
            </w:pPr>
          </w:p>
        </w:tc>
        <w:tc>
          <w:tcPr>
            <w:tcW w:w="709" w:type="dxa"/>
            <w:vAlign w:val="center"/>
          </w:tcPr>
          <w:p w:rsidR="0018056E" w:rsidRPr="006D3C94" w:rsidRDefault="0018056E" w:rsidP="00AB22A1">
            <w:pPr>
              <w:ind w:left="-57" w:right="-57"/>
              <w:jc w:val="center"/>
              <w:rPr>
                <w:color w:val="000000"/>
                <w:sz w:val="20"/>
                <w:szCs w:val="20"/>
              </w:rPr>
            </w:pPr>
          </w:p>
        </w:tc>
        <w:tc>
          <w:tcPr>
            <w:tcW w:w="709" w:type="dxa"/>
            <w:vAlign w:val="center"/>
          </w:tcPr>
          <w:p w:rsidR="0018056E" w:rsidRPr="006D3C94" w:rsidRDefault="0018056E" w:rsidP="00AB22A1">
            <w:pPr>
              <w:ind w:left="-57" w:right="-57"/>
              <w:jc w:val="center"/>
              <w:rPr>
                <w:color w:val="000000"/>
                <w:sz w:val="20"/>
                <w:szCs w:val="20"/>
              </w:rPr>
            </w:pPr>
          </w:p>
        </w:tc>
        <w:tc>
          <w:tcPr>
            <w:tcW w:w="709" w:type="dxa"/>
            <w:vAlign w:val="center"/>
          </w:tcPr>
          <w:p w:rsidR="0018056E" w:rsidRPr="006D3C94" w:rsidRDefault="0018056E" w:rsidP="00AB22A1">
            <w:pPr>
              <w:ind w:left="-57" w:right="-57"/>
              <w:jc w:val="center"/>
              <w:rPr>
                <w:color w:val="000000"/>
                <w:sz w:val="20"/>
                <w:szCs w:val="20"/>
              </w:rPr>
            </w:pPr>
          </w:p>
        </w:tc>
        <w:tc>
          <w:tcPr>
            <w:tcW w:w="805" w:type="dxa"/>
            <w:vAlign w:val="center"/>
          </w:tcPr>
          <w:p w:rsidR="0018056E" w:rsidRPr="006D3C94" w:rsidRDefault="0018056E" w:rsidP="00AB22A1">
            <w:pPr>
              <w:ind w:left="-57" w:right="-57"/>
              <w:jc w:val="center"/>
              <w:rPr>
                <w:color w:val="000000"/>
                <w:sz w:val="20"/>
                <w:szCs w:val="20"/>
              </w:rPr>
            </w:pPr>
          </w:p>
        </w:tc>
      </w:tr>
      <w:tr w:rsidR="0018056E" w:rsidRPr="00FE4A1F" w:rsidTr="00AB22A1">
        <w:trPr>
          <w:gridAfter w:val="1"/>
          <w:wAfter w:w="56" w:type="dxa"/>
          <w:jc w:val="right"/>
        </w:trPr>
        <w:tc>
          <w:tcPr>
            <w:tcW w:w="421" w:type="dxa"/>
            <w:vAlign w:val="center"/>
          </w:tcPr>
          <w:p w:rsidR="0018056E" w:rsidRPr="00FE4A1F" w:rsidRDefault="0018056E" w:rsidP="00AB22A1">
            <w:pPr>
              <w:ind w:left="-113" w:right="-113"/>
              <w:jc w:val="center"/>
              <w:rPr>
                <w:sz w:val="20"/>
                <w:szCs w:val="20"/>
              </w:rPr>
            </w:pPr>
            <w:r>
              <w:rPr>
                <w:sz w:val="20"/>
                <w:szCs w:val="20"/>
              </w:rPr>
              <w:t>2.1</w:t>
            </w:r>
          </w:p>
        </w:tc>
        <w:tc>
          <w:tcPr>
            <w:tcW w:w="1890" w:type="dxa"/>
          </w:tcPr>
          <w:p w:rsidR="0018056E" w:rsidRPr="00FE4A1F" w:rsidRDefault="0018056E" w:rsidP="00AB22A1">
            <w:pPr>
              <w:ind w:left="-113" w:right="-113"/>
              <w:rPr>
                <w:sz w:val="20"/>
                <w:szCs w:val="20"/>
              </w:rPr>
            </w:pPr>
            <w:r>
              <w:rPr>
                <w:sz w:val="20"/>
                <w:szCs w:val="20"/>
              </w:rPr>
              <w:t>Котельная п. Раменский</w:t>
            </w:r>
          </w:p>
        </w:tc>
        <w:tc>
          <w:tcPr>
            <w:tcW w:w="567" w:type="dxa"/>
            <w:vAlign w:val="center"/>
          </w:tcPr>
          <w:p w:rsidR="0018056E" w:rsidRPr="00FE4A1F" w:rsidRDefault="0018056E" w:rsidP="00AB22A1">
            <w:pPr>
              <w:ind w:left="-113" w:right="-113"/>
              <w:jc w:val="center"/>
              <w:rPr>
                <w:sz w:val="20"/>
                <w:szCs w:val="20"/>
              </w:rPr>
            </w:pPr>
          </w:p>
        </w:tc>
        <w:tc>
          <w:tcPr>
            <w:tcW w:w="803" w:type="dxa"/>
            <w:vAlign w:val="center"/>
          </w:tcPr>
          <w:p w:rsidR="0018056E" w:rsidRPr="006D3C94" w:rsidRDefault="0018056E" w:rsidP="00AB22A1">
            <w:pPr>
              <w:jc w:val="center"/>
              <w:rPr>
                <w:color w:val="000000"/>
                <w:sz w:val="20"/>
                <w:szCs w:val="20"/>
              </w:rPr>
            </w:pPr>
            <w:r w:rsidRPr="006D3C94">
              <w:rPr>
                <w:color w:val="000000"/>
                <w:sz w:val="20"/>
                <w:szCs w:val="20"/>
              </w:rPr>
              <w:t>0,56</w:t>
            </w:r>
          </w:p>
        </w:tc>
        <w:tc>
          <w:tcPr>
            <w:tcW w:w="709" w:type="dxa"/>
            <w:vAlign w:val="center"/>
          </w:tcPr>
          <w:p w:rsidR="0018056E" w:rsidRPr="006D3C94" w:rsidRDefault="0018056E" w:rsidP="00AB22A1">
            <w:pPr>
              <w:jc w:val="center"/>
              <w:rPr>
                <w:color w:val="000000"/>
                <w:sz w:val="20"/>
                <w:szCs w:val="20"/>
              </w:rPr>
            </w:pPr>
            <w:r w:rsidRPr="006D3C94">
              <w:rPr>
                <w:color w:val="000000"/>
                <w:sz w:val="20"/>
                <w:szCs w:val="20"/>
              </w:rPr>
              <w:t>0,56</w:t>
            </w:r>
          </w:p>
        </w:tc>
        <w:tc>
          <w:tcPr>
            <w:tcW w:w="709" w:type="dxa"/>
            <w:vAlign w:val="center"/>
          </w:tcPr>
          <w:p w:rsidR="0018056E" w:rsidRPr="006D3C94" w:rsidRDefault="0018056E" w:rsidP="00AB22A1">
            <w:pPr>
              <w:jc w:val="center"/>
              <w:rPr>
                <w:color w:val="000000"/>
                <w:sz w:val="20"/>
                <w:szCs w:val="20"/>
              </w:rPr>
            </w:pPr>
            <w:r w:rsidRPr="006D3C94">
              <w:rPr>
                <w:color w:val="000000"/>
                <w:sz w:val="20"/>
                <w:szCs w:val="20"/>
              </w:rPr>
              <w:t>0,56</w:t>
            </w:r>
          </w:p>
        </w:tc>
        <w:tc>
          <w:tcPr>
            <w:tcW w:w="709" w:type="dxa"/>
            <w:vAlign w:val="center"/>
          </w:tcPr>
          <w:p w:rsidR="0018056E" w:rsidRPr="006D3C94" w:rsidRDefault="0018056E" w:rsidP="00AB22A1">
            <w:pPr>
              <w:jc w:val="center"/>
              <w:rPr>
                <w:color w:val="000000"/>
                <w:sz w:val="20"/>
                <w:szCs w:val="20"/>
              </w:rPr>
            </w:pPr>
            <w:r w:rsidRPr="006D3C94">
              <w:rPr>
                <w:color w:val="000000"/>
                <w:sz w:val="20"/>
                <w:szCs w:val="20"/>
              </w:rPr>
              <w:t>0,56</w:t>
            </w:r>
          </w:p>
        </w:tc>
        <w:tc>
          <w:tcPr>
            <w:tcW w:w="709" w:type="dxa"/>
            <w:vAlign w:val="center"/>
          </w:tcPr>
          <w:p w:rsidR="0018056E" w:rsidRPr="006D3C94" w:rsidRDefault="0018056E" w:rsidP="00AB22A1">
            <w:pPr>
              <w:jc w:val="center"/>
              <w:rPr>
                <w:color w:val="000000"/>
                <w:sz w:val="20"/>
                <w:szCs w:val="20"/>
              </w:rPr>
            </w:pPr>
            <w:r w:rsidRPr="006D3C94">
              <w:rPr>
                <w:color w:val="000000"/>
                <w:sz w:val="20"/>
                <w:szCs w:val="20"/>
              </w:rPr>
              <w:t>0,56</w:t>
            </w:r>
          </w:p>
        </w:tc>
        <w:tc>
          <w:tcPr>
            <w:tcW w:w="666" w:type="dxa"/>
            <w:vAlign w:val="center"/>
          </w:tcPr>
          <w:p w:rsidR="0018056E" w:rsidRPr="006D3C94" w:rsidRDefault="0018056E" w:rsidP="00AB22A1">
            <w:pPr>
              <w:jc w:val="center"/>
              <w:rPr>
                <w:color w:val="000000"/>
                <w:sz w:val="20"/>
                <w:szCs w:val="20"/>
              </w:rPr>
            </w:pPr>
            <w:r w:rsidRPr="006D3C94">
              <w:rPr>
                <w:color w:val="000000"/>
                <w:sz w:val="20"/>
                <w:szCs w:val="20"/>
              </w:rPr>
              <w:t>0,56</w:t>
            </w:r>
          </w:p>
        </w:tc>
        <w:tc>
          <w:tcPr>
            <w:tcW w:w="837" w:type="dxa"/>
            <w:vAlign w:val="center"/>
          </w:tcPr>
          <w:p w:rsidR="0018056E" w:rsidRPr="006D3C94" w:rsidRDefault="0018056E" w:rsidP="00AB22A1">
            <w:pPr>
              <w:jc w:val="center"/>
              <w:rPr>
                <w:color w:val="000000"/>
                <w:sz w:val="20"/>
                <w:szCs w:val="20"/>
              </w:rPr>
            </w:pPr>
            <w:r w:rsidRPr="006D3C94">
              <w:rPr>
                <w:color w:val="000000"/>
                <w:sz w:val="20"/>
                <w:szCs w:val="20"/>
              </w:rPr>
              <w:t>0,56</w:t>
            </w:r>
          </w:p>
        </w:tc>
        <w:tc>
          <w:tcPr>
            <w:tcW w:w="709" w:type="dxa"/>
            <w:vAlign w:val="center"/>
          </w:tcPr>
          <w:p w:rsidR="0018056E" w:rsidRPr="006D3C94" w:rsidRDefault="0018056E" w:rsidP="00AB22A1">
            <w:pPr>
              <w:jc w:val="center"/>
              <w:rPr>
                <w:color w:val="000000"/>
                <w:sz w:val="20"/>
                <w:szCs w:val="20"/>
              </w:rPr>
            </w:pPr>
            <w:r w:rsidRPr="006D3C94">
              <w:rPr>
                <w:color w:val="000000"/>
                <w:sz w:val="20"/>
                <w:szCs w:val="20"/>
              </w:rPr>
              <w:t>0,56</w:t>
            </w:r>
          </w:p>
        </w:tc>
        <w:tc>
          <w:tcPr>
            <w:tcW w:w="709" w:type="dxa"/>
            <w:vAlign w:val="center"/>
          </w:tcPr>
          <w:p w:rsidR="0018056E" w:rsidRPr="006D3C94" w:rsidRDefault="0018056E" w:rsidP="00AB22A1">
            <w:pPr>
              <w:jc w:val="center"/>
              <w:rPr>
                <w:color w:val="000000"/>
                <w:sz w:val="20"/>
                <w:szCs w:val="20"/>
              </w:rPr>
            </w:pPr>
            <w:r w:rsidRPr="006D3C94">
              <w:rPr>
                <w:color w:val="000000"/>
                <w:sz w:val="20"/>
                <w:szCs w:val="20"/>
              </w:rPr>
              <w:t>0,56</w:t>
            </w:r>
          </w:p>
        </w:tc>
        <w:tc>
          <w:tcPr>
            <w:tcW w:w="709" w:type="dxa"/>
            <w:vAlign w:val="center"/>
          </w:tcPr>
          <w:p w:rsidR="0018056E" w:rsidRPr="006D3C94" w:rsidRDefault="0018056E" w:rsidP="00AB22A1">
            <w:pPr>
              <w:jc w:val="center"/>
              <w:rPr>
                <w:color w:val="000000"/>
                <w:sz w:val="20"/>
                <w:szCs w:val="20"/>
              </w:rPr>
            </w:pPr>
            <w:r w:rsidRPr="006D3C94">
              <w:rPr>
                <w:color w:val="000000"/>
                <w:sz w:val="20"/>
                <w:szCs w:val="20"/>
              </w:rPr>
              <w:t>0,56</w:t>
            </w:r>
          </w:p>
        </w:tc>
        <w:tc>
          <w:tcPr>
            <w:tcW w:w="805" w:type="dxa"/>
            <w:vAlign w:val="center"/>
          </w:tcPr>
          <w:p w:rsidR="0018056E" w:rsidRPr="006D3C94" w:rsidRDefault="0018056E" w:rsidP="00AB22A1">
            <w:pPr>
              <w:jc w:val="center"/>
              <w:rPr>
                <w:color w:val="000000"/>
                <w:sz w:val="20"/>
                <w:szCs w:val="20"/>
              </w:rPr>
            </w:pPr>
            <w:r w:rsidRPr="006D3C94">
              <w:rPr>
                <w:color w:val="000000"/>
                <w:sz w:val="20"/>
                <w:szCs w:val="20"/>
              </w:rPr>
              <w:t>0,56</w:t>
            </w:r>
          </w:p>
        </w:tc>
      </w:tr>
      <w:tr w:rsidR="0018056E" w:rsidRPr="00FE4A1F" w:rsidTr="00AB22A1">
        <w:trPr>
          <w:gridAfter w:val="1"/>
          <w:wAfter w:w="56" w:type="dxa"/>
          <w:jc w:val="right"/>
        </w:trPr>
        <w:tc>
          <w:tcPr>
            <w:tcW w:w="421" w:type="dxa"/>
            <w:vAlign w:val="center"/>
          </w:tcPr>
          <w:p w:rsidR="0018056E" w:rsidRPr="00FE4A1F" w:rsidRDefault="0018056E" w:rsidP="00AB22A1">
            <w:pPr>
              <w:ind w:left="-113" w:right="-113"/>
              <w:jc w:val="center"/>
              <w:rPr>
                <w:sz w:val="20"/>
                <w:szCs w:val="20"/>
              </w:rPr>
            </w:pPr>
            <w:r>
              <w:rPr>
                <w:sz w:val="20"/>
                <w:szCs w:val="20"/>
              </w:rPr>
              <w:t>2.2</w:t>
            </w:r>
          </w:p>
        </w:tc>
        <w:tc>
          <w:tcPr>
            <w:tcW w:w="1890" w:type="dxa"/>
          </w:tcPr>
          <w:p w:rsidR="0018056E" w:rsidRDefault="0018056E" w:rsidP="00AB22A1">
            <w:pPr>
              <w:ind w:left="-113" w:right="-113"/>
              <w:rPr>
                <w:sz w:val="20"/>
                <w:szCs w:val="20"/>
              </w:rPr>
            </w:pPr>
            <w:r>
              <w:rPr>
                <w:sz w:val="20"/>
                <w:szCs w:val="20"/>
              </w:rPr>
              <w:t>Котельная д. Рамено</w:t>
            </w:r>
          </w:p>
        </w:tc>
        <w:tc>
          <w:tcPr>
            <w:tcW w:w="567" w:type="dxa"/>
            <w:vAlign w:val="center"/>
          </w:tcPr>
          <w:p w:rsidR="0018056E" w:rsidRPr="00FE4A1F" w:rsidRDefault="0018056E" w:rsidP="00AB22A1">
            <w:pPr>
              <w:ind w:left="-113" w:right="-113"/>
              <w:jc w:val="center"/>
              <w:rPr>
                <w:sz w:val="20"/>
                <w:szCs w:val="20"/>
              </w:rPr>
            </w:pPr>
          </w:p>
        </w:tc>
        <w:tc>
          <w:tcPr>
            <w:tcW w:w="803"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0,41</w:t>
            </w:r>
          </w:p>
        </w:tc>
        <w:tc>
          <w:tcPr>
            <w:tcW w:w="709"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0,41</w:t>
            </w:r>
          </w:p>
        </w:tc>
        <w:tc>
          <w:tcPr>
            <w:tcW w:w="709"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0,41</w:t>
            </w:r>
          </w:p>
        </w:tc>
        <w:tc>
          <w:tcPr>
            <w:tcW w:w="709"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0,41</w:t>
            </w:r>
          </w:p>
        </w:tc>
        <w:tc>
          <w:tcPr>
            <w:tcW w:w="709"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0,41</w:t>
            </w:r>
          </w:p>
        </w:tc>
        <w:tc>
          <w:tcPr>
            <w:tcW w:w="666"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0,41</w:t>
            </w:r>
          </w:p>
        </w:tc>
        <w:tc>
          <w:tcPr>
            <w:tcW w:w="837"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0,41</w:t>
            </w:r>
          </w:p>
        </w:tc>
        <w:tc>
          <w:tcPr>
            <w:tcW w:w="709"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0,41</w:t>
            </w:r>
          </w:p>
        </w:tc>
        <w:tc>
          <w:tcPr>
            <w:tcW w:w="709"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0,41</w:t>
            </w:r>
          </w:p>
        </w:tc>
        <w:tc>
          <w:tcPr>
            <w:tcW w:w="709"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0,41</w:t>
            </w:r>
          </w:p>
        </w:tc>
        <w:tc>
          <w:tcPr>
            <w:tcW w:w="805"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0,41</w:t>
            </w:r>
          </w:p>
        </w:tc>
      </w:tr>
      <w:tr w:rsidR="0018056E" w:rsidRPr="00FE4A1F" w:rsidTr="00AB22A1">
        <w:trPr>
          <w:gridAfter w:val="1"/>
          <w:wAfter w:w="56" w:type="dxa"/>
          <w:jc w:val="right"/>
        </w:trPr>
        <w:tc>
          <w:tcPr>
            <w:tcW w:w="421" w:type="dxa"/>
            <w:vAlign w:val="center"/>
          </w:tcPr>
          <w:p w:rsidR="0018056E" w:rsidRPr="00FE4A1F" w:rsidRDefault="0018056E" w:rsidP="00AB22A1">
            <w:pPr>
              <w:ind w:left="-113" w:right="-113"/>
              <w:jc w:val="center"/>
              <w:rPr>
                <w:sz w:val="20"/>
                <w:szCs w:val="20"/>
              </w:rPr>
            </w:pPr>
            <w:r w:rsidRPr="00FE4A1F">
              <w:rPr>
                <w:sz w:val="20"/>
                <w:szCs w:val="20"/>
              </w:rPr>
              <w:t>3</w:t>
            </w:r>
          </w:p>
        </w:tc>
        <w:tc>
          <w:tcPr>
            <w:tcW w:w="1890" w:type="dxa"/>
          </w:tcPr>
          <w:p w:rsidR="0018056E" w:rsidRPr="00FE4A1F" w:rsidRDefault="0018056E" w:rsidP="00AB22A1">
            <w:pPr>
              <w:ind w:left="-113" w:right="-113"/>
              <w:rPr>
                <w:sz w:val="20"/>
                <w:szCs w:val="20"/>
              </w:rPr>
            </w:pPr>
            <w:r w:rsidRPr="00FE4A1F">
              <w:rPr>
                <w:sz w:val="20"/>
                <w:szCs w:val="20"/>
              </w:rPr>
              <w:t>отношение величины технологических потерь теплоносителя к материальной характеристике тепловой сети</w:t>
            </w:r>
          </w:p>
        </w:tc>
        <w:tc>
          <w:tcPr>
            <w:tcW w:w="567" w:type="dxa"/>
            <w:vAlign w:val="center"/>
          </w:tcPr>
          <w:p w:rsidR="0018056E" w:rsidRPr="00FE4A1F" w:rsidRDefault="0018056E" w:rsidP="00AB22A1">
            <w:pPr>
              <w:ind w:left="-113" w:right="-113"/>
              <w:jc w:val="center"/>
              <w:rPr>
                <w:sz w:val="20"/>
                <w:szCs w:val="20"/>
                <w:vertAlign w:val="superscript"/>
              </w:rPr>
            </w:pPr>
            <w:r w:rsidRPr="00FE4A1F">
              <w:rPr>
                <w:sz w:val="20"/>
                <w:szCs w:val="20"/>
              </w:rPr>
              <w:t>м</w:t>
            </w:r>
            <w:r w:rsidRPr="00FE4A1F">
              <w:rPr>
                <w:sz w:val="20"/>
                <w:szCs w:val="20"/>
                <w:vertAlign w:val="superscript"/>
              </w:rPr>
              <w:t>3</w:t>
            </w:r>
            <w:r w:rsidRPr="00FE4A1F">
              <w:rPr>
                <w:sz w:val="20"/>
                <w:szCs w:val="20"/>
              </w:rPr>
              <w:t>/м</w:t>
            </w:r>
            <w:r w:rsidRPr="00FE4A1F">
              <w:rPr>
                <w:sz w:val="20"/>
                <w:szCs w:val="20"/>
                <w:vertAlign w:val="superscript"/>
              </w:rPr>
              <w:t>2</w:t>
            </w:r>
          </w:p>
        </w:tc>
        <w:tc>
          <w:tcPr>
            <w:tcW w:w="803" w:type="dxa"/>
            <w:vAlign w:val="center"/>
          </w:tcPr>
          <w:p w:rsidR="0018056E" w:rsidRPr="006D3C94" w:rsidRDefault="0018056E" w:rsidP="00AB22A1">
            <w:pPr>
              <w:ind w:left="-57" w:right="-57"/>
              <w:jc w:val="center"/>
              <w:rPr>
                <w:color w:val="000000"/>
                <w:sz w:val="20"/>
                <w:szCs w:val="20"/>
              </w:rPr>
            </w:pPr>
          </w:p>
        </w:tc>
        <w:tc>
          <w:tcPr>
            <w:tcW w:w="709" w:type="dxa"/>
            <w:vAlign w:val="center"/>
          </w:tcPr>
          <w:p w:rsidR="0018056E" w:rsidRPr="006D3C94" w:rsidRDefault="0018056E" w:rsidP="00AB22A1">
            <w:pPr>
              <w:ind w:left="-57" w:right="-57"/>
              <w:jc w:val="center"/>
              <w:rPr>
                <w:color w:val="000000"/>
                <w:sz w:val="20"/>
                <w:szCs w:val="20"/>
              </w:rPr>
            </w:pPr>
          </w:p>
        </w:tc>
        <w:tc>
          <w:tcPr>
            <w:tcW w:w="709" w:type="dxa"/>
            <w:vAlign w:val="center"/>
          </w:tcPr>
          <w:p w:rsidR="0018056E" w:rsidRPr="006D3C94" w:rsidRDefault="0018056E" w:rsidP="00AB22A1">
            <w:pPr>
              <w:ind w:left="-57" w:right="-57"/>
              <w:jc w:val="center"/>
              <w:rPr>
                <w:color w:val="000000"/>
                <w:sz w:val="20"/>
                <w:szCs w:val="20"/>
              </w:rPr>
            </w:pPr>
          </w:p>
        </w:tc>
        <w:tc>
          <w:tcPr>
            <w:tcW w:w="709" w:type="dxa"/>
            <w:vAlign w:val="center"/>
          </w:tcPr>
          <w:p w:rsidR="0018056E" w:rsidRPr="006D3C94" w:rsidRDefault="0018056E" w:rsidP="00AB22A1">
            <w:pPr>
              <w:ind w:left="-57" w:right="-57"/>
              <w:jc w:val="center"/>
              <w:rPr>
                <w:color w:val="000000"/>
                <w:sz w:val="20"/>
                <w:szCs w:val="20"/>
              </w:rPr>
            </w:pPr>
          </w:p>
        </w:tc>
        <w:tc>
          <w:tcPr>
            <w:tcW w:w="709" w:type="dxa"/>
            <w:vAlign w:val="center"/>
          </w:tcPr>
          <w:p w:rsidR="0018056E" w:rsidRPr="006D3C94" w:rsidRDefault="0018056E" w:rsidP="00AB22A1">
            <w:pPr>
              <w:ind w:left="-57" w:right="-57"/>
              <w:jc w:val="center"/>
              <w:rPr>
                <w:color w:val="000000"/>
                <w:sz w:val="20"/>
                <w:szCs w:val="20"/>
              </w:rPr>
            </w:pPr>
          </w:p>
        </w:tc>
        <w:tc>
          <w:tcPr>
            <w:tcW w:w="666" w:type="dxa"/>
            <w:vAlign w:val="center"/>
          </w:tcPr>
          <w:p w:rsidR="0018056E" w:rsidRPr="006D3C94" w:rsidRDefault="0018056E" w:rsidP="00AB22A1">
            <w:pPr>
              <w:ind w:left="-57" w:right="-57"/>
              <w:jc w:val="center"/>
              <w:rPr>
                <w:color w:val="000000"/>
                <w:sz w:val="20"/>
                <w:szCs w:val="20"/>
              </w:rPr>
            </w:pPr>
          </w:p>
        </w:tc>
        <w:tc>
          <w:tcPr>
            <w:tcW w:w="837" w:type="dxa"/>
            <w:vAlign w:val="center"/>
          </w:tcPr>
          <w:p w:rsidR="0018056E" w:rsidRPr="006D3C94" w:rsidRDefault="0018056E" w:rsidP="00AB22A1">
            <w:pPr>
              <w:ind w:left="-57" w:right="-57"/>
              <w:jc w:val="center"/>
              <w:rPr>
                <w:color w:val="000000"/>
                <w:sz w:val="20"/>
                <w:szCs w:val="20"/>
              </w:rPr>
            </w:pPr>
          </w:p>
        </w:tc>
        <w:tc>
          <w:tcPr>
            <w:tcW w:w="709" w:type="dxa"/>
            <w:vAlign w:val="center"/>
          </w:tcPr>
          <w:p w:rsidR="0018056E" w:rsidRPr="006D3C94" w:rsidRDefault="0018056E" w:rsidP="00AB22A1">
            <w:pPr>
              <w:ind w:left="-57" w:right="-57"/>
              <w:jc w:val="center"/>
              <w:rPr>
                <w:color w:val="000000"/>
                <w:sz w:val="20"/>
                <w:szCs w:val="20"/>
              </w:rPr>
            </w:pPr>
          </w:p>
        </w:tc>
        <w:tc>
          <w:tcPr>
            <w:tcW w:w="709" w:type="dxa"/>
            <w:vAlign w:val="center"/>
          </w:tcPr>
          <w:p w:rsidR="0018056E" w:rsidRPr="006D3C94" w:rsidRDefault="0018056E" w:rsidP="00AB22A1">
            <w:pPr>
              <w:ind w:left="-57" w:right="-57"/>
              <w:jc w:val="center"/>
              <w:rPr>
                <w:color w:val="000000"/>
                <w:sz w:val="20"/>
                <w:szCs w:val="20"/>
              </w:rPr>
            </w:pPr>
          </w:p>
        </w:tc>
        <w:tc>
          <w:tcPr>
            <w:tcW w:w="709" w:type="dxa"/>
            <w:vAlign w:val="center"/>
          </w:tcPr>
          <w:p w:rsidR="0018056E" w:rsidRPr="006D3C94" w:rsidRDefault="0018056E" w:rsidP="00AB22A1">
            <w:pPr>
              <w:ind w:left="-57" w:right="-57"/>
              <w:jc w:val="center"/>
              <w:rPr>
                <w:color w:val="000000"/>
                <w:sz w:val="20"/>
                <w:szCs w:val="20"/>
              </w:rPr>
            </w:pPr>
          </w:p>
        </w:tc>
        <w:tc>
          <w:tcPr>
            <w:tcW w:w="805" w:type="dxa"/>
            <w:vAlign w:val="center"/>
          </w:tcPr>
          <w:p w:rsidR="0018056E" w:rsidRPr="006D3C94" w:rsidRDefault="0018056E" w:rsidP="00AB22A1">
            <w:pPr>
              <w:ind w:left="-57" w:right="-57"/>
              <w:jc w:val="center"/>
              <w:rPr>
                <w:color w:val="000000"/>
                <w:sz w:val="20"/>
                <w:szCs w:val="20"/>
              </w:rPr>
            </w:pPr>
          </w:p>
        </w:tc>
      </w:tr>
      <w:tr w:rsidR="0018056E" w:rsidRPr="00FE4A1F" w:rsidTr="00AB22A1">
        <w:trPr>
          <w:gridAfter w:val="1"/>
          <w:wAfter w:w="56" w:type="dxa"/>
          <w:jc w:val="right"/>
        </w:trPr>
        <w:tc>
          <w:tcPr>
            <w:tcW w:w="421" w:type="dxa"/>
            <w:vAlign w:val="center"/>
          </w:tcPr>
          <w:p w:rsidR="0018056E" w:rsidRPr="00FE4A1F" w:rsidRDefault="0018056E" w:rsidP="00AB22A1">
            <w:pPr>
              <w:ind w:left="-113" w:right="-113"/>
              <w:jc w:val="center"/>
              <w:rPr>
                <w:sz w:val="20"/>
                <w:szCs w:val="20"/>
              </w:rPr>
            </w:pPr>
            <w:r>
              <w:rPr>
                <w:sz w:val="20"/>
                <w:szCs w:val="20"/>
              </w:rPr>
              <w:t>3.1</w:t>
            </w:r>
          </w:p>
        </w:tc>
        <w:tc>
          <w:tcPr>
            <w:tcW w:w="1890" w:type="dxa"/>
          </w:tcPr>
          <w:p w:rsidR="0018056E" w:rsidRPr="00FE4A1F" w:rsidRDefault="0018056E" w:rsidP="00AB22A1">
            <w:pPr>
              <w:ind w:left="-113" w:right="-113"/>
              <w:rPr>
                <w:sz w:val="20"/>
                <w:szCs w:val="20"/>
              </w:rPr>
            </w:pPr>
            <w:r>
              <w:rPr>
                <w:sz w:val="20"/>
                <w:szCs w:val="20"/>
              </w:rPr>
              <w:t xml:space="preserve">Котельная п. </w:t>
            </w:r>
            <w:r>
              <w:rPr>
                <w:sz w:val="20"/>
                <w:szCs w:val="20"/>
              </w:rPr>
              <w:lastRenderedPageBreak/>
              <w:t>Раменский</w:t>
            </w:r>
          </w:p>
        </w:tc>
        <w:tc>
          <w:tcPr>
            <w:tcW w:w="567" w:type="dxa"/>
            <w:vAlign w:val="center"/>
          </w:tcPr>
          <w:p w:rsidR="0018056E" w:rsidRPr="00FE4A1F" w:rsidRDefault="0018056E" w:rsidP="00AB22A1">
            <w:pPr>
              <w:ind w:left="-113" w:right="-113"/>
              <w:jc w:val="center"/>
              <w:rPr>
                <w:sz w:val="20"/>
                <w:szCs w:val="20"/>
              </w:rPr>
            </w:pPr>
          </w:p>
        </w:tc>
        <w:tc>
          <w:tcPr>
            <w:tcW w:w="803"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w:t>
            </w:r>
          </w:p>
        </w:tc>
        <w:tc>
          <w:tcPr>
            <w:tcW w:w="709"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w:t>
            </w:r>
          </w:p>
        </w:tc>
        <w:tc>
          <w:tcPr>
            <w:tcW w:w="709"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w:t>
            </w:r>
          </w:p>
        </w:tc>
        <w:tc>
          <w:tcPr>
            <w:tcW w:w="709"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w:t>
            </w:r>
          </w:p>
        </w:tc>
        <w:tc>
          <w:tcPr>
            <w:tcW w:w="709"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w:t>
            </w:r>
          </w:p>
        </w:tc>
        <w:tc>
          <w:tcPr>
            <w:tcW w:w="666"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w:t>
            </w:r>
          </w:p>
        </w:tc>
        <w:tc>
          <w:tcPr>
            <w:tcW w:w="837"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w:t>
            </w:r>
          </w:p>
        </w:tc>
        <w:tc>
          <w:tcPr>
            <w:tcW w:w="709"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w:t>
            </w:r>
          </w:p>
        </w:tc>
        <w:tc>
          <w:tcPr>
            <w:tcW w:w="709"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w:t>
            </w:r>
          </w:p>
        </w:tc>
        <w:tc>
          <w:tcPr>
            <w:tcW w:w="709"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w:t>
            </w:r>
          </w:p>
        </w:tc>
        <w:tc>
          <w:tcPr>
            <w:tcW w:w="805"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w:t>
            </w:r>
          </w:p>
        </w:tc>
      </w:tr>
      <w:tr w:rsidR="0018056E" w:rsidRPr="00FE4A1F" w:rsidTr="00AB22A1">
        <w:trPr>
          <w:gridAfter w:val="1"/>
          <w:wAfter w:w="56" w:type="dxa"/>
          <w:jc w:val="right"/>
        </w:trPr>
        <w:tc>
          <w:tcPr>
            <w:tcW w:w="421" w:type="dxa"/>
            <w:vAlign w:val="center"/>
          </w:tcPr>
          <w:p w:rsidR="0018056E" w:rsidRPr="00FE4A1F" w:rsidRDefault="0018056E" w:rsidP="00AB22A1">
            <w:pPr>
              <w:ind w:left="-113" w:right="-113"/>
              <w:jc w:val="center"/>
              <w:rPr>
                <w:sz w:val="20"/>
                <w:szCs w:val="20"/>
              </w:rPr>
            </w:pPr>
            <w:r>
              <w:rPr>
                <w:sz w:val="20"/>
                <w:szCs w:val="20"/>
              </w:rPr>
              <w:lastRenderedPageBreak/>
              <w:t>3.2</w:t>
            </w:r>
          </w:p>
        </w:tc>
        <w:tc>
          <w:tcPr>
            <w:tcW w:w="1890" w:type="dxa"/>
          </w:tcPr>
          <w:p w:rsidR="0018056E" w:rsidRDefault="0018056E" w:rsidP="00AB22A1">
            <w:pPr>
              <w:ind w:left="-113" w:right="-113"/>
              <w:rPr>
                <w:sz w:val="20"/>
                <w:szCs w:val="20"/>
              </w:rPr>
            </w:pPr>
            <w:r>
              <w:rPr>
                <w:sz w:val="20"/>
                <w:szCs w:val="20"/>
              </w:rPr>
              <w:t>Котельная д. Рамено</w:t>
            </w:r>
          </w:p>
        </w:tc>
        <w:tc>
          <w:tcPr>
            <w:tcW w:w="567" w:type="dxa"/>
            <w:vAlign w:val="center"/>
          </w:tcPr>
          <w:p w:rsidR="0018056E" w:rsidRPr="00FE4A1F" w:rsidRDefault="0018056E" w:rsidP="00AB22A1">
            <w:pPr>
              <w:ind w:left="-113" w:right="-113"/>
              <w:jc w:val="center"/>
              <w:rPr>
                <w:sz w:val="20"/>
                <w:szCs w:val="20"/>
              </w:rPr>
            </w:pPr>
          </w:p>
        </w:tc>
        <w:tc>
          <w:tcPr>
            <w:tcW w:w="803"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w:t>
            </w:r>
          </w:p>
        </w:tc>
        <w:tc>
          <w:tcPr>
            <w:tcW w:w="709"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w:t>
            </w:r>
          </w:p>
        </w:tc>
        <w:tc>
          <w:tcPr>
            <w:tcW w:w="709"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w:t>
            </w:r>
          </w:p>
        </w:tc>
        <w:tc>
          <w:tcPr>
            <w:tcW w:w="709"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w:t>
            </w:r>
          </w:p>
        </w:tc>
        <w:tc>
          <w:tcPr>
            <w:tcW w:w="709"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w:t>
            </w:r>
          </w:p>
        </w:tc>
        <w:tc>
          <w:tcPr>
            <w:tcW w:w="666"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w:t>
            </w:r>
          </w:p>
        </w:tc>
        <w:tc>
          <w:tcPr>
            <w:tcW w:w="837"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w:t>
            </w:r>
          </w:p>
        </w:tc>
        <w:tc>
          <w:tcPr>
            <w:tcW w:w="709"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w:t>
            </w:r>
          </w:p>
        </w:tc>
        <w:tc>
          <w:tcPr>
            <w:tcW w:w="709"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w:t>
            </w:r>
          </w:p>
        </w:tc>
        <w:tc>
          <w:tcPr>
            <w:tcW w:w="709"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w:t>
            </w:r>
          </w:p>
        </w:tc>
        <w:tc>
          <w:tcPr>
            <w:tcW w:w="805"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w:t>
            </w:r>
          </w:p>
        </w:tc>
      </w:tr>
      <w:tr w:rsidR="0018056E" w:rsidRPr="00FE4A1F" w:rsidTr="00AB22A1">
        <w:trPr>
          <w:gridAfter w:val="1"/>
          <w:wAfter w:w="56" w:type="dxa"/>
          <w:jc w:val="right"/>
        </w:trPr>
        <w:tc>
          <w:tcPr>
            <w:tcW w:w="421" w:type="dxa"/>
            <w:vAlign w:val="center"/>
          </w:tcPr>
          <w:p w:rsidR="0018056E" w:rsidRPr="00FE4A1F" w:rsidRDefault="0018056E" w:rsidP="00AB22A1">
            <w:pPr>
              <w:ind w:left="-113" w:right="-113"/>
              <w:jc w:val="center"/>
              <w:rPr>
                <w:sz w:val="20"/>
                <w:szCs w:val="20"/>
              </w:rPr>
            </w:pPr>
            <w:r w:rsidRPr="00FE4A1F">
              <w:rPr>
                <w:sz w:val="20"/>
                <w:szCs w:val="20"/>
              </w:rPr>
              <w:t>4</w:t>
            </w:r>
          </w:p>
        </w:tc>
        <w:tc>
          <w:tcPr>
            <w:tcW w:w="1890" w:type="dxa"/>
          </w:tcPr>
          <w:p w:rsidR="0018056E" w:rsidRPr="00FE4A1F" w:rsidRDefault="0018056E" w:rsidP="00AB22A1">
            <w:pPr>
              <w:ind w:left="-113" w:right="-113"/>
              <w:rPr>
                <w:sz w:val="20"/>
                <w:szCs w:val="20"/>
              </w:rPr>
            </w:pPr>
            <w:r w:rsidRPr="00FE4A1F">
              <w:rPr>
                <w:sz w:val="20"/>
                <w:szCs w:val="20"/>
              </w:rPr>
              <w:t>коэффициент использования установленной тепловой мощности источников централизованного теплоснабжения</w:t>
            </w:r>
          </w:p>
        </w:tc>
        <w:tc>
          <w:tcPr>
            <w:tcW w:w="567" w:type="dxa"/>
            <w:vAlign w:val="center"/>
          </w:tcPr>
          <w:p w:rsidR="0018056E" w:rsidRPr="00FE4A1F" w:rsidRDefault="0018056E" w:rsidP="00AB22A1">
            <w:pPr>
              <w:ind w:left="-113" w:right="-113"/>
              <w:jc w:val="center"/>
              <w:rPr>
                <w:sz w:val="20"/>
                <w:szCs w:val="20"/>
              </w:rPr>
            </w:pPr>
          </w:p>
        </w:tc>
        <w:tc>
          <w:tcPr>
            <w:tcW w:w="803"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w:t>
            </w:r>
          </w:p>
        </w:tc>
        <w:tc>
          <w:tcPr>
            <w:tcW w:w="709"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w:t>
            </w:r>
          </w:p>
        </w:tc>
        <w:tc>
          <w:tcPr>
            <w:tcW w:w="709"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w:t>
            </w:r>
          </w:p>
        </w:tc>
        <w:tc>
          <w:tcPr>
            <w:tcW w:w="709"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w:t>
            </w:r>
          </w:p>
        </w:tc>
        <w:tc>
          <w:tcPr>
            <w:tcW w:w="709"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w:t>
            </w:r>
          </w:p>
        </w:tc>
        <w:tc>
          <w:tcPr>
            <w:tcW w:w="666"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w:t>
            </w:r>
          </w:p>
        </w:tc>
        <w:tc>
          <w:tcPr>
            <w:tcW w:w="837"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w:t>
            </w:r>
          </w:p>
        </w:tc>
        <w:tc>
          <w:tcPr>
            <w:tcW w:w="709"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w:t>
            </w:r>
          </w:p>
        </w:tc>
        <w:tc>
          <w:tcPr>
            <w:tcW w:w="709"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w:t>
            </w:r>
          </w:p>
        </w:tc>
        <w:tc>
          <w:tcPr>
            <w:tcW w:w="709"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w:t>
            </w:r>
          </w:p>
        </w:tc>
        <w:tc>
          <w:tcPr>
            <w:tcW w:w="805"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w:t>
            </w:r>
          </w:p>
        </w:tc>
      </w:tr>
      <w:tr w:rsidR="0018056E" w:rsidRPr="00FE4A1F" w:rsidTr="00AB22A1">
        <w:trPr>
          <w:gridAfter w:val="1"/>
          <w:wAfter w:w="56" w:type="dxa"/>
          <w:jc w:val="right"/>
        </w:trPr>
        <w:tc>
          <w:tcPr>
            <w:tcW w:w="421" w:type="dxa"/>
            <w:vAlign w:val="center"/>
          </w:tcPr>
          <w:p w:rsidR="0018056E" w:rsidRPr="00FE4A1F" w:rsidRDefault="0018056E" w:rsidP="00AB22A1">
            <w:pPr>
              <w:ind w:left="-113" w:right="-113"/>
              <w:jc w:val="center"/>
              <w:rPr>
                <w:sz w:val="20"/>
                <w:szCs w:val="20"/>
              </w:rPr>
            </w:pPr>
            <w:r>
              <w:rPr>
                <w:sz w:val="20"/>
                <w:szCs w:val="20"/>
              </w:rPr>
              <w:t>4.1</w:t>
            </w:r>
          </w:p>
        </w:tc>
        <w:tc>
          <w:tcPr>
            <w:tcW w:w="1890" w:type="dxa"/>
          </w:tcPr>
          <w:p w:rsidR="0018056E" w:rsidRPr="00FE4A1F" w:rsidRDefault="0018056E" w:rsidP="00AB22A1">
            <w:pPr>
              <w:ind w:left="-113" w:right="-113"/>
              <w:rPr>
                <w:sz w:val="20"/>
                <w:szCs w:val="20"/>
              </w:rPr>
            </w:pPr>
            <w:r>
              <w:rPr>
                <w:sz w:val="20"/>
                <w:szCs w:val="20"/>
              </w:rPr>
              <w:t>Котельная п. Раменский</w:t>
            </w:r>
          </w:p>
        </w:tc>
        <w:tc>
          <w:tcPr>
            <w:tcW w:w="567" w:type="dxa"/>
            <w:vAlign w:val="center"/>
          </w:tcPr>
          <w:p w:rsidR="0018056E" w:rsidRPr="00FE4A1F" w:rsidRDefault="0018056E" w:rsidP="00AB22A1">
            <w:pPr>
              <w:ind w:left="-113" w:right="-113"/>
              <w:jc w:val="center"/>
              <w:rPr>
                <w:sz w:val="20"/>
                <w:szCs w:val="20"/>
              </w:rPr>
            </w:pPr>
          </w:p>
        </w:tc>
        <w:tc>
          <w:tcPr>
            <w:tcW w:w="803"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0,36</w:t>
            </w:r>
          </w:p>
        </w:tc>
        <w:tc>
          <w:tcPr>
            <w:tcW w:w="709"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0,36</w:t>
            </w:r>
          </w:p>
        </w:tc>
        <w:tc>
          <w:tcPr>
            <w:tcW w:w="709"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0,36</w:t>
            </w:r>
          </w:p>
        </w:tc>
        <w:tc>
          <w:tcPr>
            <w:tcW w:w="709"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0,36</w:t>
            </w:r>
          </w:p>
        </w:tc>
        <w:tc>
          <w:tcPr>
            <w:tcW w:w="709"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0,36</w:t>
            </w:r>
          </w:p>
        </w:tc>
        <w:tc>
          <w:tcPr>
            <w:tcW w:w="666"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0,36</w:t>
            </w:r>
          </w:p>
        </w:tc>
        <w:tc>
          <w:tcPr>
            <w:tcW w:w="837"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0,36</w:t>
            </w:r>
          </w:p>
        </w:tc>
        <w:tc>
          <w:tcPr>
            <w:tcW w:w="709"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0,36</w:t>
            </w:r>
          </w:p>
        </w:tc>
        <w:tc>
          <w:tcPr>
            <w:tcW w:w="709"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0,36</w:t>
            </w:r>
          </w:p>
        </w:tc>
        <w:tc>
          <w:tcPr>
            <w:tcW w:w="709"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0,36</w:t>
            </w:r>
          </w:p>
        </w:tc>
        <w:tc>
          <w:tcPr>
            <w:tcW w:w="805"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0,36</w:t>
            </w:r>
          </w:p>
        </w:tc>
      </w:tr>
      <w:tr w:rsidR="0018056E" w:rsidRPr="00FE4A1F" w:rsidTr="00AB22A1">
        <w:trPr>
          <w:gridAfter w:val="1"/>
          <w:wAfter w:w="56" w:type="dxa"/>
          <w:jc w:val="right"/>
        </w:trPr>
        <w:tc>
          <w:tcPr>
            <w:tcW w:w="421" w:type="dxa"/>
            <w:vAlign w:val="center"/>
          </w:tcPr>
          <w:p w:rsidR="0018056E" w:rsidRPr="00FE4A1F" w:rsidRDefault="0018056E" w:rsidP="00AB22A1">
            <w:pPr>
              <w:ind w:left="-113" w:right="-113"/>
              <w:jc w:val="center"/>
              <w:rPr>
                <w:sz w:val="20"/>
                <w:szCs w:val="20"/>
              </w:rPr>
            </w:pPr>
            <w:r>
              <w:rPr>
                <w:sz w:val="20"/>
                <w:szCs w:val="20"/>
              </w:rPr>
              <w:t>4.2</w:t>
            </w:r>
          </w:p>
        </w:tc>
        <w:tc>
          <w:tcPr>
            <w:tcW w:w="1890" w:type="dxa"/>
          </w:tcPr>
          <w:p w:rsidR="0018056E" w:rsidRDefault="0018056E" w:rsidP="00AB22A1">
            <w:pPr>
              <w:ind w:left="-113" w:right="-113"/>
              <w:rPr>
                <w:sz w:val="20"/>
                <w:szCs w:val="20"/>
              </w:rPr>
            </w:pPr>
            <w:r>
              <w:rPr>
                <w:sz w:val="20"/>
                <w:szCs w:val="20"/>
              </w:rPr>
              <w:t>Котельная д. Рамено</w:t>
            </w:r>
          </w:p>
        </w:tc>
        <w:tc>
          <w:tcPr>
            <w:tcW w:w="567" w:type="dxa"/>
            <w:vAlign w:val="center"/>
          </w:tcPr>
          <w:p w:rsidR="0018056E" w:rsidRPr="00FE4A1F" w:rsidRDefault="0018056E" w:rsidP="00AB22A1">
            <w:pPr>
              <w:ind w:left="-113" w:right="-113"/>
              <w:jc w:val="center"/>
              <w:rPr>
                <w:sz w:val="20"/>
                <w:szCs w:val="20"/>
              </w:rPr>
            </w:pPr>
          </w:p>
        </w:tc>
        <w:tc>
          <w:tcPr>
            <w:tcW w:w="803"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0,29</w:t>
            </w:r>
          </w:p>
        </w:tc>
        <w:tc>
          <w:tcPr>
            <w:tcW w:w="709"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0,29</w:t>
            </w:r>
          </w:p>
        </w:tc>
        <w:tc>
          <w:tcPr>
            <w:tcW w:w="709"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0,29</w:t>
            </w:r>
          </w:p>
        </w:tc>
        <w:tc>
          <w:tcPr>
            <w:tcW w:w="709"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0,29</w:t>
            </w:r>
          </w:p>
        </w:tc>
        <w:tc>
          <w:tcPr>
            <w:tcW w:w="709"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0,29</w:t>
            </w:r>
          </w:p>
        </w:tc>
        <w:tc>
          <w:tcPr>
            <w:tcW w:w="666"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0,29</w:t>
            </w:r>
          </w:p>
        </w:tc>
        <w:tc>
          <w:tcPr>
            <w:tcW w:w="837"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0,29</w:t>
            </w:r>
          </w:p>
        </w:tc>
        <w:tc>
          <w:tcPr>
            <w:tcW w:w="709"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0,29</w:t>
            </w:r>
          </w:p>
        </w:tc>
        <w:tc>
          <w:tcPr>
            <w:tcW w:w="709"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0,29</w:t>
            </w:r>
          </w:p>
        </w:tc>
        <w:tc>
          <w:tcPr>
            <w:tcW w:w="709"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0,29</w:t>
            </w:r>
          </w:p>
        </w:tc>
        <w:tc>
          <w:tcPr>
            <w:tcW w:w="805"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0,29</w:t>
            </w:r>
          </w:p>
        </w:tc>
      </w:tr>
      <w:tr w:rsidR="0018056E" w:rsidRPr="00FE4A1F" w:rsidTr="00AB22A1">
        <w:trPr>
          <w:gridAfter w:val="1"/>
          <w:wAfter w:w="56" w:type="dxa"/>
          <w:jc w:val="right"/>
        </w:trPr>
        <w:tc>
          <w:tcPr>
            <w:tcW w:w="421" w:type="dxa"/>
            <w:vAlign w:val="center"/>
          </w:tcPr>
          <w:p w:rsidR="0018056E" w:rsidRPr="00FE4A1F" w:rsidRDefault="0018056E" w:rsidP="00AB22A1">
            <w:pPr>
              <w:ind w:left="-113" w:right="-113"/>
              <w:jc w:val="center"/>
              <w:rPr>
                <w:sz w:val="20"/>
                <w:szCs w:val="20"/>
              </w:rPr>
            </w:pPr>
            <w:r w:rsidRPr="00FE4A1F">
              <w:rPr>
                <w:sz w:val="20"/>
                <w:szCs w:val="20"/>
              </w:rPr>
              <w:t>5</w:t>
            </w:r>
          </w:p>
        </w:tc>
        <w:tc>
          <w:tcPr>
            <w:tcW w:w="1890" w:type="dxa"/>
          </w:tcPr>
          <w:p w:rsidR="0018056E" w:rsidRPr="00FE4A1F" w:rsidRDefault="0018056E" w:rsidP="00AB22A1">
            <w:pPr>
              <w:ind w:left="-113" w:right="-113"/>
              <w:rPr>
                <w:sz w:val="20"/>
                <w:szCs w:val="20"/>
              </w:rPr>
            </w:pPr>
            <w:r w:rsidRPr="00FE4A1F">
              <w:rPr>
                <w:sz w:val="20"/>
                <w:szCs w:val="20"/>
              </w:rPr>
              <w:t>удельная материальная характеристика тепловых сетей, приведенная к расчетной тепловой нагрузке</w:t>
            </w:r>
          </w:p>
        </w:tc>
        <w:tc>
          <w:tcPr>
            <w:tcW w:w="567" w:type="dxa"/>
            <w:vAlign w:val="center"/>
          </w:tcPr>
          <w:p w:rsidR="0018056E" w:rsidRPr="00FE4A1F" w:rsidRDefault="0018056E" w:rsidP="00AB22A1">
            <w:pPr>
              <w:ind w:left="-113" w:right="-113"/>
              <w:jc w:val="center"/>
              <w:rPr>
                <w:sz w:val="20"/>
                <w:szCs w:val="20"/>
              </w:rPr>
            </w:pPr>
            <w:r w:rsidRPr="00FE4A1F">
              <w:rPr>
                <w:sz w:val="20"/>
                <w:szCs w:val="20"/>
              </w:rPr>
              <w:t>М</w:t>
            </w:r>
            <w:r w:rsidRPr="00FE4A1F">
              <w:rPr>
                <w:sz w:val="20"/>
                <w:szCs w:val="20"/>
                <w:vertAlign w:val="superscript"/>
              </w:rPr>
              <w:t>2</w:t>
            </w:r>
            <w:r w:rsidRPr="00FE4A1F">
              <w:rPr>
                <w:sz w:val="20"/>
                <w:szCs w:val="20"/>
              </w:rPr>
              <w:t>/(Гкал/ч)</w:t>
            </w:r>
          </w:p>
        </w:tc>
        <w:tc>
          <w:tcPr>
            <w:tcW w:w="803"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w:t>
            </w:r>
          </w:p>
        </w:tc>
        <w:tc>
          <w:tcPr>
            <w:tcW w:w="709"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w:t>
            </w:r>
          </w:p>
        </w:tc>
        <w:tc>
          <w:tcPr>
            <w:tcW w:w="709"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w:t>
            </w:r>
          </w:p>
        </w:tc>
        <w:tc>
          <w:tcPr>
            <w:tcW w:w="709"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w:t>
            </w:r>
          </w:p>
        </w:tc>
        <w:tc>
          <w:tcPr>
            <w:tcW w:w="709"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w:t>
            </w:r>
          </w:p>
        </w:tc>
        <w:tc>
          <w:tcPr>
            <w:tcW w:w="666"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w:t>
            </w:r>
          </w:p>
        </w:tc>
        <w:tc>
          <w:tcPr>
            <w:tcW w:w="837"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w:t>
            </w:r>
          </w:p>
        </w:tc>
        <w:tc>
          <w:tcPr>
            <w:tcW w:w="709"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w:t>
            </w:r>
          </w:p>
        </w:tc>
        <w:tc>
          <w:tcPr>
            <w:tcW w:w="709"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w:t>
            </w:r>
          </w:p>
        </w:tc>
        <w:tc>
          <w:tcPr>
            <w:tcW w:w="709"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w:t>
            </w:r>
          </w:p>
        </w:tc>
        <w:tc>
          <w:tcPr>
            <w:tcW w:w="805"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w:t>
            </w:r>
          </w:p>
        </w:tc>
      </w:tr>
      <w:tr w:rsidR="0018056E" w:rsidRPr="00FE4A1F" w:rsidTr="00AB22A1">
        <w:trPr>
          <w:gridAfter w:val="1"/>
          <w:wAfter w:w="56" w:type="dxa"/>
          <w:jc w:val="right"/>
        </w:trPr>
        <w:tc>
          <w:tcPr>
            <w:tcW w:w="421" w:type="dxa"/>
            <w:vAlign w:val="center"/>
          </w:tcPr>
          <w:p w:rsidR="0018056E" w:rsidRPr="00FE4A1F" w:rsidRDefault="0018056E" w:rsidP="00AB22A1">
            <w:pPr>
              <w:ind w:left="-113" w:right="-113"/>
              <w:jc w:val="center"/>
              <w:rPr>
                <w:sz w:val="20"/>
                <w:szCs w:val="20"/>
              </w:rPr>
            </w:pPr>
            <w:r>
              <w:rPr>
                <w:sz w:val="20"/>
                <w:szCs w:val="20"/>
              </w:rPr>
              <w:t>5.1</w:t>
            </w:r>
          </w:p>
        </w:tc>
        <w:tc>
          <w:tcPr>
            <w:tcW w:w="1890" w:type="dxa"/>
          </w:tcPr>
          <w:p w:rsidR="0018056E" w:rsidRPr="00FE4A1F" w:rsidRDefault="0018056E" w:rsidP="00AB22A1">
            <w:pPr>
              <w:ind w:left="-113" w:right="-113"/>
              <w:rPr>
                <w:sz w:val="20"/>
                <w:szCs w:val="20"/>
              </w:rPr>
            </w:pPr>
            <w:r>
              <w:rPr>
                <w:sz w:val="20"/>
                <w:szCs w:val="20"/>
              </w:rPr>
              <w:t>Котельная п. Раменский</w:t>
            </w:r>
          </w:p>
        </w:tc>
        <w:tc>
          <w:tcPr>
            <w:tcW w:w="567" w:type="dxa"/>
            <w:vAlign w:val="center"/>
          </w:tcPr>
          <w:p w:rsidR="0018056E" w:rsidRPr="00FE4A1F" w:rsidRDefault="0018056E" w:rsidP="00AB22A1">
            <w:pPr>
              <w:ind w:left="-113" w:right="-113"/>
              <w:jc w:val="center"/>
              <w:rPr>
                <w:sz w:val="20"/>
                <w:szCs w:val="20"/>
              </w:rPr>
            </w:pPr>
          </w:p>
        </w:tc>
        <w:tc>
          <w:tcPr>
            <w:tcW w:w="803"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199,3</w:t>
            </w:r>
          </w:p>
        </w:tc>
        <w:tc>
          <w:tcPr>
            <w:tcW w:w="709"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199,3</w:t>
            </w:r>
          </w:p>
        </w:tc>
        <w:tc>
          <w:tcPr>
            <w:tcW w:w="709"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199,3</w:t>
            </w:r>
          </w:p>
        </w:tc>
        <w:tc>
          <w:tcPr>
            <w:tcW w:w="709"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199,3</w:t>
            </w:r>
          </w:p>
        </w:tc>
        <w:tc>
          <w:tcPr>
            <w:tcW w:w="709"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199,3</w:t>
            </w:r>
          </w:p>
        </w:tc>
        <w:tc>
          <w:tcPr>
            <w:tcW w:w="666"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199,3</w:t>
            </w:r>
          </w:p>
        </w:tc>
        <w:tc>
          <w:tcPr>
            <w:tcW w:w="837"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199,3</w:t>
            </w:r>
          </w:p>
        </w:tc>
        <w:tc>
          <w:tcPr>
            <w:tcW w:w="709"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199,3</w:t>
            </w:r>
          </w:p>
        </w:tc>
        <w:tc>
          <w:tcPr>
            <w:tcW w:w="709"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199,3</w:t>
            </w:r>
          </w:p>
        </w:tc>
        <w:tc>
          <w:tcPr>
            <w:tcW w:w="709"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199,3</w:t>
            </w:r>
          </w:p>
        </w:tc>
        <w:tc>
          <w:tcPr>
            <w:tcW w:w="805"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199,3</w:t>
            </w:r>
          </w:p>
        </w:tc>
      </w:tr>
      <w:tr w:rsidR="0018056E" w:rsidRPr="00FE4A1F" w:rsidTr="00AB22A1">
        <w:trPr>
          <w:gridAfter w:val="1"/>
          <w:wAfter w:w="56" w:type="dxa"/>
          <w:jc w:val="right"/>
        </w:trPr>
        <w:tc>
          <w:tcPr>
            <w:tcW w:w="421" w:type="dxa"/>
            <w:vAlign w:val="center"/>
          </w:tcPr>
          <w:p w:rsidR="0018056E" w:rsidRPr="00FE4A1F" w:rsidRDefault="0018056E" w:rsidP="00AB22A1">
            <w:pPr>
              <w:ind w:left="-113" w:right="-113"/>
              <w:jc w:val="center"/>
              <w:rPr>
                <w:sz w:val="20"/>
                <w:szCs w:val="20"/>
              </w:rPr>
            </w:pPr>
            <w:r>
              <w:rPr>
                <w:sz w:val="20"/>
                <w:szCs w:val="20"/>
              </w:rPr>
              <w:t>5.2</w:t>
            </w:r>
          </w:p>
        </w:tc>
        <w:tc>
          <w:tcPr>
            <w:tcW w:w="1890" w:type="dxa"/>
          </w:tcPr>
          <w:p w:rsidR="0018056E" w:rsidRDefault="0018056E" w:rsidP="00AB22A1">
            <w:pPr>
              <w:ind w:left="-113" w:right="-113"/>
              <w:rPr>
                <w:sz w:val="20"/>
                <w:szCs w:val="20"/>
              </w:rPr>
            </w:pPr>
            <w:r>
              <w:rPr>
                <w:sz w:val="20"/>
                <w:szCs w:val="20"/>
              </w:rPr>
              <w:t>Котельная д. Рамено</w:t>
            </w:r>
          </w:p>
        </w:tc>
        <w:tc>
          <w:tcPr>
            <w:tcW w:w="567" w:type="dxa"/>
            <w:vAlign w:val="center"/>
          </w:tcPr>
          <w:p w:rsidR="0018056E" w:rsidRPr="00FE4A1F" w:rsidRDefault="0018056E" w:rsidP="00AB22A1">
            <w:pPr>
              <w:ind w:left="-113" w:right="-113"/>
              <w:jc w:val="center"/>
              <w:rPr>
                <w:sz w:val="20"/>
                <w:szCs w:val="20"/>
              </w:rPr>
            </w:pPr>
          </w:p>
        </w:tc>
        <w:tc>
          <w:tcPr>
            <w:tcW w:w="803"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133,2</w:t>
            </w:r>
          </w:p>
        </w:tc>
        <w:tc>
          <w:tcPr>
            <w:tcW w:w="709"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133,2</w:t>
            </w:r>
          </w:p>
        </w:tc>
        <w:tc>
          <w:tcPr>
            <w:tcW w:w="709"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133,2</w:t>
            </w:r>
          </w:p>
        </w:tc>
        <w:tc>
          <w:tcPr>
            <w:tcW w:w="709"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133,2</w:t>
            </w:r>
          </w:p>
        </w:tc>
        <w:tc>
          <w:tcPr>
            <w:tcW w:w="709"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133,2</w:t>
            </w:r>
          </w:p>
        </w:tc>
        <w:tc>
          <w:tcPr>
            <w:tcW w:w="666"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133,2</w:t>
            </w:r>
          </w:p>
        </w:tc>
        <w:tc>
          <w:tcPr>
            <w:tcW w:w="837"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133,2</w:t>
            </w:r>
          </w:p>
        </w:tc>
        <w:tc>
          <w:tcPr>
            <w:tcW w:w="709"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133,2</w:t>
            </w:r>
          </w:p>
        </w:tc>
        <w:tc>
          <w:tcPr>
            <w:tcW w:w="709"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133,2</w:t>
            </w:r>
          </w:p>
        </w:tc>
        <w:tc>
          <w:tcPr>
            <w:tcW w:w="709"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133,2</w:t>
            </w:r>
          </w:p>
        </w:tc>
        <w:tc>
          <w:tcPr>
            <w:tcW w:w="805"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133,2</w:t>
            </w:r>
          </w:p>
        </w:tc>
      </w:tr>
      <w:tr w:rsidR="0018056E" w:rsidRPr="00FE4A1F" w:rsidTr="00AB22A1">
        <w:trPr>
          <w:gridAfter w:val="1"/>
          <w:wAfter w:w="56" w:type="dxa"/>
          <w:jc w:val="right"/>
        </w:trPr>
        <w:tc>
          <w:tcPr>
            <w:tcW w:w="421" w:type="dxa"/>
            <w:vAlign w:val="center"/>
          </w:tcPr>
          <w:p w:rsidR="0018056E" w:rsidRPr="00FE4A1F" w:rsidRDefault="0018056E" w:rsidP="00AB22A1">
            <w:pPr>
              <w:ind w:left="-113" w:right="-113"/>
              <w:jc w:val="center"/>
              <w:rPr>
                <w:sz w:val="20"/>
                <w:szCs w:val="20"/>
              </w:rPr>
            </w:pPr>
            <w:r w:rsidRPr="00FE4A1F">
              <w:rPr>
                <w:sz w:val="20"/>
                <w:szCs w:val="20"/>
              </w:rPr>
              <w:t>6</w:t>
            </w:r>
          </w:p>
        </w:tc>
        <w:tc>
          <w:tcPr>
            <w:tcW w:w="1890" w:type="dxa"/>
          </w:tcPr>
          <w:p w:rsidR="0018056E" w:rsidRPr="00FE4A1F" w:rsidRDefault="0018056E" w:rsidP="00AB22A1">
            <w:pPr>
              <w:ind w:left="-113" w:right="-113"/>
              <w:rPr>
                <w:sz w:val="20"/>
                <w:szCs w:val="20"/>
              </w:rPr>
            </w:pPr>
            <w:r w:rsidRPr="00FE4A1F">
              <w:rPr>
                <w:sz w:val="20"/>
                <w:szCs w:val="20"/>
              </w:rPr>
              <w:t>доля тепловой энергии, выработанной в комбинированном режиме</w:t>
            </w:r>
          </w:p>
        </w:tc>
        <w:tc>
          <w:tcPr>
            <w:tcW w:w="567" w:type="dxa"/>
            <w:vAlign w:val="center"/>
          </w:tcPr>
          <w:p w:rsidR="0018056E" w:rsidRPr="00FE4A1F" w:rsidRDefault="0018056E" w:rsidP="00AB22A1">
            <w:pPr>
              <w:ind w:left="-113" w:right="-113"/>
              <w:jc w:val="center"/>
              <w:rPr>
                <w:sz w:val="20"/>
                <w:szCs w:val="20"/>
              </w:rPr>
            </w:pPr>
          </w:p>
        </w:tc>
        <w:tc>
          <w:tcPr>
            <w:tcW w:w="803" w:type="dxa"/>
            <w:vAlign w:val="center"/>
          </w:tcPr>
          <w:p w:rsidR="0018056E" w:rsidRPr="006D3C94" w:rsidRDefault="0018056E" w:rsidP="00AB22A1">
            <w:pPr>
              <w:ind w:left="-113" w:right="-113"/>
              <w:jc w:val="center"/>
              <w:rPr>
                <w:sz w:val="20"/>
                <w:szCs w:val="20"/>
              </w:rPr>
            </w:pPr>
            <w:r w:rsidRPr="006D3C94">
              <w:rPr>
                <w:sz w:val="20"/>
                <w:szCs w:val="20"/>
              </w:rPr>
              <w:t>-</w:t>
            </w:r>
          </w:p>
        </w:tc>
        <w:tc>
          <w:tcPr>
            <w:tcW w:w="709" w:type="dxa"/>
            <w:vAlign w:val="center"/>
          </w:tcPr>
          <w:p w:rsidR="0018056E" w:rsidRPr="006D3C94" w:rsidRDefault="0018056E" w:rsidP="00AB22A1">
            <w:pPr>
              <w:ind w:left="-113" w:right="-113"/>
              <w:jc w:val="center"/>
              <w:rPr>
                <w:sz w:val="20"/>
                <w:szCs w:val="20"/>
              </w:rPr>
            </w:pPr>
            <w:r w:rsidRPr="006D3C94">
              <w:rPr>
                <w:sz w:val="20"/>
                <w:szCs w:val="20"/>
              </w:rPr>
              <w:t>-</w:t>
            </w:r>
          </w:p>
        </w:tc>
        <w:tc>
          <w:tcPr>
            <w:tcW w:w="709" w:type="dxa"/>
            <w:vAlign w:val="center"/>
          </w:tcPr>
          <w:p w:rsidR="0018056E" w:rsidRPr="006D3C94" w:rsidRDefault="0018056E" w:rsidP="00AB22A1">
            <w:pPr>
              <w:ind w:left="-113" w:right="-113"/>
              <w:jc w:val="center"/>
              <w:rPr>
                <w:sz w:val="20"/>
                <w:szCs w:val="20"/>
              </w:rPr>
            </w:pPr>
            <w:r w:rsidRPr="006D3C94">
              <w:rPr>
                <w:sz w:val="20"/>
                <w:szCs w:val="20"/>
              </w:rPr>
              <w:t>-</w:t>
            </w:r>
          </w:p>
        </w:tc>
        <w:tc>
          <w:tcPr>
            <w:tcW w:w="709" w:type="dxa"/>
            <w:vAlign w:val="center"/>
          </w:tcPr>
          <w:p w:rsidR="0018056E" w:rsidRPr="006D3C94" w:rsidRDefault="0018056E" w:rsidP="00AB22A1">
            <w:pPr>
              <w:ind w:left="-113" w:right="-113"/>
              <w:jc w:val="center"/>
              <w:rPr>
                <w:sz w:val="20"/>
                <w:szCs w:val="20"/>
              </w:rPr>
            </w:pPr>
            <w:r w:rsidRPr="006D3C94">
              <w:rPr>
                <w:sz w:val="20"/>
                <w:szCs w:val="20"/>
              </w:rPr>
              <w:t>-</w:t>
            </w:r>
          </w:p>
        </w:tc>
        <w:tc>
          <w:tcPr>
            <w:tcW w:w="709" w:type="dxa"/>
            <w:vAlign w:val="center"/>
          </w:tcPr>
          <w:p w:rsidR="0018056E" w:rsidRPr="006D3C94" w:rsidRDefault="0018056E" w:rsidP="00AB22A1">
            <w:pPr>
              <w:ind w:left="-113" w:right="-113"/>
              <w:jc w:val="center"/>
              <w:rPr>
                <w:sz w:val="20"/>
                <w:szCs w:val="20"/>
              </w:rPr>
            </w:pPr>
            <w:r w:rsidRPr="006D3C94">
              <w:rPr>
                <w:sz w:val="20"/>
                <w:szCs w:val="20"/>
              </w:rPr>
              <w:t>-</w:t>
            </w:r>
          </w:p>
        </w:tc>
        <w:tc>
          <w:tcPr>
            <w:tcW w:w="666" w:type="dxa"/>
            <w:vAlign w:val="center"/>
          </w:tcPr>
          <w:p w:rsidR="0018056E" w:rsidRPr="006D3C94" w:rsidRDefault="0018056E" w:rsidP="00AB22A1">
            <w:pPr>
              <w:ind w:left="-113" w:right="-113"/>
              <w:jc w:val="center"/>
              <w:rPr>
                <w:sz w:val="20"/>
                <w:szCs w:val="20"/>
              </w:rPr>
            </w:pPr>
            <w:r w:rsidRPr="006D3C94">
              <w:rPr>
                <w:sz w:val="20"/>
                <w:szCs w:val="20"/>
              </w:rPr>
              <w:t>-</w:t>
            </w:r>
          </w:p>
        </w:tc>
        <w:tc>
          <w:tcPr>
            <w:tcW w:w="837" w:type="dxa"/>
            <w:vAlign w:val="center"/>
          </w:tcPr>
          <w:p w:rsidR="0018056E" w:rsidRPr="006D3C94" w:rsidRDefault="0018056E" w:rsidP="00AB22A1">
            <w:pPr>
              <w:ind w:left="-113" w:right="-113"/>
              <w:jc w:val="center"/>
              <w:rPr>
                <w:sz w:val="20"/>
                <w:szCs w:val="20"/>
              </w:rPr>
            </w:pPr>
            <w:r w:rsidRPr="006D3C94">
              <w:rPr>
                <w:sz w:val="20"/>
                <w:szCs w:val="20"/>
              </w:rPr>
              <w:t>-</w:t>
            </w:r>
          </w:p>
        </w:tc>
        <w:tc>
          <w:tcPr>
            <w:tcW w:w="709" w:type="dxa"/>
            <w:vAlign w:val="center"/>
          </w:tcPr>
          <w:p w:rsidR="0018056E" w:rsidRPr="006D3C94" w:rsidRDefault="0018056E" w:rsidP="00AB22A1">
            <w:pPr>
              <w:ind w:left="-113" w:right="-113"/>
              <w:jc w:val="center"/>
              <w:rPr>
                <w:sz w:val="20"/>
                <w:szCs w:val="20"/>
              </w:rPr>
            </w:pPr>
            <w:r w:rsidRPr="006D3C94">
              <w:rPr>
                <w:sz w:val="20"/>
                <w:szCs w:val="20"/>
              </w:rPr>
              <w:t>-</w:t>
            </w:r>
          </w:p>
        </w:tc>
        <w:tc>
          <w:tcPr>
            <w:tcW w:w="709" w:type="dxa"/>
            <w:vAlign w:val="center"/>
          </w:tcPr>
          <w:p w:rsidR="0018056E" w:rsidRPr="006D3C94" w:rsidRDefault="0018056E" w:rsidP="00AB22A1">
            <w:pPr>
              <w:ind w:left="-113" w:right="-113"/>
              <w:jc w:val="center"/>
              <w:rPr>
                <w:sz w:val="20"/>
                <w:szCs w:val="20"/>
              </w:rPr>
            </w:pPr>
            <w:r w:rsidRPr="006D3C94">
              <w:rPr>
                <w:sz w:val="20"/>
                <w:szCs w:val="20"/>
              </w:rPr>
              <w:t>-</w:t>
            </w:r>
          </w:p>
        </w:tc>
        <w:tc>
          <w:tcPr>
            <w:tcW w:w="709" w:type="dxa"/>
            <w:vAlign w:val="center"/>
          </w:tcPr>
          <w:p w:rsidR="0018056E" w:rsidRPr="006D3C94" w:rsidRDefault="0018056E" w:rsidP="00AB22A1">
            <w:pPr>
              <w:ind w:left="-113" w:right="-113"/>
              <w:jc w:val="center"/>
              <w:rPr>
                <w:sz w:val="20"/>
                <w:szCs w:val="20"/>
              </w:rPr>
            </w:pPr>
            <w:r w:rsidRPr="006D3C94">
              <w:rPr>
                <w:sz w:val="20"/>
                <w:szCs w:val="20"/>
              </w:rPr>
              <w:t>-</w:t>
            </w:r>
          </w:p>
        </w:tc>
        <w:tc>
          <w:tcPr>
            <w:tcW w:w="805" w:type="dxa"/>
            <w:vAlign w:val="center"/>
          </w:tcPr>
          <w:p w:rsidR="0018056E" w:rsidRPr="006D3C94" w:rsidRDefault="0018056E" w:rsidP="00AB22A1">
            <w:pPr>
              <w:ind w:left="-113" w:right="-113"/>
              <w:jc w:val="center"/>
              <w:rPr>
                <w:sz w:val="20"/>
                <w:szCs w:val="20"/>
              </w:rPr>
            </w:pPr>
            <w:r w:rsidRPr="006D3C94">
              <w:rPr>
                <w:sz w:val="20"/>
                <w:szCs w:val="20"/>
              </w:rPr>
              <w:t>-</w:t>
            </w:r>
          </w:p>
        </w:tc>
      </w:tr>
      <w:tr w:rsidR="0018056E" w:rsidRPr="00FE4A1F" w:rsidTr="00AB22A1">
        <w:trPr>
          <w:gridAfter w:val="1"/>
          <w:wAfter w:w="56" w:type="dxa"/>
          <w:jc w:val="right"/>
        </w:trPr>
        <w:tc>
          <w:tcPr>
            <w:tcW w:w="421" w:type="dxa"/>
            <w:vAlign w:val="center"/>
          </w:tcPr>
          <w:p w:rsidR="0018056E" w:rsidRPr="00FE4A1F" w:rsidRDefault="0018056E" w:rsidP="00AB22A1">
            <w:pPr>
              <w:ind w:left="-113" w:right="-113"/>
              <w:jc w:val="center"/>
              <w:rPr>
                <w:sz w:val="20"/>
                <w:szCs w:val="20"/>
              </w:rPr>
            </w:pPr>
            <w:r w:rsidRPr="00FE4A1F">
              <w:rPr>
                <w:sz w:val="20"/>
                <w:szCs w:val="20"/>
              </w:rPr>
              <w:t>7</w:t>
            </w:r>
          </w:p>
        </w:tc>
        <w:tc>
          <w:tcPr>
            <w:tcW w:w="1890" w:type="dxa"/>
          </w:tcPr>
          <w:p w:rsidR="0018056E" w:rsidRPr="00FE4A1F" w:rsidRDefault="0018056E" w:rsidP="00AB22A1">
            <w:pPr>
              <w:ind w:left="-113" w:right="-113"/>
              <w:rPr>
                <w:sz w:val="20"/>
                <w:szCs w:val="20"/>
              </w:rPr>
            </w:pPr>
            <w:r w:rsidRPr="00FE4A1F">
              <w:rPr>
                <w:sz w:val="20"/>
                <w:szCs w:val="20"/>
              </w:rPr>
              <w:t>удельный расход условного топлива на отпуск электрической энергии</w:t>
            </w:r>
          </w:p>
        </w:tc>
        <w:tc>
          <w:tcPr>
            <w:tcW w:w="567" w:type="dxa"/>
            <w:vAlign w:val="center"/>
          </w:tcPr>
          <w:p w:rsidR="0018056E" w:rsidRPr="00FE4A1F" w:rsidRDefault="0018056E" w:rsidP="00AB22A1">
            <w:pPr>
              <w:ind w:left="-113" w:right="-113"/>
              <w:jc w:val="center"/>
              <w:rPr>
                <w:sz w:val="20"/>
                <w:szCs w:val="20"/>
              </w:rPr>
            </w:pPr>
            <w:r w:rsidRPr="00FE4A1F">
              <w:rPr>
                <w:sz w:val="20"/>
                <w:szCs w:val="20"/>
              </w:rPr>
              <w:t>т.у.т./кВт*ч</w:t>
            </w:r>
          </w:p>
        </w:tc>
        <w:tc>
          <w:tcPr>
            <w:tcW w:w="803" w:type="dxa"/>
            <w:vAlign w:val="center"/>
          </w:tcPr>
          <w:p w:rsidR="0018056E" w:rsidRPr="00FE4A1F" w:rsidRDefault="0018056E" w:rsidP="00AB22A1">
            <w:pPr>
              <w:ind w:left="-113" w:right="-113"/>
              <w:jc w:val="center"/>
              <w:rPr>
                <w:sz w:val="20"/>
                <w:szCs w:val="20"/>
              </w:rPr>
            </w:pPr>
            <w:r w:rsidRPr="00FE4A1F">
              <w:rPr>
                <w:sz w:val="20"/>
                <w:szCs w:val="20"/>
              </w:rPr>
              <w:t>-</w:t>
            </w:r>
          </w:p>
        </w:tc>
        <w:tc>
          <w:tcPr>
            <w:tcW w:w="709" w:type="dxa"/>
            <w:vAlign w:val="center"/>
          </w:tcPr>
          <w:p w:rsidR="0018056E" w:rsidRPr="00FE4A1F" w:rsidRDefault="0018056E" w:rsidP="00AB22A1">
            <w:pPr>
              <w:ind w:left="-113" w:right="-113"/>
              <w:jc w:val="center"/>
              <w:rPr>
                <w:sz w:val="20"/>
                <w:szCs w:val="20"/>
              </w:rPr>
            </w:pPr>
            <w:r w:rsidRPr="00FE4A1F">
              <w:rPr>
                <w:sz w:val="20"/>
                <w:szCs w:val="20"/>
              </w:rPr>
              <w:t>-</w:t>
            </w:r>
          </w:p>
        </w:tc>
        <w:tc>
          <w:tcPr>
            <w:tcW w:w="709" w:type="dxa"/>
            <w:vAlign w:val="center"/>
          </w:tcPr>
          <w:p w:rsidR="0018056E" w:rsidRPr="00FE4A1F" w:rsidRDefault="0018056E" w:rsidP="00AB22A1">
            <w:pPr>
              <w:ind w:left="-113" w:right="-113"/>
              <w:jc w:val="center"/>
              <w:rPr>
                <w:sz w:val="20"/>
                <w:szCs w:val="20"/>
              </w:rPr>
            </w:pPr>
            <w:r w:rsidRPr="00FE4A1F">
              <w:rPr>
                <w:sz w:val="20"/>
                <w:szCs w:val="20"/>
              </w:rPr>
              <w:t>-</w:t>
            </w:r>
          </w:p>
        </w:tc>
        <w:tc>
          <w:tcPr>
            <w:tcW w:w="709" w:type="dxa"/>
            <w:vAlign w:val="center"/>
          </w:tcPr>
          <w:p w:rsidR="0018056E" w:rsidRPr="00FE4A1F" w:rsidRDefault="0018056E" w:rsidP="00AB22A1">
            <w:pPr>
              <w:ind w:left="-113" w:right="-113"/>
              <w:jc w:val="center"/>
              <w:rPr>
                <w:sz w:val="20"/>
                <w:szCs w:val="20"/>
              </w:rPr>
            </w:pPr>
            <w:r w:rsidRPr="00FE4A1F">
              <w:rPr>
                <w:sz w:val="20"/>
                <w:szCs w:val="20"/>
              </w:rPr>
              <w:t>-</w:t>
            </w:r>
          </w:p>
        </w:tc>
        <w:tc>
          <w:tcPr>
            <w:tcW w:w="709" w:type="dxa"/>
            <w:vAlign w:val="center"/>
          </w:tcPr>
          <w:p w:rsidR="0018056E" w:rsidRPr="00FE4A1F" w:rsidRDefault="0018056E" w:rsidP="00AB22A1">
            <w:pPr>
              <w:ind w:left="-113" w:right="-113"/>
              <w:jc w:val="center"/>
              <w:rPr>
                <w:sz w:val="20"/>
                <w:szCs w:val="20"/>
              </w:rPr>
            </w:pPr>
            <w:r w:rsidRPr="00FE4A1F">
              <w:rPr>
                <w:sz w:val="20"/>
                <w:szCs w:val="20"/>
              </w:rPr>
              <w:t>-</w:t>
            </w:r>
          </w:p>
        </w:tc>
        <w:tc>
          <w:tcPr>
            <w:tcW w:w="666" w:type="dxa"/>
            <w:vAlign w:val="center"/>
          </w:tcPr>
          <w:p w:rsidR="0018056E" w:rsidRPr="00FE4A1F" w:rsidRDefault="0018056E" w:rsidP="00AB22A1">
            <w:pPr>
              <w:ind w:left="-113" w:right="-113"/>
              <w:jc w:val="center"/>
              <w:rPr>
                <w:sz w:val="20"/>
                <w:szCs w:val="20"/>
              </w:rPr>
            </w:pPr>
            <w:r w:rsidRPr="00FE4A1F">
              <w:rPr>
                <w:sz w:val="20"/>
                <w:szCs w:val="20"/>
              </w:rPr>
              <w:t>-</w:t>
            </w:r>
          </w:p>
        </w:tc>
        <w:tc>
          <w:tcPr>
            <w:tcW w:w="837" w:type="dxa"/>
            <w:vAlign w:val="center"/>
          </w:tcPr>
          <w:p w:rsidR="0018056E" w:rsidRPr="00FE4A1F" w:rsidRDefault="0018056E" w:rsidP="00AB22A1">
            <w:pPr>
              <w:ind w:left="-113" w:right="-113"/>
              <w:jc w:val="center"/>
              <w:rPr>
                <w:sz w:val="20"/>
                <w:szCs w:val="20"/>
              </w:rPr>
            </w:pPr>
            <w:r w:rsidRPr="00FE4A1F">
              <w:rPr>
                <w:sz w:val="20"/>
                <w:szCs w:val="20"/>
              </w:rPr>
              <w:t>-</w:t>
            </w:r>
          </w:p>
        </w:tc>
        <w:tc>
          <w:tcPr>
            <w:tcW w:w="709" w:type="dxa"/>
            <w:vAlign w:val="center"/>
          </w:tcPr>
          <w:p w:rsidR="0018056E" w:rsidRPr="00FE4A1F" w:rsidRDefault="0018056E" w:rsidP="00AB22A1">
            <w:pPr>
              <w:ind w:left="-113" w:right="-113"/>
              <w:jc w:val="center"/>
              <w:rPr>
                <w:sz w:val="20"/>
                <w:szCs w:val="20"/>
              </w:rPr>
            </w:pPr>
            <w:r w:rsidRPr="00FE4A1F">
              <w:rPr>
                <w:sz w:val="20"/>
                <w:szCs w:val="20"/>
              </w:rPr>
              <w:t>-</w:t>
            </w:r>
          </w:p>
        </w:tc>
        <w:tc>
          <w:tcPr>
            <w:tcW w:w="709" w:type="dxa"/>
            <w:vAlign w:val="center"/>
          </w:tcPr>
          <w:p w:rsidR="0018056E" w:rsidRPr="00FE4A1F" w:rsidRDefault="0018056E" w:rsidP="00AB22A1">
            <w:pPr>
              <w:ind w:left="-113" w:right="-113"/>
              <w:jc w:val="center"/>
              <w:rPr>
                <w:sz w:val="20"/>
                <w:szCs w:val="20"/>
              </w:rPr>
            </w:pPr>
            <w:r w:rsidRPr="00FE4A1F">
              <w:rPr>
                <w:sz w:val="20"/>
                <w:szCs w:val="20"/>
              </w:rPr>
              <w:t>-</w:t>
            </w:r>
          </w:p>
        </w:tc>
        <w:tc>
          <w:tcPr>
            <w:tcW w:w="709" w:type="dxa"/>
            <w:vAlign w:val="center"/>
          </w:tcPr>
          <w:p w:rsidR="0018056E" w:rsidRPr="00FE4A1F" w:rsidRDefault="0018056E" w:rsidP="00AB22A1">
            <w:pPr>
              <w:ind w:left="-113" w:right="-113"/>
              <w:jc w:val="center"/>
              <w:rPr>
                <w:sz w:val="20"/>
                <w:szCs w:val="20"/>
              </w:rPr>
            </w:pPr>
            <w:r w:rsidRPr="00FE4A1F">
              <w:rPr>
                <w:sz w:val="20"/>
                <w:szCs w:val="20"/>
              </w:rPr>
              <w:t>-</w:t>
            </w:r>
          </w:p>
        </w:tc>
        <w:tc>
          <w:tcPr>
            <w:tcW w:w="805" w:type="dxa"/>
            <w:vAlign w:val="center"/>
          </w:tcPr>
          <w:p w:rsidR="0018056E" w:rsidRPr="00FE4A1F" w:rsidRDefault="0018056E" w:rsidP="00AB22A1">
            <w:pPr>
              <w:ind w:left="-113" w:right="-113"/>
              <w:jc w:val="center"/>
              <w:rPr>
                <w:sz w:val="20"/>
                <w:szCs w:val="20"/>
              </w:rPr>
            </w:pPr>
            <w:r w:rsidRPr="00FE4A1F">
              <w:rPr>
                <w:sz w:val="20"/>
                <w:szCs w:val="20"/>
              </w:rPr>
              <w:t>-</w:t>
            </w:r>
          </w:p>
        </w:tc>
      </w:tr>
      <w:tr w:rsidR="0018056E" w:rsidRPr="00FE4A1F" w:rsidTr="00AB22A1">
        <w:trPr>
          <w:gridAfter w:val="1"/>
          <w:wAfter w:w="56" w:type="dxa"/>
          <w:jc w:val="right"/>
        </w:trPr>
        <w:tc>
          <w:tcPr>
            <w:tcW w:w="421" w:type="dxa"/>
            <w:vAlign w:val="center"/>
          </w:tcPr>
          <w:p w:rsidR="0018056E" w:rsidRPr="00FE4A1F" w:rsidRDefault="0018056E" w:rsidP="00AB22A1">
            <w:pPr>
              <w:ind w:left="-113" w:right="-113"/>
              <w:jc w:val="center"/>
              <w:rPr>
                <w:sz w:val="20"/>
                <w:szCs w:val="20"/>
              </w:rPr>
            </w:pPr>
            <w:r w:rsidRPr="00FE4A1F">
              <w:rPr>
                <w:sz w:val="20"/>
                <w:szCs w:val="20"/>
              </w:rPr>
              <w:t>8</w:t>
            </w:r>
          </w:p>
        </w:tc>
        <w:tc>
          <w:tcPr>
            <w:tcW w:w="1890" w:type="dxa"/>
          </w:tcPr>
          <w:p w:rsidR="0018056E" w:rsidRPr="00FE4A1F" w:rsidRDefault="0018056E" w:rsidP="00AB22A1">
            <w:pPr>
              <w:ind w:left="-113" w:right="-113"/>
              <w:rPr>
                <w:sz w:val="20"/>
                <w:szCs w:val="20"/>
              </w:rPr>
            </w:pPr>
            <w:r w:rsidRPr="00FE4A1F">
              <w:rPr>
                <w:sz w:val="20"/>
                <w:szCs w:val="20"/>
              </w:rPr>
              <w:t>коэффициент использования теплоты топлива</w:t>
            </w:r>
          </w:p>
        </w:tc>
        <w:tc>
          <w:tcPr>
            <w:tcW w:w="567" w:type="dxa"/>
            <w:vAlign w:val="center"/>
          </w:tcPr>
          <w:p w:rsidR="0018056E" w:rsidRPr="00FE4A1F" w:rsidRDefault="0018056E" w:rsidP="00AB22A1">
            <w:pPr>
              <w:ind w:left="-113" w:right="-113"/>
              <w:jc w:val="center"/>
              <w:rPr>
                <w:sz w:val="20"/>
                <w:szCs w:val="20"/>
              </w:rPr>
            </w:pPr>
          </w:p>
        </w:tc>
        <w:tc>
          <w:tcPr>
            <w:tcW w:w="803" w:type="dxa"/>
            <w:vAlign w:val="center"/>
          </w:tcPr>
          <w:p w:rsidR="0018056E" w:rsidRPr="00FE4A1F" w:rsidRDefault="0018056E" w:rsidP="00AB22A1">
            <w:pPr>
              <w:ind w:left="-113" w:right="-113"/>
              <w:jc w:val="center"/>
              <w:rPr>
                <w:sz w:val="20"/>
                <w:szCs w:val="20"/>
              </w:rPr>
            </w:pPr>
            <w:r w:rsidRPr="00FE4A1F">
              <w:rPr>
                <w:sz w:val="20"/>
                <w:szCs w:val="20"/>
              </w:rPr>
              <w:t>-</w:t>
            </w:r>
          </w:p>
        </w:tc>
        <w:tc>
          <w:tcPr>
            <w:tcW w:w="709" w:type="dxa"/>
            <w:vAlign w:val="center"/>
          </w:tcPr>
          <w:p w:rsidR="0018056E" w:rsidRPr="00FE4A1F" w:rsidRDefault="0018056E" w:rsidP="00AB22A1">
            <w:pPr>
              <w:ind w:left="-113" w:right="-113"/>
              <w:jc w:val="center"/>
              <w:rPr>
                <w:sz w:val="20"/>
                <w:szCs w:val="20"/>
              </w:rPr>
            </w:pPr>
            <w:r w:rsidRPr="00FE4A1F">
              <w:rPr>
                <w:sz w:val="20"/>
                <w:szCs w:val="20"/>
              </w:rPr>
              <w:t>-</w:t>
            </w:r>
          </w:p>
        </w:tc>
        <w:tc>
          <w:tcPr>
            <w:tcW w:w="709" w:type="dxa"/>
            <w:vAlign w:val="center"/>
          </w:tcPr>
          <w:p w:rsidR="0018056E" w:rsidRPr="00FE4A1F" w:rsidRDefault="0018056E" w:rsidP="00AB22A1">
            <w:pPr>
              <w:ind w:left="-113" w:right="-113"/>
              <w:jc w:val="center"/>
              <w:rPr>
                <w:sz w:val="20"/>
                <w:szCs w:val="20"/>
              </w:rPr>
            </w:pPr>
            <w:r w:rsidRPr="00FE4A1F">
              <w:rPr>
                <w:sz w:val="20"/>
                <w:szCs w:val="20"/>
              </w:rPr>
              <w:t>-</w:t>
            </w:r>
          </w:p>
        </w:tc>
        <w:tc>
          <w:tcPr>
            <w:tcW w:w="709" w:type="dxa"/>
            <w:vAlign w:val="center"/>
          </w:tcPr>
          <w:p w:rsidR="0018056E" w:rsidRPr="00FE4A1F" w:rsidRDefault="0018056E" w:rsidP="00AB22A1">
            <w:pPr>
              <w:ind w:left="-113" w:right="-113"/>
              <w:jc w:val="center"/>
              <w:rPr>
                <w:sz w:val="20"/>
                <w:szCs w:val="20"/>
              </w:rPr>
            </w:pPr>
            <w:r w:rsidRPr="00FE4A1F">
              <w:rPr>
                <w:sz w:val="20"/>
                <w:szCs w:val="20"/>
              </w:rPr>
              <w:t>-</w:t>
            </w:r>
          </w:p>
        </w:tc>
        <w:tc>
          <w:tcPr>
            <w:tcW w:w="709" w:type="dxa"/>
            <w:vAlign w:val="center"/>
          </w:tcPr>
          <w:p w:rsidR="0018056E" w:rsidRPr="00FE4A1F" w:rsidRDefault="0018056E" w:rsidP="00AB22A1">
            <w:pPr>
              <w:ind w:left="-113" w:right="-113"/>
              <w:jc w:val="center"/>
              <w:rPr>
                <w:sz w:val="20"/>
                <w:szCs w:val="20"/>
              </w:rPr>
            </w:pPr>
            <w:r w:rsidRPr="00FE4A1F">
              <w:rPr>
                <w:sz w:val="20"/>
                <w:szCs w:val="20"/>
              </w:rPr>
              <w:t>-</w:t>
            </w:r>
          </w:p>
        </w:tc>
        <w:tc>
          <w:tcPr>
            <w:tcW w:w="666" w:type="dxa"/>
            <w:vAlign w:val="center"/>
          </w:tcPr>
          <w:p w:rsidR="0018056E" w:rsidRPr="00FE4A1F" w:rsidRDefault="0018056E" w:rsidP="00AB22A1">
            <w:pPr>
              <w:ind w:left="-113" w:right="-113"/>
              <w:jc w:val="center"/>
              <w:rPr>
                <w:sz w:val="20"/>
                <w:szCs w:val="20"/>
              </w:rPr>
            </w:pPr>
            <w:r w:rsidRPr="00FE4A1F">
              <w:rPr>
                <w:sz w:val="20"/>
                <w:szCs w:val="20"/>
              </w:rPr>
              <w:t>-</w:t>
            </w:r>
          </w:p>
        </w:tc>
        <w:tc>
          <w:tcPr>
            <w:tcW w:w="837" w:type="dxa"/>
            <w:vAlign w:val="center"/>
          </w:tcPr>
          <w:p w:rsidR="0018056E" w:rsidRPr="00FE4A1F" w:rsidRDefault="0018056E" w:rsidP="00AB22A1">
            <w:pPr>
              <w:ind w:left="-113" w:right="-113"/>
              <w:jc w:val="center"/>
              <w:rPr>
                <w:sz w:val="20"/>
                <w:szCs w:val="20"/>
              </w:rPr>
            </w:pPr>
            <w:r w:rsidRPr="00FE4A1F">
              <w:rPr>
                <w:sz w:val="20"/>
                <w:szCs w:val="20"/>
              </w:rPr>
              <w:t>-</w:t>
            </w:r>
          </w:p>
        </w:tc>
        <w:tc>
          <w:tcPr>
            <w:tcW w:w="709" w:type="dxa"/>
            <w:vAlign w:val="center"/>
          </w:tcPr>
          <w:p w:rsidR="0018056E" w:rsidRPr="00FE4A1F" w:rsidRDefault="0018056E" w:rsidP="00AB22A1">
            <w:pPr>
              <w:ind w:left="-113" w:right="-113"/>
              <w:jc w:val="center"/>
              <w:rPr>
                <w:sz w:val="20"/>
                <w:szCs w:val="20"/>
              </w:rPr>
            </w:pPr>
            <w:r w:rsidRPr="00FE4A1F">
              <w:rPr>
                <w:sz w:val="20"/>
                <w:szCs w:val="20"/>
              </w:rPr>
              <w:t>-</w:t>
            </w:r>
          </w:p>
        </w:tc>
        <w:tc>
          <w:tcPr>
            <w:tcW w:w="709" w:type="dxa"/>
            <w:vAlign w:val="center"/>
          </w:tcPr>
          <w:p w:rsidR="0018056E" w:rsidRPr="00FE4A1F" w:rsidRDefault="0018056E" w:rsidP="00AB22A1">
            <w:pPr>
              <w:ind w:left="-113" w:right="-113"/>
              <w:jc w:val="center"/>
              <w:rPr>
                <w:sz w:val="20"/>
                <w:szCs w:val="20"/>
              </w:rPr>
            </w:pPr>
            <w:r w:rsidRPr="00FE4A1F">
              <w:rPr>
                <w:sz w:val="20"/>
                <w:szCs w:val="20"/>
              </w:rPr>
              <w:t>-</w:t>
            </w:r>
          </w:p>
        </w:tc>
        <w:tc>
          <w:tcPr>
            <w:tcW w:w="709" w:type="dxa"/>
            <w:vAlign w:val="center"/>
          </w:tcPr>
          <w:p w:rsidR="0018056E" w:rsidRPr="00FE4A1F" w:rsidRDefault="0018056E" w:rsidP="00AB22A1">
            <w:pPr>
              <w:ind w:left="-113" w:right="-113"/>
              <w:jc w:val="center"/>
              <w:rPr>
                <w:sz w:val="20"/>
                <w:szCs w:val="20"/>
              </w:rPr>
            </w:pPr>
            <w:r w:rsidRPr="00FE4A1F">
              <w:rPr>
                <w:sz w:val="20"/>
                <w:szCs w:val="20"/>
              </w:rPr>
              <w:t>-</w:t>
            </w:r>
          </w:p>
        </w:tc>
        <w:tc>
          <w:tcPr>
            <w:tcW w:w="805" w:type="dxa"/>
            <w:vAlign w:val="center"/>
          </w:tcPr>
          <w:p w:rsidR="0018056E" w:rsidRPr="00FE4A1F" w:rsidRDefault="0018056E" w:rsidP="00AB22A1">
            <w:pPr>
              <w:ind w:left="-113" w:right="-113"/>
              <w:jc w:val="center"/>
              <w:rPr>
                <w:sz w:val="20"/>
                <w:szCs w:val="20"/>
              </w:rPr>
            </w:pPr>
            <w:r w:rsidRPr="00FE4A1F">
              <w:rPr>
                <w:sz w:val="20"/>
                <w:szCs w:val="20"/>
              </w:rPr>
              <w:t>-</w:t>
            </w:r>
          </w:p>
        </w:tc>
      </w:tr>
      <w:tr w:rsidR="0018056E" w:rsidRPr="00C61D8B" w:rsidTr="00AB22A1">
        <w:trPr>
          <w:jc w:val="right"/>
        </w:trPr>
        <w:tc>
          <w:tcPr>
            <w:tcW w:w="11008" w:type="dxa"/>
            <w:gridSpan w:val="15"/>
            <w:vAlign w:val="center"/>
          </w:tcPr>
          <w:p w:rsidR="0018056E" w:rsidRPr="00FE4A1F" w:rsidRDefault="0018056E" w:rsidP="00AB22A1">
            <w:pPr>
              <w:ind w:left="-113" w:right="-113"/>
              <w:jc w:val="center"/>
              <w:rPr>
                <w:sz w:val="20"/>
                <w:szCs w:val="20"/>
              </w:rPr>
            </w:pPr>
            <w:r w:rsidRPr="00FE4A1F">
              <w:rPr>
                <w:sz w:val="20"/>
                <w:szCs w:val="20"/>
              </w:rPr>
              <w:t>Показатели надежности</w:t>
            </w:r>
          </w:p>
        </w:tc>
      </w:tr>
      <w:tr w:rsidR="0018056E" w:rsidRPr="00FE4A1F" w:rsidTr="00AB22A1">
        <w:trPr>
          <w:gridAfter w:val="1"/>
          <w:wAfter w:w="56" w:type="dxa"/>
          <w:jc w:val="right"/>
        </w:trPr>
        <w:tc>
          <w:tcPr>
            <w:tcW w:w="421" w:type="dxa"/>
            <w:vAlign w:val="center"/>
          </w:tcPr>
          <w:p w:rsidR="0018056E" w:rsidRPr="00FE4A1F" w:rsidRDefault="0018056E" w:rsidP="00AB22A1">
            <w:pPr>
              <w:ind w:left="-113" w:right="-113"/>
              <w:jc w:val="center"/>
              <w:rPr>
                <w:sz w:val="20"/>
                <w:szCs w:val="20"/>
              </w:rPr>
            </w:pPr>
            <w:r w:rsidRPr="00FE4A1F">
              <w:rPr>
                <w:sz w:val="20"/>
                <w:szCs w:val="20"/>
              </w:rPr>
              <w:t>9</w:t>
            </w:r>
          </w:p>
        </w:tc>
        <w:tc>
          <w:tcPr>
            <w:tcW w:w="1890" w:type="dxa"/>
          </w:tcPr>
          <w:p w:rsidR="0018056E" w:rsidRPr="00FE4A1F" w:rsidRDefault="0018056E" w:rsidP="00AB22A1">
            <w:pPr>
              <w:ind w:left="-113" w:right="-113"/>
              <w:rPr>
                <w:sz w:val="20"/>
                <w:szCs w:val="20"/>
              </w:rPr>
            </w:pPr>
            <w:r w:rsidRPr="00FE4A1F">
              <w:rPr>
                <w:sz w:val="20"/>
                <w:szCs w:val="20"/>
              </w:rPr>
              <w:t>количество прекращений подачи тепловой энергии, теплоносителя в результате технологических нарушений на тепловых сетях</w:t>
            </w:r>
          </w:p>
        </w:tc>
        <w:tc>
          <w:tcPr>
            <w:tcW w:w="567" w:type="dxa"/>
            <w:vAlign w:val="center"/>
          </w:tcPr>
          <w:p w:rsidR="0018056E" w:rsidRPr="00FE4A1F" w:rsidRDefault="0018056E" w:rsidP="00AB22A1">
            <w:pPr>
              <w:ind w:left="-113" w:right="-113"/>
              <w:jc w:val="center"/>
              <w:rPr>
                <w:sz w:val="20"/>
                <w:szCs w:val="20"/>
              </w:rPr>
            </w:pPr>
            <w:r w:rsidRPr="00FE4A1F">
              <w:rPr>
                <w:sz w:val="20"/>
                <w:szCs w:val="20"/>
              </w:rPr>
              <w:t>шт/год</w:t>
            </w:r>
          </w:p>
        </w:tc>
        <w:tc>
          <w:tcPr>
            <w:tcW w:w="803" w:type="dxa"/>
            <w:vAlign w:val="center"/>
          </w:tcPr>
          <w:p w:rsidR="0018056E" w:rsidRPr="00FE4A1F" w:rsidRDefault="0018056E" w:rsidP="00AB22A1">
            <w:pPr>
              <w:ind w:left="-113" w:right="-113"/>
              <w:jc w:val="center"/>
              <w:rPr>
                <w:sz w:val="20"/>
                <w:szCs w:val="20"/>
              </w:rPr>
            </w:pPr>
            <w:r w:rsidRPr="00FE4A1F">
              <w:rPr>
                <w:sz w:val="20"/>
                <w:szCs w:val="20"/>
              </w:rPr>
              <w:t>0,00</w:t>
            </w:r>
          </w:p>
        </w:tc>
        <w:tc>
          <w:tcPr>
            <w:tcW w:w="709" w:type="dxa"/>
            <w:vAlign w:val="center"/>
          </w:tcPr>
          <w:p w:rsidR="0018056E" w:rsidRPr="00FE4A1F" w:rsidRDefault="0018056E" w:rsidP="00AB22A1">
            <w:pPr>
              <w:ind w:left="-113" w:right="-113"/>
              <w:jc w:val="center"/>
              <w:rPr>
                <w:sz w:val="20"/>
                <w:szCs w:val="20"/>
              </w:rPr>
            </w:pPr>
            <w:r w:rsidRPr="00FE4A1F">
              <w:rPr>
                <w:sz w:val="20"/>
                <w:szCs w:val="20"/>
              </w:rPr>
              <w:t>0,00</w:t>
            </w:r>
          </w:p>
        </w:tc>
        <w:tc>
          <w:tcPr>
            <w:tcW w:w="709" w:type="dxa"/>
            <w:vAlign w:val="center"/>
          </w:tcPr>
          <w:p w:rsidR="0018056E" w:rsidRPr="00FE4A1F" w:rsidRDefault="0018056E" w:rsidP="00AB22A1">
            <w:pPr>
              <w:ind w:left="-113" w:right="-113"/>
              <w:jc w:val="center"/>
              <w:rPr>
                <w:sz w:val="20"/>
                <w:szCs w:val="20"/>
              </w:rPr>
            </w:pPr>
            <w:r w:rsidRPr="00FE4A1F">
              <w:rPr>
                <w:sz w:val="20"/>
                <w:szCs w:val="20"/>
              </w:rPr>
              <w:t>0,00</w:t>
            </w:r>
          </w:p>
        </w:tc>
        <w:tc>
          <w:tcPr>
            <w:tcW w:w="709" w:type="dxa"/>
            <w:vAlign w:val="center"/>
          </w:tcPr>
          <w:p w:rsidR="0018056E" w:rsidRPr="00FE4A1F" w:rsidRDefault="0018056E" w:rsidP="00AB22A1">
            <w:pPr>
              <w:ind w:left="-113" w:right="-113"/>
              <w:jc w:val="center"/>
              <w:rPr>
                <w:sz w:val="20"/>
                <w:szCs w:val="20"/>
              </w:rPr>
            </w:pPr>
            <w:r w:rsidRPr="00FE4A1F">
              <w:rPr>
                <w:sz w:val="20"/>
                <w:szCs w:val="20"/>
              </w:rPr>
              <w:t>0,00</w:t>
            </w:r>
          </w:p>
        </w:tc>
        <w:tc>
          <w:tcPr>
            <w:tcW w:w="709" w:type="dxa"/>
            <w:vAlign w:val="center"/>
          </w:tcPr>
          <w:p w:rsidR="0018056E" w:rsidRPr="00FE4A1F" w:rsidRDefault="0018056E" w:rsidP="00AB22A1">
            <w:pPr>
              <w:ind w:left="-113" w:right="-113"/>
              <w:jc w:val="center"/>
              <w:rPr>
                <w:sz w:val="20"/>
                <w:szCs w:val="20"/>
              </w:rPr>
            </w:pPr>
            <w:r w:rsidRPr="00FE4A1F">
              <w:rPr>
                <w:sz w:val="20"/>
                <w:szCs w:val="20"/>
              </w:rPr>
              <w:t>0,00</w:t>
            </w:r>
          </w:p>
        </w:tc>
        <w:tc>
          <w:tcPr>
            <w:tcW w:w="666" w:type="dxa"/>
            <w:vAlign w:val="center"/>
          </w:tcPr>
          <w:p w:rsidR="0018056E" w:rsidRPr="00FE4A1F" w:rsidRDefault="0018056E" w:rsidP="00AB22A1">
            <w:pPr>
              <w:ind w:left="-113" w:right="-113"/>
              <w:jc w:val="center"/>
              <w:rPr>
                <w:sz w:val="20"/>
                <w:szCs w:val="20"/>
              </w:rPr>
            </w:pPr>
            <w:r w:rsidRPr="00FE4A1F">
              <w:rPr>
                <w:sz w:val="20"/>
                <w:szCs w:val="20"/>
              </w:rPr>
              <w:t>0,00</w:t>
            </w:r>
          </w:p>
        </w:tc>
        <w:tc>
          <w:tcPr>
            <w:tcW w:w="837" w:type="dxa"/>
            <w:vAlign w:val="center"/>
          </w:tcPr>
          <w:p w:rsidR="0018056E" w:rsidRPr="00FE4A1F" w:rsidRDefault="0018056E" w:rsidP="00AB22A1">
            <w:pPr>
              <w:ind w:left="-113" w:right="-113"/>
              <w:jc w:val="center"/>
              <w:rPr>
                <w:sz w:val="20"/>
                <w:szCs w:val="20"/>
              </w:rPr>
            </w:pPr>
            <w:r w:rsidRPr="00FE4A1F">
              <w:rPr>
                <w:sz w:val="20"/>
                <w:szCs w:val="20"/>
              </w:rPr>
              <w:t>0,00</w:t>
            </w:r>
          </w:p>
        </w:tc>
        <w:tc>
          <w:tcPr>
            <w:tcW w:w="709" w:type="dxa"/>
            <w:vAlign w:val="center"/>
          </w:tcPr>
          <w:p w:rsidR="0018056E" w:rsidRPr="00FE4A1F" w:rsidRDefault="0018056E" w:rsidP="00AB22A1">
            <w:pPr>
              <w:ind w:left="-113" w:right="-113"/>
              <w:jc w:val="center"/>
              <w:rPr>
                <w:sz w:val="20"/>
                <w:szCs w:val="20"/>
              </w:rPr>
            </w:pPr>
            <w:r w:rsidRPr="00FE4A1F">
              <w:rPr>
                <w:sz w:val="20"/>
                <w:szCs w:val="20"/>
              </w:rPr>
              <w:t>0,00</w:t>
            </w:r>
          </w:p>
        </w:tc>
        <w:tc>
          <w:tcPr>
            <w:tcW w:w="709" w:type="dxa"/>
            <w:vAlign w:val="center"/>
          </w:tcPr>
          <w:p w:rsidR="0018056E" w:rsidRPr="00FE4A1F" w:rsidRDefault="0018056E" w:rsidP="00AB22A1">
            <w:pPr>
              <w:ind w:left="-113" w:right="-113"/>
              <w:jc w:val="center"/>
              <w:rPr>
                <w:sz w:val="20"/>
                <w:szCs w:val="20"/>
              </w:rPr>
            </w:pPr>
            <w:r w:rsidRPr="00FE4A1F">
              <w:rPr>
                <w:sz w:val="20"/>
                <w:szCs w:val="20"/>
              </w:rPr>
              <w:t>0,00</w:t>
            </w:r>
          </w:p>
        </w:tc>
        <w:tc>
          <w:tcPr>
            <w:tcW w:w="709" w:type="dxa"/>
            <w:vAlign w:val="center"/>
          </w:tcPr>
          <w:p w:rsidR="0018056E" w:rsidRPr="00FE4A1F" w:rsidRDefault="0018056E" w:rsidP="00AB22A1">
            <w:pPr>
              <w:ind w:left="-113" w:right="-113"/>
              <w:jc w:val="center"/>
              <w:rPr>
                <w:sz w:val="20"/>
                <w:szCs w:val="20"/>
              </w:rPr>
            </w:pPr>
            <w:r w:rsidRPr="00FE4A1F">
              <w:rPr>
                <w:sz w:val="20"/>
                <w:szCs w:val="20"/>
              </w:rPr>
              <w:t>0,00</w:t>
            </w:r>
          </w:p>
        </w:tc>
        <w:tc>
          <w:tcPr>
            <w:tcW w:w="805" w:type="dxa"/>
            <w:vAlign w:val="center"/>
          </w:tcPr>
          <w:p w:rsidR="0018056E" w:rsidRPr="00FE4A1F" w:rsidRDefault="0018056E" w:rsidP="00AB22A1">
            <w:pPr>
              <w:ind w:left="-113" w:right="-113"/>
              <w:jc w:val="center"/>
              <w:rPr>
                <w:sz w:val="20"/>
                <w:szCs w:val="20"/>
              </w:rPr>
            </w:pPr>
            <w:r w:rsidRPr="00FE4A1F">
              <w:rPr>
                <w:sz w:val="20"/>
                <w:szCs w:val="20"/>
              </w:rPr>
              <w:t>0,00</w:t>
            </w:r>
          </w:p>
        </w:tc>
      </w:tr>
      <w:tr w:rsidR="0018056E" w:rsidRPr="00FE4A1F" w:rsidTr="00AB22A1">
        <w:trPr>
          <w:gridAfter w:val="1"/>
          <w:wAfter w:w="56" w:type="dxa"/>
          <w:jc w:val="right"/>
        </w:trPr>
        <w:tc>
          <w:tcPr>
            <w:tcW w:w="421" w:type="dxa"/>
            <w:vAlign w:val="center"/>
          </w:tcPr>
          <w:p w:rsidR="0018056E" w:rsidRPr="00FE4A1F" w:rsidRDefault="0018056E" w:rsidP="00AB22A1">
            <w:pPr>
              <w:ind w:left="-113" w:right="-113"/>
              <w:jc w:val="center"/>
              <w:rPr>
                <w:sz w:val="20"/>
                <w:szCs w:val="20"/>
              </w:rPr>
            </w:pPr>
            <w:r w:rsidRPr="00FE4A1F">
              <w:rPr>
                <w:sz w:val="20"/>
                <w:szCs w:val="20"/>
              </w:rPr>
              <w:t>10</w:t>
            </w:r>
          </w:p>
        </w:tc>
        <w:tc>
          <w:tcPr>
            <w:tcW w:w="1890" w:type="dxa"/>
          </w:tcPr>
          <w:p w:rsidR="0018056E" w:rsidRPr="00FE4A1F" w:rsidRDefault="0018056E" w:rsidP="00AB22A1">
            <w:pPr>
              <w:ind w:left="-113" w:right="-113"/>
              <w:rPr>
                <w:sz w:val="20"/>
                <w:szCs w:val="20"/>
              </w:rPr>
            </w:pPr>
            <w:r w:rsidRPr="00FE4A1F">
              <w:rPr>
                <w:sz w:val="20"/>
                <w:szCs w:val="20"/>
              </w:rPr>
              <w:t>количество прекращений подачи тепловой энергии, теплоносителя в результате технологических нарушений на источниках тепловой энергии</w:t>
            </w:r>
          </w:p>
        </w:tc>
        <w:tc>
          <w:tcPr>
            <w:tcW w:w="567" w:type="dxa"/>
            <w:vAlign w:val="center"/>
          </w:tcPr>
          <w:p w:rsidR="0018056E" w:rsidRPr="00FE4A1F" w:rsidRDefault="0018056E" w:rsidP="00AB22A1">
            <w:pPr>
              <w:ind w:left="-113" w:right="-113"/>
              <w:jc w:val="center"/>
              <w:rPr>
                <w:sz w:val="20"/>
                <w:szCs w:val="20"/>
              </w:rPr>
            </w:pPr>
            <w:r w:rsidRPr="00FE4A1F">
              <w:rPr>
                <w:sz w:val="20"/>
                <w:szCs w:val="20"/>
              </w:rPr>
              <w:t>шт/год</w:t>
            </w:r>
          </w:p>
        </w:tc>
        <w:tc>
          <w:tcPr>
            <w:tcW w:w="803" w:type="dxa"/>
            <w:vAlign w:val="center"/>
          </w:tcPr>
          <w:p w:rsidR="0018056E" w:rsidRPr="00FE4A1F" w:rsidRDefault="0018056E" w:rsidP="00AB22A1">
            <w:pPr>
              <w:ind w:left="-113" w:right="-113"/>
              <w:jc w:val="center"/>
              <w:rPr>
                <w:sz w:val="20"/>
                <w:szCs w:val="20"/>
              </w:rPr>
            </w:pPr>
            <w:r w:rsidRPr="00FE4A1F">
              <w:rPr>
                <w:sz w:val="20"/>
                <w:szCs w:val="20"/>
              </w:rPr>
              <w:t>0,00</w:t>
            </w:r>
          </w:p>
        </w:tc>
        <w:tc>
          <w:tcPr>
            <w:tcW w:w="709" w:type="dxa"/>
            <w:vAlign w:val="center"/>
          </w:tcPr>
          <w:p w:rsidR="0018056E" w:rsidRPr="00FE4A1F" w:rsidRDefault="0018056E" w:rsidP="00AB22A1">
            <w:pPr>
              <w:ind w:left="-113" w:right="-113"/>
              <w:jc w:val="center"/>
              <w:rPr>
                <w:sz w:val="20"/>
                <w:szCs w:val="20"/>
              </w:rPr>
            </w:pPr>
            <w:r w:rsidRPr="00FE4A1F">
              <w:rPr>
                <w:sz w:val="20"/>
                <w:szCs w:val="20"/>
              </w:rPr>
              <w:t>0,00</w:t>
            </w:r>
          </w:p>
        </w:tc>
        <w:tc>
          <w:tcPr>
            <w:tcW w:w="709" w:type="dxa"/>
            <w:vAlign w:val="center"/>
          </w:tcPr>
          <w:p w:rsidR="0018056E" w:rsidRPr="00FE4A1F" w:rsidRDefault="0018056E" w:rsidP="00AB22A1">
            <w:pPr>
              <w:ind w:left="-113" w:right="-113"/>
              <w:jc w:val="center"/>
              <w:rPr>
                <w:sz w:val="20"/>
                <w:szCs w:val="20"/>
              </w:rPr>
            </w:pPr>
            <w:r w:rsidRPr="00FE4A1F">
              <w:rPr>
                <w:sz w:val="20"/>
                <w:szCs w:val="20"/>
              </w:rPr>
              <w:t>0,00</w:t>
            </w:r>
          </w:p>
        </w:tc>
        <w:tc>
          <w:tcPr>
            <w:tcW w:w="709" w:type="dxa"/>
            <w:vAlign w:val="center"/>
          </w:tcPr>
          <w:p w:rsidR="0018056E" w:rsidRPr="00FE4A1F" w:rsidRDefault="0018056E" w:rsidP="00AB22A1">
            <w:pPr>
              <w:ind w:left="-113" w:right="-113"/>
              <w:jc w:val="center"/>
              <w:rPr>
                <w:sz w:val="20"/>
                <w:szCs w:val="20"/>
              </w:rPr>
            </w:pPr>
            <w:r w:rsidRPr="00FE4A1F">
              <w:rPr>
                <w:sz w:val="20"/>
                <w:szCs w:val="20"/>
              </w:rPr>
              <w:t>0,00</w:t>
            </w:r>
          </w:p>
        </w:tc>
        <w:tc>
          <w:tcPr>
            <w:tcW w:w="709" w:type="dxa"/>
            <w:vAlign w:val="center"/>
          </w:tcPr>
          <w:p w:rsidR="0018056E" w:rsidRPr="00FE4A1F" w:rsidRDefault="0018056E" w:rsidP="00AB22A1">
            <w:pPr>
              <w:ind w:left="-113" w:right="-113"/>
              <w:jc w:val="center"/>
              <w:rPr>
                <w:sz w:val="20"/>
                <w:szCs w:val="20"/>
              </w:rPr>
            </w:pPr>
            <w:r w:rsidRPr="00FE4A1F">
              <w:rPr>
                <w:sz w:val="20"/>
                <w:szCs w:val="20"/>
              </w:rPr>
              <w:t>0,00</w:t>
            </w:r>
          </w:p>
        </w:tc>
        <w:tc>
          <w:tcPr>
            <w:tcW w:w="666" w:type="dxa"/>
            <w:vAlign w:val="center"/>
          </w:tcPr>
          <w:p w:rsidR="0018056E" w:rsidRPr="00FE4A1F" w:rsidRDefault="0018056E" w:rsidP="00AB22A1">
            <w:pPr>
              <w:ind w:left="-113" w:right="-113"/>
              <w:jc w:val="center"/>
              <w:rPr>
                <w:sz w:val="20"/>
                <w:szCs w:val="20"/>
              </w:rPr>
            </w:pPr>
            <w:r w:rsidRPr="00FE4A1F">
              <w:rPr>
                <w:sz w:val="20"/>
                <w:szCs w:val="20"/>
              </w:rPr>
              <w:t>0,00</w:t>
            </w:r>
          </w:p>
        </w:tc>
        <w:tc>
          <w:tcPr>
            <w:tcW w:w="837" w:type="dxa"/>
            <w:vAlign w:val="center"/>
          </w:tcPr>
          <w:p w:rsidR="0018056E" w:rsidRPr="00FE4A1F" w:rsidRDefault="0018056E" w:rsidP="00AB22A1">
            <w:pPr>
              <w:ind w:left="-113" w:right="-113"/>
              <w:jc w:val="center"/>
              <w:rPr>
                <w:sz w:val="20"/>
                <w:szCs w:val="20"/>
              </w:rPr>
            </w:pPr>
            <w:r w:rsidRPr="00FE4A1F">
              <w:rPr>
                <w:sz w:val="20"/>
                <w:szCs w:val="20"/>
              </w:rPr>
              <w:t>0,00</w:t>
            </w:r>
          </w:p>
        </w:tc>
        <w:tc>
          <w:tcPr>
            <w:tcW w:w="709" w:type="dxa"/>
            <w:vAlign w:val="center"/>
          </w:tcPr>
          <w:p w:rsidR="0018056E" w:rsidRPr="00FE4A1F" w:rsidRDefault="0018056E" w:rsidP="00AB22A1">
            <w:pPr>
              <w:ind w:left="-113" w:right="-113"/>
              <w:jc w:val="center"/>
              <w:rPr>
                <w:sz w:val="20"/>
                <w:szCs w:val="20"/>
              </w:rPr>
            </w:pPr>
            <w:r w:rsidRPr="00FE4A1F">
              <w:rPr>
                <w:sz w:val="20"/>
                <w:szCs w:val="20"/>
              </w:rPr>
              <w:t>0,00</w:t>
            </w:r>
          </w:p>
        </w:tc>
        <w:tc>
          <w:tcPr>
            <w:tcW w:w="709" w:type="dxa"/>
            <w:vAlign w:val="center"/>
          </w:tcPr>
          <w:p w:rsidR="0018056E" w:rsidRPr="00FE4A1F" w:rsidRDefault="0018056E" w:rsidP="00AB22A1">
            <w:pPr>
              <w:ind w:left="-113" w:right="-113"/>
              <w:jc w:val="center"/>
              <w:rPr>
                <w:sz w:val="20"/>
                <w:szCs w:val="20"/>
              </w:rPr>
            </w:pPr>
            <w:r w:rsidRPr="00FE4A1F">
              <w:rPr>
                <w:sz w:val="20"/>
                <w:szCs w:val="20"/>
              </w:rPr>
              <w:t>0,00</w:t>
            </w:r>
          </w:p>
        </w:tc>
        <w:tc>
          <w:tcPr>
            <w:tcW w:w="709" w:type="dxa"/>
            <w:vAlign w:val="center"/>
          </w:tcPr>
          <w:p w:rsidR="0018056E" w:rsidRPr="00FE4A1F" w:rsidRDefault="0018056E" w:rsidP="00AB22A1">
            <w:pPr>
              <w:ind w:left="-113" w:right="-113"/>
              <w:jc w:val="center"/>
              <w:rPr>
                <w:sz w:val="20"/>
                <w:szCs w:val="20"/>
              </w:rPr>
            </w:pPr>
            <w:r w:rsidRPr="00FE4A1F">
              <w:rPr>
                <w:sz w:val="20"/>
                <w:szCs w:val="20"/>
              </w:rPr>
              <w:t>0,00</w:t>
            </w:r>
          </w:p>
        </w:tc>
        <w:tc>
          <w:tcPr>
            <w:tcW w:w="805" w:type="dxa"/>
            <w:vAlign w:val="center"/>
          </w:tcPr>
          <w:p w:rsidR="0018056E" w:rsidRPr="00FE4A1F" w:rsidRDefault="0018056E" w:rsidP="00AB22A1">
            <w:pPr>
              <w:ind w:left="-113" w:right="-113"/>
              <w:jc w:val="center"/>
              <w:rPr>
                <w:sz w:val="20"/>
                <w:szCs w:val="20"/>
              </w:rPr>
            </w:pPr>
            <w:r w:rsidRPr="00FE4A1F">
              <w:rPr>
                <w:sz w:val="20"/>
                <w:szCs w:val="20"/>
              </w:rPr>
              <w:t>0,00</w:t>
            </w:r>
          </w:p>
        </w:tc>
      </w:tr>
      <w:tr w:rsidR="0018056E" w:rsidRPr="00FE4A1F" w:rsidTr="00AB22A1">
        <w:trPr>
          <w:gridAfter w:val="1"/>
          <w:wAfter w:w="56" w:type="dxa"/>
          <w:jc w:val="right"/>
        </w:trPr>
        <w:tc>
          <w:tcPr>
            <w:tcW w:w="421" w:type="dxa"/>
            <w:vAlign w:val="center"/>
          </w:tcPr>
          <w:p w:rsidR="0018056E" w:rsidRPr="00FE4A1F" w:rsidRDefault="0018056E" w:rsidP="00AB22A1">
            <w:pPr>
              <w:ind w:left="-113" w:right="-113"/>
              <w:jc w:val="center"/>
              <w:rPr>
                <w:sz w:val="20"/>
                <w:szCs w:val="20"/>
              </w:rPr>
            </w:pPr>
            <w:r w:rsidRPr="00FE4A1F">
              <w:rPr>
                <w:sz w:val="20"/>
                <w:szCs w:val="20"/>
              </w:rPr>
              <w:t>11</w:t>
            </w:r>
          </w:p>
        </w:tc>
        <w:tc>
          <w:tcPr>
            <w:tcW w:w="1890" w:type="dxa"/>
          </w:tcPr>
          <w:p w:rsidR="0018056E" w:rsidRPr="00FE4A1F" w:rsidRDefault="0018056E" w:rsidP="00AB22A1">
            <w:pPr>
              <w:ind w:left="-113" w:right="-113"/>
              <w:rPr>
                <w:sz w:val="20"/>
                <w:szCs w:val="20"/>
              </w:rPr>
            </w:pPr>
            <w:r w:rsidRPr="00FE4A1F">
              <w:rPr>
                <w:sz w:val="20"/>
                <w:szCs w:val="20"/>
              </w:rPr>
              <w:t>средневзвешенный (по материальной характеристике) срок эксплуатации тепловых сетей</w:t>
            </w:r>
          </w:p>
        </w:tc>
        <w:tc>
          <w:tcPr>
            <w:tcW w:w="567" w:type="dxa"/>
            <w:vAlign w:val="center"/>
          </w:tcPr>
          <w:p w:rsidR="0018056E" w:rsidRPr="00FE4A1F" w:rsidRDefault="0018056E" w:rsidP="00AB22A1">
            <w:pPr>
              <w:ind w:left="-113" w:right="-113"/>
              <w:jc w:val="center"/>
              <w:rPr>
                <w:sz w:val="20"/>
                <w:szCs w:val="20"/>
              </w:rPr>
            </w:pPr>
            <w:r w:rsidRPr="00FE4A1F">
              <w:rPr>
                <w:sz w:val="20"/>
                <w:szCs w:val="20"/>
              </w:rPr>
              <w:t>лет</w:t>
            </w:r>
          </w:p>
        </w:tc>
        <w:tc>
          <w:tcPr>
            <w:tcW w:w="803" w:type="dxa"/>
            <w:vAlign w:val="center"/>
          </w:tcPr>
          <w:p w:rsidR="0018056E" w:rsidRPr="00FE4A1F" w:rsidRDefault="0018056E" w:rsidP="00AB22A1">
            <w:pPr>
              <w:ind w:left="-113" w:right="-113"/>
              <w:jc w:val="center"/>
              <w:rPr>
                <w:sz w:val="20"/>
                <w:szCs w:val="20"/>
              </w:rPr>
            </w:pPr>
            <w:r>
              <w:rPr>
                <w:sz w:val="20"/>
                <w:szCs w:val="20"/>
              </w:rPr>
              <w:t>13</w:t>
            </w:r>
          </w:p>
        </w:tc>
        <w:tc>
          <w:tcPr>
            <w:tcW w:w="709" w:type="dxa"/>
            <w:vAlign w:val="center"/>
          </w:tcPr>
          <w:p w:rsidR="0018056E" w:rsidRPr="00FE4A1F" w:rsidRDefault="0018056E" w:rsidP="00AB22A1">
            <w:pPr>
              <w:ind w:left="-113" w:right="-113"/>
              <w:jc w:val="center"/>
              <w:rPr>
                <w:sz w:val="20"/>
                <w:szCs w:val="20"/>
              </w:rPr>
            </w:pPr>
            <w:r>
              <w:rPr>
                <w:sz w:val="20"/>
                <w:szCs w:val="20"/>
              </w:rPr>
              <w:t>14</w:t>
            </w:r>
          </w:p>
        </w:tc>
        <w:tc>
          <w:tcPr>
            <w:tcW w:w="709" w:type="dxa"/>
            <w:vAlign w:val="center"/>
          </w:tcPr>
          <w:p w:rsidR="0018056E" w:rsidRPr="00FE4A1F" w:rsidRDefault="0018056E" w:rsidP="00AB22A1">
            <w:pPr>
              <w:ind w:left="-113" w:right="-113"/>
              <w:jc w:val="center"/>
              <w:rPr>
                <w:sz w:val="20"/>
                <w:szCs w:val="20"/>
              </w:rPr>
            </w:pPr>
            <w:r>
              <w:rPr>
                <w:sz w:val="20"/>
                <w:szCs w:val="20"/>
              </w:rPr>
              <w:t>15</w:t>
            </w:r>
          </w:p>
        </w:tc>
        <w:tc>
          <w:tcPr>
            <w:tcW w:w="709" w:type="dxa"/>
            <w:vAlign w:val="center"/>
          </w:tcPr>
          <w:p w:rsidR="0018056E" w:rsidRPr="00FE4A1F" w:rsidRDefault="0018056E" w:rsidP="00AB22A1">
            <w:pPr>
              <w:ind w:left="-113" w:right="-113"/>
              <w:jc w:val="center"/>
              <w:rPr>
                <w:sz w:val="20"/>
                <w:szCs w:val="20"/>
              </w:rPr>
            </w:pPr>
            <w:r>
              <w:rPr>
                <w:sz w:val="20"/>
                <w:szCs w:val="20"/>
              </w:rPr>
              <w:t>16</w:t>
            </w:r>
          </w:p>
        </w:tc>
        <w:tc>
          <w:tcPr>
            <w:tcW w:w="709" w:type="dxa"/>
            <w:vAlign w:val="center"/>
          </w:tcPr>
          <w:p w:rsidR="0018056E" w:rsidRPr="00FE4A1F" w:rsidRDefault="0018056E" w:rsidP="00AB22A1">
            <w:pPr>
              <w:ind w:left="-113" w:right="-113"/>
              <w:jc w:val="center"/>
              <w:rPr>
                <w:sz w:val="20"/>
                <w:szCs w:val="20"/>
              </w:rPr>
            </w:pPr>
            <w:r>
              <w:rPr>
                <w:sz w:val="20"/>
                <w:szCs w:val="20"/>
              </w:rPr>
              <w:t>17</w:t>
            </w:r>
          </w:p>
        </w:tc>
        <w:tc>
          <w:tcPr>
            <w:tcW w:w="666" w:type="dxa"/>
            <w:vAlign w:val="center"/>
          </w:tcPr>
          <w:p w:rsidR="0018056E" w:rsidRPr="00FE4A1F" w:rsidRDefault="0018056E" w:rsidP="00AB22A1">
            <w:pPr>
              <w:ind w:left="-113" w:right="-113"/>
              <w:jc w:val="center"/>
              <w:rPr>
                <w:sz w:val="20"/>
                <w:szCs w:val="20"/>
              </w:rPr>
            </w:pPr>
            <w:r>
              <w:rPr>
                <w:sz w:val="20"/>
                <w:szCs w:val="20"/>
              </w:rPr>
              <w:t>18</w:t>
            </w:r>
          </w:p>
        </w:tc>
        <w:tc>
          <w:tcPr>
            <w:tcW w:w="837" w:type="dxa"/>
            <w:vAlign w:val="center"/>
          </w:tcPr>
          <w:p w:rsidR="0018056E" w:rsidRPr="00FE4A1F" w:rsidRDefault="0018056E" w:rsidP="00AB22A1">
            <w:pPr>
              <w:ind w:left="-113" w:right="-113"/>
              <w:jc w:val="center"/>
              <w:rPr>
                <w:sz w:val="20"/>
                <w:szCs w:val="20"/>
              </w:rPr>
            </w:pPr>
            <w:r>
              <w:rPr>
                <w:sz w:val="20"/>
                <w:szCs w:val="20"/>
              </w:rPr>
              <w:t>19</w:t>
            </w:r>
          </w:p>
        </w:tc>
        <w:tc>
          <w:tcPr>
            <w:tcW w:w="709" w:type="dxa"/>
            <w:vAlign w:val="center"/>
          </w:tcPr>
          <w:p w:rsidR="0018056E" w:rsidRPr="00FE4A1F" w:rsidRDefault="0018056E" w:rsidP="00AB22A1">
            <w:pPr>
              <w:ind w:left="-113" w:right="-113"/>
              <w:jc w:val="center"/>
              <w:rPr>
                <w:sz w:val="20"/>
                <w:szCs w:val="20"/>
              </w:rPr>
            </w:pPr>
            <w:r>
              <w:rPr>
                <w:sz w:val="20"/>
                <w:szCs w:val="20"/>
              </w:rPr>
              <w:t>20</w:t>
            </w:r>
          </w:p>
        </w:tc>
        <w:tc>
          <w:tcPr>
            <w:tcW w:w="709" w:type="dxa"/>
            <w:vAlign w:val="center"/>
          </w:tcPr>
          <w:p w:rsidR="0018056E" w:rsidRPr="00FE4A1F" w:rsidRDefault="0018056E" w:rsidP="00AB22A1">
            <w:pPr>
              <w:ind w:left="-113" w:right="-113"/>
              <w:jc w:val="center"/>
              <w:rPr>
                <w:sz w:val="20"/>
                <w:szCs w:val="20"/>
              </w:rPr>
            </w:pPr>
            <w:r>
              <w:rPr>
                <w:sz w:val="20"/>
                <w:szCs w:val="20"/>
              </w:rPr>
              <w:t>21</w:t>
            </w:r>
          </w:p>
        </w:tc>
        <w:tc>
          <w:tcPr>
            <w:tcW w:w="709" w:type="dxa"/>
            <w:vAlign w:val="center"/>
          </w:tcPr>
          <w:p w:rsidR="0018056E" w:rsidRPr="00FE4A1F" w:rsidRDefault="0018056E" w:rsidP="00AB22A1">
            <w:pPr>
              <w:ind w:left="-113" w:right="-113"/>
              <w:jc w:val="center"/>
              <w:rPr>
                <w:sz w:val="20"/>
                <w:szCs w:val="20"/>
              </w:rPr>
            </w:pPr>
            <w:r>
              <w:rPr>
                <w:sz w:val="20"/>
                <w:szCs w:val="20"/>
              </w:rPr>
              <w:t>20</w:t>
            </w:r>
          </w:p>
        </w:tc>
        <w:tc>
          <w:tcPr>
            <w:tcW w:w="805" w:type="dxa"/>
            <w:vAlign w:val="center"/>
          </w:tcPr>
          <w:p w:rsidR="0018056E" w:rsidRPr="00FE4A1F" w:rsidRDefault="0018056E" w:rsidP="00AB22A1">
            <w:pPr>
              <w:ind w:left="-113" w:right="-113"/>
              <w:jc w:val="center"/>
              <w:rPr>
                <w:sz w:val="20"/>
                <w:szCs w:val="20"/>
              </w:rPr>
            </w:pPr>
            <w:r>
              <w:rPr>
                <w:sz w:val="20"/>
                <w:szCs w:val="20"/>
              </w:rPr>
              <w:t>1</w:t>
            </w:r>
          </w:p>
        </w:tc>
      </w:tr>
      <w:tr w:rsidR="0018056E" w:rsidRPr="00FE4A1F" w:rsidTr="00AB22A1">
        <w:trPr>
          <w:gridAfter w:val="1"/>
          <w:wAfter w:w="56" w:type="dxa"/>
          <w:jc w:val="right"/>
        </w:trPr>
        <w:tc>
          <w:tcPr>
            <w:tcW w:w="421" w:type="dxa"/>
            <w:vAlign w:val="center"/>
          </w:tcPr>
          <w:p w:rsidR="0018056E" w:rsidRPr="00FE4A1F" w:rsidRDefault="0018056E" w:rsidP="00AB22A1">
            <w:pPr>
              <w:ind w:left="-113" w:right="-113"/>
              <w:jc w:val="center"/>
              <w:rPr>
                <w:sz w:val="20"/>
                <w:szCs w:val="20"/>
              </w:rPr>
            </w:pPr>
            <w:r w:rsidRPr="00FE4A1F">
              <w:rPr>
                <w:sz w:val="20"/>
                <w:szCs w:val="20"/>
              </w:rPr>
              <w:t>12</w:t>
            </w:r>
          </w:p>
        </w:tc>
        <w:tc>
          <w:tcPr>
            <w:tcW w:w="1890" w:type="dxa"/>
          </w:tcPr>
          <w:p w:rsidR="0018056E" w:rsidRPr="00FE4A1F" w:rsidRDefault="0018056E" w:rsidP="00AB22A1">
            <w:pPr>
              <w:ind w:left="-113" w:right="-113"/>
              <w:rPr>
                <w:sz w:val="20"/>
                <w:szCs w:val="20"/>
              </w:rPr>
            </w:pPr>
            <w:r w:rsidRPr="00FE4A1F">
              <w:rPr>
                <w:sz w:val="20"/>
                <w:szCs w:val="20"/>
              </w:rPr>
              <w:t xml:space="preserve">отношение материальной характеристики тепловых сетей, реконструированных за год, к общей материальной характеристике </w:t>
            </w:r>
            <w:r w:rsidRPr="00FE4A1F">
              <w:rPr>
                <w:sz w:val="20"/>
                <w:szCs w:val="20"/>
              </w:rPr>
              <w:lastRenderedPageBreak/>
              <w:t>тепловых сетей</w:t>
            </w:r>
          </w:p>
        </w:tc>
        <w:tc>
          <w:tcPr>
            <w:tcW w:w="567" w:type="dxa"/>
            <w:vAlign w:val="center"/>
          </w:tcPr>
          <w:p w:rsidR="0018056E" w:rsidRPr="00FE4A1F" w:rsidRDefault="0018056E" w:rsidP="00AB22A1">
            <w:pPr>
              <w:ind w:left="-113" w:right="-113"/>
              <w:jc w:val="center"/>
              <w:rPr>
                <w:sz w:val="20"/>
                <w:szCs w:val="20"/>
              </w:rPr>
            </w:pPr>
          </w:p>
        </w:tc>
        <w:tc>
          <w:tcPr>
            <w:tcW w:w="803" w:type="dxa"/>
            <w:vAlign w:val="center"/>
          </w:tcPr>
          <w:p w:rsidR="0018056E" w:rsidRPr="00FE4A1F" w:rsidRDefault="0018056E" w:rsidP="00AB22A1">
            <w:pPr>
              <w:ind w:left="-113" w:right="-113"/>
              <w:jc w:val="center"/>
              <w:rPr>
                <w:sz w:val="20"/>
                <w:szCs w:val="20"/>
              </w:rPr>
            </w:pPr>
            <w:r w:rsidRPr="00FE4A1F">
              <w:rPr>
                <w:sz w:val="20"/>
                <w:szCs w:val="20"/>
              </w:rPr>
              <w:t>0,00</w:t>
            </w:r>
          </w:p>
        </w:tc>
        <w:tc>
          <w:tcPr>
            <w:tcW w:w="709" w:type="dxa"/>
            <w:vAlign w:val="center"/>
          </w:tcPr>
          <w:p w:rsidR="0018056E" w:rsidRPr="00FE4A1F" w:rsidRDefault="0018056E" w:rsidP="00AB22A1">
            <w:pPr>
              <w:ind w:left="-113" w:right="-113"/>
              <w:jc w:val="center"/>
              <w:rPr>
                <w:sz w:val="20"/>
                <w:szCs w:val="20"/>
              </w:rPr>
            </w:pPr>
            <w:r w:rsidRPr="00FE4A1F">
              <w:rPr>
                <w:sz w:val="20"/>
                <w:szCs w:val="20"/>
              </w:rPr>
              <w:t>0,00</w:t>
            </w:r>
          </w:p>
        </w:tc>
        <w:tc>
          <w:tcPr>
            <w:tcW w:w="709" w:type="dxa"/>
            <w:vAlign w:val="center"/>
          </w:tcPr>
          <w:p w:rsidR="0018056E" w:rsidRPr="00FE4A1F" w:rsidRDefault="0018056E" w:rsidP="00AB22A1">
            <w:pPr>
              <w:ind w:left="-113" w:right="-113"/>
              <w:jc w:val="center"/>
              <w:rPr>
                <w:sz w:val="20"/>
                <w:szCs w:val="20"/>
              </w:rPr>
            </w:pPr>
            <w:r w:rsidRPr="00FE4A1F">
              <w:rPr>
                <w:sz w:val="20"/>
                <w:szCs w:val="20"/>
              </w:rPr>
              <w:t>0,00</w:t>
            </w:r>
          </w:p>
        </w:tc>
        <w:tc>
          <w:tcPr>
            <w:tcW w:w="709" w:type="dxa"/>
            <w:shd w:val="clear" w:color="auto" w:fill="FFFFFF" w:themeFill="background1"/>
            <w:vAlign w:val="center"/>
          </w:tcPr>
          <w:p w:rsidR="0018056E" w:rsidRPr="00FE4A1F" w:rsidRDefault="0018056E" w:rsidP="00AB22A1">
            <w:pPr>
              <w:ind w:left="-113" w:right="-113"/>
              <w:jc w:val="center"/>
              <w:rPr>
                <w:sz w:val="20"/>
                <w:szCs w:val="20"/>
              </w:rPr>
            </w:pPr>
            <w:r w:rsidRPr="00FE4A1F">
              <w:rPr>
                <w:sz w:val="20"/>
                <w:szCs w:val="20"/>
              </w:rPr>
              <w:t>0,00</w:t>
            </w:r>
          </w:p>
        </w:tc>
        <w:tc>
          <w:tcPr>
            <w:tcW w:w="709" w:type="dxa"/>
            <w:shd w:val="clear" w:color="auto" w:fill="FFFFFF" w:themeFill="background1"/>
            <w:vAlign w:val="center"/>
          </w:tcPr>
          <w:p w:rsidR="0018056E" w:rsidRPr="00FE4A1F" w:rsidRDefault="0018056E" w:rsidP="00AB22A1">
            <w:pPr>
              <w:ind w:left="-113" w:right="-113"/>
              <w:jc w:val="center"/>
              <w:rPr>
                <w:sz w:val="20"/>
                <w:szCs w:val="20"/>
              </w:rPr>
            </w:pPr>
            <w:r w:rsidRPr="00FE4A1F">
              <w:rPr>
                <w:sz w:val="20"/>
                <w:szCs w:val="20"/>
              </w:rPr>
              <w:t>0,00</w:t>
            </w:r>
          </w:p>
        </w:tc>
        <w:tc>
          <w:tcPr>
            <w:tcW w:w="666" w:type="dxa"/>
            <w:vAlign w:val="center"/>
          </w:tcPr>
          <w:p w:rsidR="0018056E" w:rsidRPr="00FE4A1F" w:rsidRDefault="0018056E" w:rsidP="00AB22A1">
            <w:pPr>
              <w:ind w:left="-113" w:right="-113"/>
              <w:jc w:val="center"/>
              <w:rPr>
                <w:sz w:val="20"/>
                <w:szCs w:val="20"/>
              </w:rPr>
            </w:pPr>
            <w:r w:rsidRPr="00FE4A1F">
              <w:rPr>
                <w:sz w:val="20"/>
                <w:szCs w:val="20"/>
              </w:rPr>
              <w:t>0,00</w:t>
            </w:r>
          </w:p>
        </w:tc>
        <w:tc>
          <w:tcPr>
            <w:tcW w:w="837" w:type="dxa"/>
            <w:vAlign w:val="center"/>
          </w:tcPr>
          <w:p w:rsidR="0018056E" w:rsidRPr="00FE4A1F" w:rsidRDefault="0018056E" w:rsidP="00AB22A1">
            <w:pPr>
              <w:ind w:left="-113" w:right="-113"/>
              <w:jc w:val="center"/>
              <w:rPr>
                <w:sz w:val="20"/>
                <w:szCs w:val="20"/>
              </w:rPr>
            </w:pPr>
            <w:r w:rsidRPr="00FE4A1F">
              <w:rPr>
                <w:sz w:val="20"/>
                <w:szCs w:val="20"/>
              </w:rPr>
              <w:t>0,00</w:t>
            </w:r>
          </w:p>
        </w:tc>
        <w:tc>
          <w:tcPr>
            <w:tcW w:w="709" w:type="dxa"/>
            <w:vAlign w:val="center"/>
          </w:tcPr>
          <w:p w:rsidR="0018056E" w:rsidRPr="00FE4A1F" w:rsidRDefault="0018056E" w:rsidP="00AB22A1">
            <w:pPr>
              <w:ind w:left="-113" w:right="-113"/>
              <w:jc w:val="center"/>
              <w:rPr>
                <w:sz w:val="20"/>
                <w:szCs w:val="20"/>
              </w:rPr>
            </w:pPr>
            <w:r w:rsidRPr="00FE4A1F">
              <w:rPr>
                <w:sz w:val="20"/>
                <w:szCs w:val="20"/>
              </w:rPr>
              <w:t>0,00</w:t>
            </w:r>
          </w:p>
        </w:tc>
        <w:tc>
          <w:tcPr>
            <w:tcW w:w="709" w:type="dxa"/>
            <w:vAlign w:val="center"/>
          </w:tcPr>
          <w:p w:rsidR="0018056E" w:rsidRPr="00FE4A1F" w:rsidRDefault="0018056E" w:rsidP="00AB22A1">
            <w:pPr>
              <w:ind w:left="-113" w:right="-113"/>
              <w:jc w:val="center"/>
              <w:rPr>
                <w:sz w:val="20"/>
                <w:szCs w:val="20"/>
              </w:rPr>
            </w:pPr>
            <w:r w:rsidRPr="00FE4A1F">
              <w:rPr>
                <w:sz w:val="20"/>
                <w:szCs w:val="20"/>
              </w:rPr>
              <w:t>0,00</w:t>
            </w:r>
          </w:p>
        </w:tc>
        <w:tc>
          <w:tcPr>
            <w:tcW w:w="709" w:type="dxa"/>
            <w:vAlign w:val="center"/>
          </w:tcPr>
          <w:p w:rsidR="0018056E" w:rsidRPr="00FE4A1F" w:rsidRDefault="0018056E" w:rsidP="00AB22A1">
            <w:pPr>
              <w:ind w:left="-113" w:right="-113"/>
              <w:jc w:val="center"/>
              <w:rPr>
                <w:sz w:val="20"/>
                <w:szCs w:val="20"/>
              </w:rPr>
            </w:pPr>
            <w:r w:rsidRPr="00FE4A1F">
              <w:rPr>
                <w:sz w:val="20"/>
                <w:szCs w:val="20"/>
              </w:rPr>
              <w:t>0,00</w:t>
            </w:r>
          </w:p>
        </w:tc>
        <w:tc>
          <w:tcPr>
            <w:tcW w:w="805" w:type="dxa"/>
            <w:vAlign w:val="center"/>
          </w:tcPr>
          <w:p w:rsidR="0018056E" w:rsidRPr="00FE4A1F" w:rsidRDefault="0018056E" w:rsidP="00AB22A1">
            <w:pPr>
              <w:ind w:left="-113" w:right="-113"/>
              <w:jc w:val="center"/>
              <w:rPr>
                <w:sz w:val="20"/>
                <w:szCs w:val="20"/>
              </w:rPr>
            </w:pPr>
            <w:r>
              <w:rPr>
                <w:sz w:val="20"/>
                <w:szCs w:val="20"/>
              </w:rPr>
              <w:t>1</w:t>
            </w:r>
            <w:r w:rsidRPr="00FE4A1F">
              <w:rPr>
                <w:sz w:val="20"/>
                <w:szCs w:val="20"/>
              </w:rPr>
              <w:t>,00</w:t>
            </w:r>
          </w:p>
        </w:tc>
      </w:tr>
      <w:tr w:rsidR="0018056E" w:rsidRPr="00FE4A1F" w:rsidTr="00AB22A1">
        <w:trPr>
          <w:gridAfter w:val="1"/>
          <w:wAfter w:w="56" w:type="dxa"/>
          <w:jc w:val="right"/>
        </w:trPr>
        <w:tc>
          <w:tcPr>
            <w:tcW w:w="421" w:type="dxa"/>
            <w:vAlign w:val="center"/>
          </w:tcPr>
          <w:p w:rsidR="0018056E" w:rsidRPr="00FE4A1F" w:rsidRDefault="0018056E" w:rsidP="00AB22A1">
            <w:pPr>
              <w:ind w:left="-113" w:right="-113"/>
              <w:jc w:val="center"/>
              <w:rPr>
                <w:sz w:val="20"/>
                <w:szCs w:val="20"/>
              </w:rPr>
            </w:pPr>
            <w:r w:rsidRPr="00FE4A1F">
              <w:rPr>
                <w:sz w:val="20"/>
                <w:szCs w:val="20"/>
              </w:rPr>
              <w:lastRenderedPageBreak/>
              <w:t>13</w:t>
            </w:r>
          </w:p>
        </w:tc>
        <w:tc>
          <w:tcPr>
            <w:tcW w:w="1890" w:type="dxa"/>
          </w:tcPr>
          <w:p w:rsidR="0018056E" w:rsidRPr="00FE4A1F" w:rsidRDefault="0018056E" w:rsidP="00AB22A1">
            <w:pPr>
              <w:ind w:left="-113" w:right="-113"/>
              <w:rPr>
                <w:sz w:val="20"/>
                <w:szCs w:val="20"/>
              </w:rPr>
            </w:pPr>
            <w:r w:rsidRPr="00FE4A1F">
              <w:rPr>
                <w:sz w:val="20"/>
                <w:szCs w:val="20"/>
              </w:rPr>
              <w:t>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w:t>
            </w:r>
          </w:p>
        </w:tc>
        <w:tc>
          <w:tcPr>
            <w:tcW w:w="567" w:type="dxa"/>
            <w:vAlign w:val="center"/>
          </w:tcPr>
          <w:p w:rsidR="0018056E" w:rsidRPr="00FE4A1F" w:rsidRDefault="0018056E" w:rsidP="00AB22A1">
            <w:pPr>
              <w:ind w:left="-113" w:right="-113"/>
              <w:jc w:val="center"/>
              <w:rPr>
                <w:sz w:val="20"/>
                <w:szCs w:val="20"/>
              </w:rPr>
            </w:pPr>
          </w:p>
        </w:tc>
        <w:tc>
          <w:tcPr>
            <w:tcW w:w="803" w:type="dxa"/>
            <w:vAlign w:val="center"/>
          </w:tcPr>
          <w:p w:rsidR="0018056E" w:rsidRPr="00FE4A1F" w:rsidRDefault="0018056E" w:rsidP="00AB22A1">
            <w:pPr>
              <w:ind w:left="-113" w:right="-113"/>
              <w:jc w:val="center"/>
              <w:rPr>
                <w:sz w:val="20"/>
                <w:szCs w:val="20"/>
              </w:rPr>
            </w:pPr>
            <w:r w:rsidRPr="00FE4A1F">
              <w:rPr>
                <w:sz w:val="20"/>
                <w:szCs w:val="20"/>
              </w:rPr>
              <w:t>0,00</w:t>
            </w:r>
          </w:p>
        </w:tc>
        <w:tc>
          <w:tcPr>
            <w:tcW w:w="709" w:type="dxa"/>
            <w:vAlign w:val="center"/>
          </w:tcPr>
          <w:p w:rsidR="0018056E" w:rsidRPr="00FE4A1F" w:rsidRDefault="0018056E" w:rsidP="00AB22A1">
            <w:pPr>
              <w:ind w:left="-113" w:right="-113"/>
              <w:jc w:val="center"/>
              <w:rPr>
                <w:sz w:val="20"/>
                <w:szCs w:val="20"/>
              </w:rPr>
            </w:pPr>
            <w:r w:rsidRPr="00FE4A1F">
              <w:rPr>
                <w:sz w:val="20"/>
                <w:szCs w:val="20"/>
              </w:rPr>
              <w:t>0,00</w:t>
            </w:r>
          </w:p>
        </w:tc>
        <w:tc>
          <w:tcPr>
            <w:tcW w:w="709" w:type="dxa"/>
            <w:vAlign w:val="center"/>
          </w:tcPr>
          <w:p w:rsidR="0018056E" w:rsidRPr="00FE4A1F" w:rsidRDefault="0018056E" w:rsidP="00AB22A1">
            <w:pPr>
              <w:ind w:left="-113" w:right="-113"/>
              <w:jc w:val="center"/>
              <w:rPr>
                <w:sz w:val="20"/>
                <w:szCs w:val="20"/>
              </w:rPr>
            </w:pPr>
            <w:r w:rsidRPr="00FE4A1F">
              <w:rPr>
                <w:sz w:val="20"/>
                <w:szCs w:val="20"/>
              </w:rPr>
              <w:t>0,00</w:t>
            </w:r>
          </w:p>
        </w:tc>
        <w:tc>
          <w:tcPr>
            <w:tcW w:w="709" w:type="dxa"/>
            <w:vAlign w:val="center"/>
          </w:tcPr>
          <w:p w:rsidR="0018056E" w:rsidRPr="00FE4A1F" w:rsidRDefault="0018056E" w:rsidP="00AB22A1">
            <w:pPr>
              <w:ind w:left="-113" w:right="-113"/>
              <w:jc w:val="center"/>
              <w:rPr>
                <w:sz w:val="20"/>
                <w:szCs w:val="20"/>
              </w:rPr>
            </w:pPr>
            <w:r w:rsidRPr="00FE4A1F">
              <w:rPr>
                <w:sz w:val="20"/>
                <w:szCs w:val="20"/>
              </w:rPr>
              <w:t>0,00</w:t>
            </w:r>
          </w:p>
        </w:tc>
        <w:tc>
          <w:tcPr>
            <w:tcW w:w="709" w:type="dxa"/>
            <w:vAlign w:val="center"/>
          </w:tcPr>
          <w:p w:rsidR="0018056E" w:rsidRPr="00FE4A1F" w:rsidRDefault="0018056E" w:rsidP="00AB22A1">
            <w:pPr>
              <w:ind w:left="-113" w:right="-113"/>
              <w:jc w:val="center"/>
              <w:rPr>
                <w:sz w:val="20"/>
                <w:szCs w:val="20"/>
              </w:rPr>
            </w:pPr>
            <w:r w:rsidRPr="00FE4A1F">
              <w:rPr>
                <w:sz w:val="20"/>
                <w:szCs w:val="20"/>
              </w:rPr>
              <w:t>0,00</w:t>
            </w:r>
          </w:p>
        </w:tc>
        <w:tc>
          <w:tcPr>
            <w:tcW w:w="666" w:type="dxa"/>
            <w:vAlign w:val="center"/>
          </w:tcPr>
          <w:p w:rsidR="0018056E" w:rsidRPr="00FE4A1F" w:rsidRDefault="0018056E" w:rsidP="00AB22A1">
            <w:pPr>
              <w:ind w:left="-113" w:right="-113"/>
              <w:jc w:val="center"/>
              <w:rPr>
                <w:sz w:val="20"/>
                <w:szCs w:val="20"/>
              </w:rPr>
            </w:pPr>
            <w:r>
              <w:rPr>
                <w:sz w:val="20"/>
                <w:szCs w:val="20"/>
              </w:rPr>
              <w:t>1</w:t>
            </w:r>
            <w:r w:rsidRPr="00FE4A1F">
              <w:rPr>
                <w:sz w:val="20"/>
                <w:szCs w:val="20"/>
              </w:rPr>
              <w:t>,00</w:t>
            </w:r>
          </w:p>
        </w:tc>
        <w:tc>
          <w:tcPr>
            <w:tcW w:w="837" w:type="dxa"/>
            <w:vAlign w:val="center"/>
          </w:tcPr>
          <w:p w:rsidR="0018056E" w:rsidRPr="00FE4A1F" w:rsidRDefault="0018056E" w:rsidP="00AB22A1">
            <w:pPr>
              <w:ind w:left="-113" w:right="-113"/>
              <w:jc w:val="center"/>
              <w:rPr>
                <w:sz w:val="20"/>
                <w:szCs w:val="20"/>
              </w:rPr>
            </w:pPr>
            <w:r w:rsidRPr="00FE4A1F">
              <w:rPr>
                <w:sz w:val="20"/>
                <w:szCs w:val="20"/>
              </w:rPr>
              <w:t>0,00</w:t>
            </w:r>
          </w:p>
        </w:tc>
        <w:tc>
          <w:tcPr>
            <w:tcW w:w="709" w:type="dxa"/>
            <w:vAlign w:val="center"/>
          </w:tcPr>
          <w:p w:rsidR="0018056E" w:rsidRPr="00FE4A1F" w:rsidRDefault="0018056E" w:rsidP="00AB22A1">
            <w:pPr>
              <w:ind w:left="-113" w:right="-113"/>
              <w:jc w:val="center"/>
              <w:rPr>
                <w:sz w:val="20"/>
                <w:szCs w:val="20"/>
              </w:rPr>
            </w:pPr>
            <w:r w:rsidRPr="00FE4A1F">
              <w:rPr>
                <w:sz w:val="20"/>
                <w:szCs w:val="20"/>
              </w:rPr>
              <w:t>0,00</w:t>
            </w:r>
          </w:p>
        </w:tc>
        <w:tc>
          <w:tcPr>
            <w:tcW w:w="709" w:type="dxa"/>
            <w:vAlign w:val="center"/>
          </w:tcPr>
          <w:p w:rsidR="0018056E" w:rsidRPr="00FE4A1F" w:rsidRDefault="0018056E" w:rsidP="00AB22A1">
            <w:pPr>
              <w:ind w:left="-113" w:right="-113"/>
              <w:jc w:val="center"/>
              <w:rPr>
                <w:sz w:val="20"/>
                <w:szCs w:val="20"/>
              </w:rPr>
            </w:pPr>
            <w:r w:rsidRPr="00FE4A1F">
              <w:rPr>
                <w:sz w:val="20"/>
                <w:szCs w:val="20"/>
              </w:rPr>
              <w:t>0,00</w:t>
            </w:r>
          </w:p>
        </w:tc>
        <w:tc>
          <w:tcPr>
            <w:tcW w:w="709" w:type="dxa"/>
            <w:vAlign w:val="center"/>
          </w:tcPr>
          <w:p w:rsidR="0018056E" w:rsidRPr="00FE4A1F" w:rsidRDefault="0018056E" w:rsidP="00AB22A1">
            <w:pPr>
              <w:ind w:left="-113" w:right="-113"/>
              <w:jc w:val="center"/>
              <w:rPr>
                <w:sz w:val="20"/>
                <w:szCs w:val="20"/>
              </w:rPr>
            </w:pPr>
            <w:r w:rsidRPr="00FE4A1F">
              <w:rPr>
                <w:sz w:val="20"/>
                <w:szCs w:val="20"/>
              </w:rPr>
              <w:t>0,00</w:t>
            </w:r>
          </w:p>
        </w:tc>
        <w:tc>
          <w:tcPr>
            <w:tcW w:w="805" w:type="dxa"/>
            <w:vAlign w:val="center"/>
          </w:tcPr>
          <w:p w:rsidR="0018056E" w:rsidRPr="00FE4A1F" w:rsidRDefault="0018056E" w:rsidP="00AB22A1">
            <w:pPr>
              <w:ind w:left="-113" w:right="-113"/>
              <w:jc w:val="center"/>
              <w:rPr>
                <w:sz w:val="20"/>
                <w:szCs w:val="20"/>
              </w:rPr>
            </w:pPr>
            <w:r w:rsidRPr="00FE4A1F">
              <w:rPr>
                <w:sz w:val="20"/>
                <w:szCs w:val="20"/>
              </w:rPr>
              <w:t>0,00</w:t>
            </w:r>
          </w:p>
        </w:tc>
      </w:tr>
    </w:tbl>
    <w:p w:rsidR="00A31AF1" w:rsidRDefault="00A31AF1" w:rsidP="00FE5D99">
      <w:pPr>
        <w:ind w:firstLine="720"/>
        <w:rPr>
          <w:sz w:val="26"/>
          <w:szCs w:val="26"/>
        </w:rPr>
      </w:pPr>
      <w:r>
        <w:br w:type="page"/>
      </w:r>
    </w:p>
    <w:p w:rsidR="00A31AF1" w:rsidRDefault="00A31AF1" w:rsidP="00FE5D99">
      <w:pPr>
        <w:pStyle w:val="1"/>
        <w:numPr>
          <w:ilvl w:val="0"/>
          <w:numId w:val="16"/>
        </w:numPr>
        <w:tabs>
          <w:tab w:val="left" w:pos="1061"/>
        </w:tabs>
        <w:spacing w:before="61" w:line="357" w:lineRule="auto"/>
        <w:ind w:left="0" w:firstLine="720"/>
      </w:pPr>
      <w:bookmarkStart w:id="76" w:name="_Toc83586440"/>
      <w:r w:rsidRPr="00A31AF1">
        <w:lastRenderedPageBreak/>
        <w:t>Ценовые (тарифные) последствия</w:t>
      </w:r>
      <w:bookmarkEnd w:id="76"/>
    </w:p>
    <w:p w:rsidR="00A31AF1" w:rsidRDefault="00A31AF1" w:rsidP="00FE5D99">
      <w:pPr>
        <w:pStyle w:val="a3"/>
        <w:spacing w:before="9"/>
        <w:ind w:firstLine="720"/>
        <w:rPr>
          <w:b/>
          <w:sz w:val="38"/>
        </w:rPr>
      </w:pPr>
    </w:p>
    <w:p w:rsidR="006770BC" w:rsidRPr="006770BC" w:rsidRDefault="001F7B78" w:rsidP="006770BC">
      <w:pPr>
        <w:spacing w:line="360" w:lineRule="auto"/>
        <w:ind w:firstLine="720"/>
        <w:jc w:val="both"/>
        <w:rPr>
          <w:sz w:val="26"/>
          <w:szCs w:val="26"/>
        </w:rPr>
        <w:sectPr w:rsidR="006770BC" w:rsidRPr="006770BC" w:rsidSect="00054D43">
          <w:type w:val="nextColumn"/>
          <w:pgSz w:w="11910" w:h="16840"/>
          <w:pgMar w:top="567" w:right="567" w:bottom="964" w:left="1134" w:header="0" w:footer="335" w:gutter="0"/>
          <w:cols w:space="720"/>
        </w:sectPr>
      </w:pPr>
      <w:r w:rsidRPr="001F7B78">
        <w:rPr>
          <w:sz w:val="26"/>
          <w:szCs w:val="26"/>
        </w:rPr>
        <w:t xml:space="preserve">Тарифы на тепловую энергию для потребителей поселения установлены не дифференцированно по населенным пунктам. В связи с этим тарифно-балансовая расчетная модель теплоснабжения потребителей составлена также в целом по системе теплоснабжения поселения. </w:t>
      </w:r>
      <w:r w:rsidR="00083280" w:rsidRPr="00083280">
        <w:rPr>
          <w:sz w:val="26"/>
          <w:szCs w:val="26"/>
        </w:rPr>
        <w:t>(таблиц</w:t>
      </w:r>
      <w:r>
        <w:rPr>
          <w:sz w:val="26"/>
          <w:szCs w:val="26"/>
        </w:rPr>
        <w:t>а</w:t>
      </w:r>
      <w:r w:rsidR="00083280" w:rsidRPr="00083280">
        <w:rPr>
          <w:sz w:val="26"/>
          <w:szCs w:val="26"/>
        </w:rPr>
        <w:t xml:space="preserve"> 1</w:t>
      </w:r>
      <w:r w:rsidR="00083280">
        <w:rPr>
          <w:sz w:val="26"/>
          <w:szCs w:val="26"/>
        </w:rPr>
        <w:t>5</w:t>
      </w:r>
      <w:r w:rsidR="00083280" w:rsidRPr="00083280">
        <w:rPr>
          <w:sz w:val="26"/>
          <w:szCs w:val="26"/>
        </w:rPr>
        <w:t>.1)</w:t>
      </w:r>
      <w:r w:rsidR="006770BC" w:rsidRPr="006770BC">
        <w:rPr>
          <w:sz w:val="26"/>
          <w:szCs w:val="26"/>
        </w:rPr>
        <w:t>.</w:t>
      </w:r>
    </w:p>
    <w:p w:rsidR="00083280" w:rsidRDefault="00083280" w:rsidP="00083280">
      <w:pPr>
        <w:spacing w:before="150"/>
        <w:ind w:firstLine="720"/>
        <w:rPr>
          <w:b/>
          <w:sz w:val="26"/>
          <w:szCs w:val="26"/>
        </w:rPr>
      </w:pPr>
      <w:r w:rsidRPr="00083280">
        <w:rPr>
          <w:b/>
          <w:sz w:val="26"/>
          <w:szCs w:val="26"/>
        </w:rPr>
        <w:lastRenderedPageBreak/>
        <w:t xml:space="preserve">Таблица 15.1 Расчеты ценовых последствий для потребителей котельной Центральная при реализации программ строительства, реконструкции и технического перевооружения систем теплоснабжения до </w:t>
      </w:r>
      <w:r w:rsidR="001E465D">
        <w:rPr>
          <w:b/>
          <w:sz w:val="26"/>
          <w:szCs w:val="26"/>
        </w:rPr>
        <w:t>2038</w:t>
      </w:r>
      <w:r w:rsidRPr="00083280">
        <w:rPr>
          <w:b/>
          <w:sz w:val="26"/>
          <w:szCs w:val="26"/>
        </w:rPr>
        <w:t xml:space="preserve"> года в проиндексированных ценах (прогноз), тыс. руб.</w:t>
      </w:r>
    </w:p>
    <w:p w:rsidR="0018056E" w:rsidRPr="00083280" w:rsidRDefault="0018056E" w:rsidP="00083280">
      <w:pPr>
        <w:spacing w:before="150"/>
        <w:ind w:firstLine="720"/>
        <w:rPr>
          <w:b/>
          <w:sz w:val="26"/>
          <w:szCs w:val="26"/>
        </w:rPr>
      </w:pPr>
    </w:p>
    <w:tbl>
      <w:tblPr>
        <w:tblW w:w="14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65"/>
        <w:gridCol w:w="1185"/>
        <w:gridCol w:w="1185"/>
        <w:gridCol w:w="1185"/>
        <w:gridCol w:w="1191"/>
        <w:gridCol w:w="1185"/>
        <w:gridCol w:w="1191"/>
        <w:gridCol w:w="1191"/>
        <w:gridCol w:w="1191"/>
        <w:gridCol w:w="1501"/>
      </w:tblGrid>
      <w:tr w:rsidR="0018056E" w:rsidRPr="00332072" w:rsidTr="00AB22A1">
        <w:trPr>
          <w:trHeight w:val="315"/>
          <w:jc w:val="center"/>
        </w:trPr>
        <w:tc>
          <w:tcPr>
            <w:tcW w:w="3165" w:type="dxa"/>
            <w:shd w:val="clear" w:color="auto" w:fill="auto"/>
            <w:vAlign w:val="center"/>
            <w:hideMark/>
          </w:tcPr>
          <w:p w:rsidR="0018056E" w:rsidRPr="001A6F55" w:rsidRDefault="0018056E" w:rsidP="00AB22A1">
            <w:pPr>
              <w:jc w:val="center"/>
              <w:rPr>
                <w:color w:val="000000"/>
                <w:sz w:val="24"/>
              </w:rPr>
            </w:pPr>
            <w:bookmarkStart w:id="77" w:name="_Hlk121527152"/>
            <w:r w:rsidRPr="001A6F55">
              <w:rPr>
                <w:color w:val="000000"/>
                <w:sz w:val="24"/>
              </w:rPr>
              <w:t>Наименование</w:t>
            </w:r>
          </w:p>
        </w:tc>
        <w:tc>
          <w:tcPr>
            <w:tcW w:w="1185" w:type="dxa"/>
            <w:shd w:val="clear" w:color="auto" w:fill="auto"/>
            <w:vAlign w:val="center"/>
            <w:hideMark/>
          </w:tcPr>
          <w:p w:rsidR="0018056E" w:rsidRPr="001A6F55" w:rsidRDefault="0018056E" w:rsidP="00AB22A1">
            <w:pPr>
              <w:jc w:val="center"/>
              <w:rPr>
                <w:color w:val="000000"/>
                <w:sz w:val="24"/>
              </w:rPr>
            </w:pPr>
            <w:r w:rsidRPr="001A6F55">
              <w:rPr>
                <w:color w:val="000000"/>
                <w:sz w:val="24"/>
              </w:rPr>
              <w:t>2023</w:t>
            </w:r>
          </w:p>
        </w:tc>
        <w:tc>
          <w:tcPr>
            <w:tcW w:w="1185" w:type="dxa"/>
            <w:shd w:val="clear" w:color="auto" w:fill="auto"/>
            <w:vAlign w:val="center"/>
            <w:hideMark/>
          </w:tcPr>
          <w:p w:rsidR="0018056E" w:rsidRPr="001A6F55" w:rsidRDefault="0018056E" w:rsidP="00AB22A1">
            <w:pPr>
              <w:jc w:val="center"/>
              <w:rPr>
                <w:color w:val="000000"/>
                <w:sz w:val="24"/>
              </w:rPr>
            </w:pPr>
            <w:r w:rsidRPr="001A6F55">
              <w:rPr>
                <w:color w:val="000000"/>
                <w:sz w:val="24"/>
              </w:rPr>
              <w:t>2024</w:t>
            </w:r>
          </w:p>
        </w:tc>
        <w:tc>
          <w:tcPr>
            <w:tcW w:w="1185" w:type="dxa"/>
            <w:shd w:val="clear" w:color="auto" w:fill="auto"/>
            <w:vAlign w:val="center"/>
            <w:hideMark/>
          </w:tcPr>
          <w:p w:rsidR="0018056E" w:rsidRPr="001A6F55" w:rsidRDefault="0018056E" w:rsidP="00AB22A1">
            <w:pPr>
              <w:jc w:val="center"/>
              <w:rPr>
                <w:color w:val="000000"/>
                <w:sz w:val="24"/>
              </w:rPr>
            </w:pPr>
            <w:r w:rsidRPr="001A6F55">
              <w:rPr>
                <w:color w:val="000000"/>
                <w:sz w:val="24"/>
              </w:rPr>
              <w:t>2025</w:t>
            </w:r>
          </w:p>
        </w:tc>
        <w:tc>
          <w:tcPr>
            <w:tcW w:w="1191" w:type="dxa"/>
            <w:shd w:val="clear" w:color="auto" w:fill="auto"/>
            <w:vAlign w:val="center"/>
            <w:hideMark/>
          </w:tcPr>
          <w:p w:rsidR="0018056E" w:rsidRPr="001A6F55" w:rsidRDefault="0018056E" w:rsidP="00AB22A1">
            <w:pPr>
              <w:jc w:val="center"/>
              <w:rPr>
                <w:color w:val="000000"/>
                <w:sz w:val="24"/>
              </w:rPr>
            </w:pPr>
            <w:r w:rsidRPr="001A6F55">
              <w:rPr>
                <w:color w:val="000000"/>
                <w:sz w:val="24"/>
              </w:rPr>
              <w:t>2026</w:t>
            </w:r>
          </w:p>
        </w:tc>
        <w:tc>
          <w:tcPr>
            <w:tcW w:w="1185" w:type="dxa"/>
            <w:shd w:val="clear" w:color="auto" w:fill="auto"/>
            <w:vAlign w:val="center"/>
            <w:hideMark/>
          </w:tcPr>
          <w:p w:rsidR="0018056E" w:rsidRPr="001A6F55" w:rsidRDefault="0018056E" w:rsidP="00AB22A1">
            <w:pPr>
              <w:jc w:val="center"/>
              <w:rPr>
                <w:color w:val="000000"/>
                <w:sz w:val="24"/>
              </w:rPr>
            </w:pPr>
            <w:r w:rsidRPr="001A6F55">
              <w:rPr>
                <w:color w:val="000000"/>
                <w:sz w:val="24"/>
              </w:rPr>
              <w:t>2027</w:t>
            </w:r>
          </w:p>
        </w:tc>
        <w:tc>
          <w:tcPr>
            <w:tcW w:w="1191" w:type="dxa"/>
            <w:shd w:val="clear" w:color="auto" w:fill="auto"/>
            <w:vAlign w:val="center"/>
            <w:hideMark/>
          </w:tcPr>
          <w:p w:rsidR="0018056E" w:rsidRPr="001A6F55" w:rsidRDefault="0018056E" w:rsidP="00AB22A1">
            <w:pPr>
              <w:jc w:val="center"/>
              <w:rPr>
                <w:color w:val="000000"/>
                <w:sz w:val="24"/>
              </w:rPr>
            </w:pPr>
            <w:r w:rsidRPr="001A6F55">
              <w:rPr>
                <w:color w:val="000000"/>
                <w:sz w:val="24"/>
              </w:rPr>
              <w:t>2028</w:t>
            </w:r>
          </w:p>
        </w:tc>
        <w:tc>
          <w:tcPr>
            <w:tcW w:w="1191" w:type="dxa"/>
            <w:shd w:val="clear" w:color="auto" w:fill="auto"/>
            <w:vAlign w:val="center"/>
            <w:hideMark/>
          </w:tcPr>
          <w:p w:rsidR="0018056E" w:rsidRPr="001A6F55" w:rsidRDefault="0018056E" w:rsidP="00AB22A1">
            <w:pPr>
              <w:jc w:val="center"/>
              <w:rPr>
                <w:color w:val="000000"/>
                <w:sz w:val="24"/>
              </w:rPr>
            </w:pPr>
            <w:r w:rsidRPr="001A6F55">
              <w:rPr>
                <w:color w:val="000000"/>
                <w:sz w:val="24"/>
              </w:rPr>
              <w:t>2029</w:t>
            </w:r>
          </w:p>
        </w:tc>
        <w:tc>
          <w:tcPr>
            <w:tcW w:w="1191" w:type="dxa"/>
            <w:shd w:val="clear" w:color="auto" w:fill="auto"/>
            <w:vAlign w:val="center"/>
            <w:hideMark/>
          </w:tcPr>
          <w:p w:rsidR="0018056E" w:rsidRPr="001A6F55" w:rsidRDefault="0018056E" w:rsidP="00AB22A1">
            <w:pPr>
              <w:jc w:val="center"/>
              <w:rPr>
                <w:color w:val="000000"/>
                <w:sz w:val="24"/>
              </w:rPr>
            </w:pPr>
            <w:r w:rsidRPr="001A6F55">
              <w:rPr>
                <w:color w:val="000000"/>
                <w:sz w:val="24"/>
              </w:rPr>
              <w:t>20</w:t>
            </w:r>
            <w:r>
              <w:rPr>
                <w:color w:val="000000"/>
                <w:sz w:val="24"/>
              </w:rPr>
              <w:t>30</w:t>
            </w:r>
          </w:p>
        </w:tc>
        <w:tc>
          <w:tcPr>
            <w:tcW w:w="1501" w:type="dxa"/>
          </w:tcPr>
          <w:p w:rsidR="0018056E" w:rsidRPr="001A6F55" w:rsidRDefault="0018056E" w:rsidP="00AB22A1">
            <w:pPr>
              <w:jc w:val="center"/>
              <w:rPr>
                <w:color w:val="000000"/>
                <w:sz w:val="24"/>
              </w:rPr>
            </w:pPr>
            <w:r w:rsidRPr="001A6F55">
              <w:rPr>
                <w:color w:val="000000"/>
                <w:sz w:val="24"/>
              </w:rPr>
              <w:t>203</w:t>
            </w:r>
            <w:r>
              <w:rPr>
                <w:color w:val="000000"/>
                <w:sz w:val="24"/>
              </w:rPr>
              <w:t>1</w:t>
            </w:r>
            <w:r w:rsidRPr="001A6F55">
              <w:rPr>
                <w:color w:val="000000"/>
                <w:sz w:val="24"/>
              </w:rPr>
              <w:t>-</w:t>
            </w:r>
            <w:r>
              <w:rPr>
                <w:color w:val="000000"/>
                <w:sz w:val="24"/>
              </w:rPr>
              <w:t>2038</w:t>
            </w:r>
          </w:p>
        </w:tc>
      </w:tr>
      <w:tr w:rsidR="0018056E" w:rsidRPr="00332072" w:rsidTr="00AB22A1">
        <w:trPr>
          <w:trHeight w:val="675"/>
          <w:jc w:val="center"/>
        </w:trPr>
        <w:tc>
          <w:tcPr>
            <w:tcW w:w="3165" w:type="dxa"/>
            <w:shd w:val="clear" w:color="auto" w:fill="auto"/>
            <w:vAlign w:val="center"/>
            <w:hideMark/>
          </w:tcPr>
          <w:p w:rsidR="0018056E" w:rsidRPr="00FB3ED3" w:rsidRDefault="0018056E" w:rsidP="00AB22A1">
            <w:pPr>
              <w:jc w:val="center"/>
              <w:rPr>
                <w:color w:val="000000"/>
                <w:sz w:val="24"/>
              </w:rPr>
            </w:pPr>
            <w:r w:rsidRPr="00FB3ED3">
              <w:rPr>
                <w:color w:val="000000"/>
                <w:sz w:val="24"/>
              </w:rPr>
              <w:t>Реконструкция котельных</w:t>
            </w:r>
          </w:p>
        </w:tc>
        <w:tc>
          <w:tcPr>
            <w:tcW w:w="1185" w:type="dxa"/>
            <w:shd w:val="clear" w:color="auto" w:fill="auto"/>
            <w:vAlign w:val="center"/>
          </w:tcPr>
          <w:p w:rsidR="0018056E" w:rsidRPr="00FB3ED3" w:rsidRDefault="0018056E" w:rsidP="00AB22A1">
            <w:pPr>
              <w:jc w:val="center"/>
              <w:rPr>
                <w:color w:val="000000"/>
                <w:sz w:val="24"/>
              </w:rPr>
            </w:pPr>
            <w:r w:rsidRPr="00FB3ED3">
              <w:rPr>
                <w:color w:val="000000"/>
                <w:sz w:val="24"/>
              </w:rPr>
              <w:t> </w:t>
            </w:r>
          </w:p>
        </w:tc>
        <w:tc>
          <w:tcPr>
            <w:tcW w:w="1185" w:type="dxa"/>
            <w:shd w:val="clear" w:color="auto" w:fill="auto"/>
            <w:vAlign w:val="center"/>
          </w:tcPr>
          <w:p w:rsidR="0018056E" w:rsidRPr="00FB3ED3" w:rsidRDefault="0018056E" w:rsidP="00AB22A1">
            <w:pPr>
              <w:jc w:val="center"/>
              <w:rPr>
                <w:color w:val="000000"/>
                <w:sz w:val="24"/>
              </w:rPr>
            </w:pPr>
            <w:r w:rsidRPr="00FB3ED3">
              <w:rPr>
                <w:color w:val="000000"/>
                <w:sz w:val="24"/>
              </w:rPr>
              <w:t> </w:t>
            </w:r>
          </w:p>
        </w:tc>
        <w:tc>
          <w:tcPr>
            <w:tcW w:w="1185" w:type="dxa"/>
            <w:shd w:val="clear" w:color="auto" w:fill="auto"/>
            <w:vAlign w:val="center"/>
          </w:tcPr>
          <w:p w:rsidR="0018056E" w:rsidRPr="00FB3ED3" w:rsidRDefault="0018056E" w:rsidP="00AB22A1">
            <w:pPr>
              <w:jc w:val="center"/>
              <w:rPr>
                <w:color w:val="000000"/>
                <w:sz w:val="24"/>
              </w:rPr>
            </w:pPr>
            <w:r w:rsidRPr="00FB3ED3">
              <w:rPr>
                <w:color w:val="000000"/>
                <w:sz w:val="24"/>
              </w:rPr>
              <w:t> </w:t>
            </w:r>
          </w:p>
        </w:tc>
        <w:tc>
          <w:tcPr>
            <w:tcW w:w="1191" w:type="dxa"/>
            <w:shd w:val="clear" w:color="auto" w:fill="auto"/>
            <w:noWrap/>
            <w:vAlign w:val="center"/>
          </w:tcPr>
          <w:p w:rsidR="0018056E" w:rsidRPr="00FB3ED3" w:rsidRDefault="0018056E" w:rsidP="00AB22A1">
            <w:pPr>
              <w:jc w:val="center"/>
              <w:rPr>
                <w:color w:val="000000"/>
                <w:sz w:val="24"/>
              </w:rPr>
            </w:pPr>
            <w:r w:rsidRPr="00FB3ED3">
              <w:rPr>
                <w:color w:val="000000"/>
                <w:sz w:val="24"/>
              </w:rPr>
              <w:t> </w:t>
            </w:r>
          </w:p>
        </w:tc>
        <w:tc>
          <w:tcPr>
            <w:tcW w:w="1185" w:type="dxa"/>
            <w:shd w:val="clear" w:color="auto" w:fill="auto"/>
            <w:vAlign w:val="center"/>
          </w:tcPr>
          <w:p w:rsidR="0018056E" w:rsidRPr="00FB3ED3" w:rsidRDefault="0018056E" w:rsidP="00AB22A1">
            <w:pPr>
              <w:jc w:val="center"/>
              <w:rPr>
                <w:color w:val="000000"/>
                <w:sz w:val="24"/>
              </w:rPr>
            </w:pPr>
            <w:r w:rsidRPr="00FB3ED3">
              <w:rPr>
                <w:color w:val="000000"/>
                <w:sz w:val="24"/>
              </w:rPr>
              <w:t> </w:t>
            </w:r>
          </w:p>
        </w:tc>
        <w:tc>
          <w:tcPr>
            <w:tcW w:w="1191" w:type="dxa"/>
            <w:shd w:val="clear" w:color="auto" w:fill="auto"/>
            <w:vAlign w:val="center"/>
          </w:tcPr>
          <w:p w:rsidR="0018056E" w:rsidRPr="00FB3ED3" w:rsidRDefault="0018056E" w:rsidP="00AB22A1">
            <w:pPr>
              <w:jc w:val="center"/>
              <w:rPr>
                <w:color w:val="000000"/>
                <w:sz w:val="24"/>
              </w:rPr>
            </w:pPr>
            <w:r w:rsidRPr="00FB3ED3">
              <w:rPr>
                <w:color w:val="000000"/>
                <w:sz w:val="24"/>
              </w:rPr>
              <w:t>1500</w:t>
            </w:r>
          </w:p>
        </w:tc>
        <w:tc>
          <w:tcPr>
            <w:tcW w:w="1191" w:type="dxa"/>
            <w:shd w:val="clear" w:color="auto" w:fill="auto"/>
            <w:vAlign w:val="center"/>
          </w:tcPr>
          <w:p w:rsidR="0018056E" w:rsidRPr="00FB3ED3" w:rsidRDefault="0018056E" w:rsidP="00AB22A1">
            <w:pPr>
              <w:jc w:val="center"/>
              <w:rPr>
                <w:color w:val="000000"/>
                <w:sz w:val="24"/>
              </w:rPr>
            </w:pPr>
            <w:r w:rsidRPr="00FB3ED3">
              <w:rPr>
                <w:color w:val="000000"/>
                <w:sz w:val="24"/>
              </w:rPr>
              <w:t> </w:t>
            </w:r>
          </w:p>
        </w:tc>
        <w:tc>
          <w:tcPr>
            <w:tcW w:w="1191" w:type="dxa"/>
            <w:shd w:val="clear" w:color="auto" w:fill="auto"/>
            <w:vAlign w:val="center"/>
          </w:tcPr>
          <w:p w:rsidR="0018056E" w:rsidRPr="00FB3ED3" w:rsidRDefault="0018056E" w:rsidP="00AB22A1">
            <w:pPr>
              <w:jc w:val="center"/>
              <w:rPr>
                <w:color w:val="000000"/>
                <w:sz w:val="24"/>
              </w:rPr>
            </w:pPr>
            <w:r w:rsidRPr="00FB3ED3">
              <w:rPr>
                <w:color w:val="000000"/>
                <w:sz w:val="24"/>
              </w:rPr>
              <w:t> </w:t>
            </w:r>
          </w:p>
        </w:tc>
        <w:tc>
          <w:tcPr>
            <w:tcW w:w="1501" w:type="dxa"/>
            <w:vAlign w:val="center"/>
          </w:tcPr>
          <w:p w:rsidR="0018056E" w:rsidRPr="00FB3ED3" w:rsidRDefault="0018056E" w:rsidP="00AB22A1">
            <w:pPr>
              <w:jc w:val="center"/>
              <w:rPr>
                <w:color w:val="000000"/>
                <w:sz w:val="24"/>
              </w:rPr>
            </w:pPr>
            <w:r w:rsidRPr="00FB3ED3">
              <w:rPr>
                <w:color w:val="000000"/>
                <w:sz w:val="24"/>
              </w:rPr>
              <w:t> </w:t>
            </w:r>
          </w:p>
        </w:tc>
      </w:tr>
      <w:tr w:rsidR="0018056E" w:rsidRPr="00332072" w:rsidTr="00AB22A1">
        <w:trPr>
          <w:trHeight w:val="315"/>
          <w:jc w:val="center"/>
        </w:trPr>
        <w:tc>
          <w:tcPr>
            <w:tcW w:w="3165" w:type="dxa"/>
            <w:shd w:val="clear" w:color="auto" w:fill="auto"/>
            <w:vAlign w:val="center"/>
            <w:hideMark/>
          </w:tcPr>
          <w:p w:rsidR="0018056E" w:rsidRPr="00FB3ED3" w:rsidRDefault="0018056E" w:rsidP="00AB22A1">
            <w:pPr>
              <w:jc w:val="center"/>
              <w:rPr>
                <w:color w:val="000000"/>
                <w:sz w:val="24"/>
              </w:rPr>
            </w:pPr>
            <w:r w:rsidRPr="00FB3ED3">
              <w:rPr>
                <w:color w:val="000000"/>
                <w:sz w:val="24"/>
              </w:rPr>
              <w:t>Реконструкция теплотрасс</w:t>
            </w:r>
          </w:p>
        </w:tc>
        <w:tc>
          <w:tcPr>
            <w:tcW w:w="1185" w:type="dxa"/>
            <w:shd w:val="clear" w:color="auto" w:fill="auto"/>
            <w:vAlign w:val="center"/>
          </w:tcPr>
          <w:p w:rsidR="0018056E" w:rsidRPr="00FB3ED3" w:rsidRDefault="0018056E" w:rsidP="00AB22A1">
            <w:pPr>
              <w:jc w:val="center"/>
              <w:rPr>
                <w:color w:val="000000"/>
                <w:sz w:val="24"/>
              </w:rPr>
            </w:pPr>
            <w:r w:rsidRPr="00FB3ED3">
              <w:rPr>
                <w:color w:val="000000"/>
                <w:sz w:val="24"/>
              </w:rPr>
              <w:t> </w:t>
            </w:r>
          </w:p>
        </w:tc>
        <w:tc>
          <w:tcPr>
            <w:tcW w:w="1185" w:type="dxa"/>
            <w:shd w:val="clear" w:color="auto" w:fill="auto"/>
            <w:vAlign w:val="center"/>
          </w:tcPr>
          <w:p w:rsidR="0018056E" w:rsidRPr="00FB3ED3" w:rsidRDefault="0018056E" w:rsidP="00AB22A1">
            <w:pPr>
              <w:jc w:val="center"/>
              <w:rPr>
                <w:color w:val="000000"/>
                <w:sz w:val="24"/>
              </w:rPr>
            </w:pPr>
            <w:r w:rsidRPr="00FB3ED3">
              <w:rPr>
                <w:color w:val="000000"/>
                <w:sz w:val="24"/>
              </w:rPr>
              <w:t> </w:t>
            </w:r>
          </w:p>
        </w:tc>
        <w:tc>
          <w:tcPr>
            <w:tcW w:w="1185" w:type="dxa"/>
            <w:shd w:val="clear" w:color="auto" w:fill="auto"/>
            <w:vAlign w:val="center"/>
          </w:tcPr>
          <w:p w:rsidR="0018056E" w:rsidRPr="00FB3ED3" w:rsidRDefault="0018056E" w:rsidP="00AB22A1">
            <w:pPr>
              <w:jc w:val="center"/>
              <w:rPr>
                <w:color w:val="000000"/>
                <w:sz w:val="24"/>
              </w:rPr>
            </w:pPr>
            <w:r w:rsidRPr="00FB3ED3">
              <w:rPr>
                <w:color w:val="000000"/>
                <w:sz w:val="24"/>
              </w:rPr>
              <w:t> </w:t>
            </w:r>
          </w:p>
        </w:tc>
        <w:tc>
          <w:tcPr>
            <w:tcW w:w="1191" w:type="dxa"/>
            <w:shd w:val="clear" w:color="auto" w:fill="auto"/>
            <w:vAlign w:val="center"/>
          </w:tcPr>
          <w:p w:rsidR="0018056E" w:rsidRPr="00FB3ED3" w:rsidRDefault="0018056E" w:rsidP="00AB22A1">
            <w:pPr>
              <w:jc w:val="center"/>
              <w:rPr>
                <w:color w:val="000000"/>
                <w:sz w:val="24"/>
              </w:rPr>
            </w:pPr>
            <w:r w:rsidRPr="00FB3ED3">
              <w:rPr>
                <w:color w:val="000000"/>
                <w:sz w:val="24"/>
              </w:rPr>
              <w:t> </w:t>
            </w:r>
          </w:p>
        </w:tc>
        <w:tc>
          <w:tcPr>
            <w:tcW w:w="1185" w:type="dxa"/>
            <w:shd w:val="clear" w:color="auto" w:fill="auto"/>
            <w:vAlign w:val="center"/>
          </w:tcPr>
          <w:p w:rsidR="0018056E" w:rsidRPr="00FB3ED3" w:rsidRDefault="0018056E" w:rsidP="00AB22A1">
            <w:pPr>
              <w:jc w:val="center"/>
              <w:rPr>
                <w:color w:val="000000"/>
                <w:sz w:val="24"/>
              </w:rPr>
            </w:pPr>
            <w:r w:rsidRPr="00FB3ED3">
              <w:rPr>
                <w:color w:val="000000"/>
                <w:sz w:val="24"/>
              </w:rPr>
              <w:t> </w:t>
            </w:r>
          </w:p>
        </w:tc>
        <w:tc>
          <w:tcPr>
            <w:tcW w:w="1191" w:type="dxa"/>
            <w:shd w:val="clear" w:color="auto" w:fill="auto"/>
            <w:vAlign w:val="center"/>
          </w:tcPr>
          <w:p w:rsidR="0018056E" w:rsidRPr="00FB3ED3" w:rsidRDefault="0018056E" w:rsidP="00AB22A1">
            <w:pPr>
              <w:jc w:val="center"/>
              <w:rPr>
                <w:color w:val="000000"/>
                <w:sz w:val="24"/>
              </w:rPr>
            </w:pPr>
            <w:r w:rsidRPr="00FB3ED3">
              <w:rPr>
                <w:color w:val="000000"/>
                <w:sz w:val="24"/>
              </w:rPr>
              <w:t> </w:t>
            </w:r>
          </w:p>
        </w:tc>
        <w:tc>
          <w:tcPr>
            <w:tcW w:w="1191" w:type="dxa"/>
            <w:shd w:val="clear" w:color="auto" w:fill="auto"/>
            <w:vAlign w:val="center"/>
          </w:tcPr>
          <w:p w:rsidR="0018056E" w:rsidRPr="00FB3ED3" w:rsidRDefault="0018056E" w:rsidP="00AB22A1">
            <w:pPr>
              <w:jc w:val="center"/>
              <w:rPr>
                <w:color w:val="000000"/>
                <w:sz w:val="24"/>
              </w:rPr>
            </w:pPr>
            <w:r w:rsidRPr="00FB3ED3">
              <w:rPr>
                <w:color w:val="000000"/>
                <w:sz w:val="24"/>
              </w:rPr>
              <w:t> </w:t>
            </w:r>
          </w:p>
        </w:tc>
        <w:tc>
          <w:tcPr>
            <w:tcW w:w="1191" w:type="dxa"/>
            <w:shd w:val="clear" w:color="auto" w:fill="auto"/>
            <w:vAlign w:val="center"/>
          </w:tcPr>
          <w:p w:rsidR="0018056E" w:rsidRPr="00FB3ED3" w:rsidRDefault="0018056E" w:rsidP="00AB22A1">
            <w:pPr>
              <w:jc w:val="center"/>
              <w:rPr>
                <w:color w:val="000000"/>
                <w:sz w:val="24"/>
              </w:rPr>
            </w:pPr>
          </w:p>
        </w:tc>
        <w:tc>
          <w:tcPr>
            <w:tcW w:w="1501" w:type="dxa"/>
            <w:vAlign w:val="center"/>
          </w:tcPr>
          <w:p w:rsidR="0018056E" w:rsidRPr="00FB3ED3" w:rsidRDefault="0018056E" w:rsidP="00AB22A1">
            <w:pPr>
              <w:jc w:val="center"/>
              <w:rPr>
                <w:color w:val="000000"/>
                <w:sz w:val="24"/>
              </w:rPr>
            </w:pPr>
            <w:r w:rsidRPr="00FB3ED3">
              <w:rPr>
                <w:color w:val="000000"/>
                <w:sz w:val="24"/>
              </w:rPr>
              <w:t>6635,06</w:t>
            </w:r>
          </w:p>
        </w:tc>
      </w:tr>
      <w:tr w:rsidR="0018056E" w:rsidRPr="00332072" w:rsidTr="00AB22A1">
        <w:trPr>
          <w:trHeight w:val="330"/>
          <w:jc w:val="center"/>
        </w:trPr>
        <w:tc>
          <w:tcPr>
            <w:tcW w:w="3165" w:type="dxa"/>
            <w:shd w:val="clear" w:color="auto" w:fill="auto"/>
            <w:vAlign w:val="center"/>
            <w:hideMark/>
          </w:tcPr>
          <w:p w:rsidR="0018056E" w:rsidRPr="00FB3ED3" w:rsidRDefault="0018056E" w:rsidP="00AB22A1">
            <w:pPr>
              <w:jc w:val="center"/>
              <w:rPr>
                <w:color w:val="000000"/>
                <w:sz w:val="24"/>
              </w:rPr>
            </w:pPr>
            <w:r w:rsidRPr="00FB3ED3">
              <w:rPr>
                <w:color w:val="000000"/>
                <w:sz w:val="24"/>
              </w:rPr>
              <w:t>Сумма</w:t>
            </w:r>
          </w:p>
        </w:tc>
        <w:tc>
          <w:tcPr>
            <w:tcW w:w="1185" w:type="dxa"/>
            <w:shd w:val="clear" w:color="auto" w:fill="auto"/>
            <w:vAlign w:val="center"/>
            <w:hideMark/>
          </w:tcPr>
          <w:p w:rsidR="0018056E" w:rsidRPr="00FB3ED3" w:rsidRDefault="0018056E" w:rsidP="00AB22A1">
            <w:pPr>
              <w:jc w:val="center"/>
              <w:rPr>
                <w:color w:val="000000"/>
                <w:sz w:val="24"/>
              </w:rPr>
            </w:pPr>
            <w:r w:rsidRPr="00FB3ED3">
              <w:rPr>
                <w:color w:val="000000"/>
                <w:sz w:val="24"/>
              </w:rPr>
              <w:t>0</w:t>
            </w:r>
          </w:p>
        </w:tc>
        <w:tc>
          <w:tcPr>
            <w:tcW w:w="1185" w:type="dxa"/>
            <w:shd w:val="clear" w:color="auto" w:fill="auto"/>
            <w:vAlign w:val="center"/>
            <w:hideMark/>
          </w:tcPr>
          <w:p w:rsidR="0018056E" w:rsidRPr="00FB3ED3" w:rsidRDefault="0018056E" w:rsidP="00AB22A1">
            <w:pPr>
              <w:jc w:val="center"/>
              <w:rPr>
                <w:color w:val="000000"/>
                <w:sz w:val="24"/>
              </w:rPr>
            </w:pPr>
            <w:r w:rsidRPr="00FB3ED3">
              <w:rPr>
                <w:color w:val="000000"/>
                <w:sz w:val="24"/>
              </w:rPr>
              <w:t>0</w:t>
            </w:r>
          </w:p>
        </w:tc>
        <w:tc>
          <w:tcPr>
            <w:tcW w:w="1185" w:type="dxa"/>
            <w:shd w:val="clear" w:color="auto" w:fill="auto"/>
            <w:vAlign w:val="center"/>
            <w:hideMark/>
          </w:tcPr>
          <w:p w:rsidR="0018056E" w:rsidRPr="00FB3ED3" w:rsidRDefault="0018056E" w:rsidP="00AB22A1">
            <w:pPr>
              <w:jc w:val="center"/>
              <w:rPr>
                <w:color w:val="000000"/>
                <w:sz w:val="24"/>
              </w:rPr>
            </w:pPr>
            <w:r w:rsidRPr="00FB3ED3">
              <w:rPr>
                <w:color w:val="000000"/>
                <w:sz w:val="24"/>
              </w:rPr>
              <w:t>0</w:t>
            </w:r>
          </w:p>
        </w:tc>
        <w:tc>
          <w:tcPr>
            <w:tcW w:w="1191" w:type="dxa"/>
            <w:shd w:val="clear" w:color="auto" w:fill="auto"/>
            <w:vAlign w:val="center"/>
            <w:hideMark/>
          </w:tcPr>
          <w:p w:rsidR="0018056E" w:rsidRPr="00FB3ED3" w:rsidRDefault="0018056E" w:rsidP="00AB22A1">
            <w:pPr>
              <w:jc w:val="center"/>
              <w:rPr>
                <w:color w:val="000000"/>
                <w:sz w:val="24"/>
              </w:rPr>
            </w:pPr>
            <w:r w:rsidRPr="00FB3ED3">
              <w:rPr>
                <w:color w:val="000000"/>
                <w:sz w:val="24"/>
              </w:rPr>
              <w:t>0</w:t>
            </w:r>
          </w:p>
        </w:tc>
        <w:tc>
          <w:tcPr>
            <w:tcW w:w="1185" w:type="dxa"/>
            <w:shd w:val="clear" w:color="auto" w:fill="auto"/>
            <w:vAlign w:val="center"/>
            <w:hideMark/>
          </w:tcPr>
          <w:p w:rsidR="0018056E" w:rsidRPr="00FB3ED3" w:rsidRDefault="0018056E" w:rsidP="00AB22A1">
            <w:pPr>
              <w:jc w:val="center"/>
              <w:rPr>
                <w:color w:val="000000"/>
                <w:sz w:val="24"/>
              </w:rPr>
            </w:pPr>
            <w:r w:rsidRPr="00FB3ED3">
              <w:rPr>
                <w:color w:val="000000"/>
                <w:sz w:val="24"/>
              </w:rPr>
              <w:t>0</w:t>
            </w:r>
          </w:p>
        </w:tc>
        <w:tc>
          <w:tcPr>
            <w:tcW w:w="1191" w:type="dxa"/>
            <w:shd w:val="clear" w:color="auto" w:fill="auto"/>
            <w:vAlign w:val="center"/>
            <w:hideMark/>
          </w:tcPr>
          <w:p w:rsidR="0018056E" w:rsidRPr="00FB3ED3" w:rsidRDefault="0018056E" w:rsidP="00AB22A1">
            <w:pPr>
              <w:jc w:val="center"/>
              <w:rPr>
                <w:color w:val="000000"/>
                <w:sz w:val="24"/>
              </w:rPr>
            </w:pPr>
            <w:r w:rsidRPr="00FB3ED3">
              <w:rPr>
                <w:color w:val="000000"/>
                <w:sz w:val="24"/>
              </w:rPr>
              <w:t>1500</w:t>
            </w:r>
          </w:p>
        </w:tc>
        <w:tc>
          <w:tcPr>
            <w:tcW w:w="1191" w:type="dxa"/>
            <w:shd w:val="clear" w:color="auto" w:fill="auto"/>
            <w:vAlign w:val="center"/>
            <w:hideMark/>
          </w:tcPr>
          <w:p w:rsidR="0018056E" w:rsidRPr="00FB3ED3" w:rsidRDefault="0018056E" w:rsidP="00AB22A1">
            <w:pPr>
              <w:jc w:val="center"/>
              <w:rPr>
                <w:color w:val="000000"/>
                <w:sz w:val="24"/>
              </w:rPr>
            </w:pPr>
            <w:r w:rsidRPr="00FB3ED3">
              <w:rPr>
                <w:color w:val="000000"/>
                <w:sz w:val="24"/>
              </w:rPr>
              <w:t>0</w:t>
            </w:r>
          </w:p>
        </w:tc>
        <w:tc>
          <w:tcPr>
            <w:tcW w:w="1191" w:type="dxa"/>
            <w:shd w:val="clear" w:color="auto" w:fill="auto"/>
            <w:vAlign w:val="center"/>
            <w:hideMark/>
          </w:tcPr>
          <w:p w:rsidR="0018056E" w:rsidRPr="00FB3ED3" w:rsidRDefault="0018056E" w:rsidP="00AB22A1">
            <w:pPr>
              <w:jc w:val="center"/>
              <w:rPr>
                <w:color w:val="000000"/>
                <w:sz w:val="24"/>
              </w:rPr>
            </w:pPr>
            <w:r w:rsidRPr="00FB3ED3">
              <w:rPr>
                <w:color w:val="000000"/>
                <w:sz w:val="24"/>
              </w:rPr>
              <w:t>0</w:t>
            </w:r>
          </w:p>
        </w:tc>
        <w:tc>
          <w:tcPr>
            <w:tcW w:w="1501" w:type="dxa"/>
            <w:vAlign w:val="center"/>
          </w:tcPr>
          <w:p w:rsidR="0018056E" w:rsidRPr="00FB3ED3" w:rsidRDefault="0018056E" w:rsidP="00AB22A1">
            <w:pPr>
              <w:jc w:val="center"/>
              <w:rPr>
                <w:color w:val="000000"/>
                <w:sz w:val="24"/>
              </w:rPr>
            </w:pPr>
            <w:r w:rsidRPr="00FB3ED3">
              <w:rPr>
                <w:color w:val="000000"/>
                <w:sz w:val="24"/>
              </w:rPr>
              <w:t>6635,06</w:t>
            </w:r>
          </w:p>
        </w:tc>
      </w:tr>
      <w:tr w:rsidR="0018056E" w:rsidRPr="00332072" w:rsidTr="00AB22A1">
        <w:trPr>
          <w:trHeight w:val="345"/>
          <w:jc w:val="center"/>
        </w:trPr>
        <w:tc>
          <w:tcPr>
            <w:tcW w:w="3165" w:type="dxa"/>
            <w:shd w:val="clear" w:color="auto" w:fill="auto"/>
            <w:vAlign w:val="center"/>
            <w:hideMark/>
          </w:tcPr>
          <w:p w:rsidR="0018056E" w:rsidRPr="00FB3ED3" w:rsidRDefault="0018056E" w:rsidP="00AB22A1">
            <w:pPr>
              <w:jc w:val="center"/>
              <w:rPr>
                <w:color w:val="000000"/>
                <w:sz w:val="24"/>
              </w:rPr>
            </w:pPr>
            <w:r w:rsidRPr="00FB3ED3">
              <w:rPr>
                <w:color w:val="000000"/>
                <w:sz w:val="24"/>
              </w:rPr>
              <w:t>Полезный отпуск, Гкал</w:t>
            </w:r>
          </w:p>
        </w:tc>
        <w:tc>
          <w:tcPr>
            <w:tcW w:w="1185" w:type="dxa"/>
            <w:shd w:val="clear" w:color="auto" w:fill="auto"/>
            <w:vAlign w:val="center"/>
            <w:hideMark/>
          </w:tcPr>
          <w:p w:rsidR="0018056E" w:rsidRPr="00FB3ED3" w:rsidRDefault="0018056E" w:rsidP="00AB22A1">
            <w:pPr>
              <w:jc w:val="center"/>
              <w:rPr>
                <w:color w:val="000000"/>
                <w:sz w:val="24"/>
              </w:rPr>
            </w:pPr>
            <w:r w:rsidRPr="00FB3ED3">
              <w:rPr>
                <w:color w:val="000000"/>
                <w:sz w:val="24"/>
              </w:rPr>
              <w:t>256,4</w:t>
            </w:r>
          </w:p>
        </w:tc>
        <w:tc>
          <w:tcPr>
            <w:tcW w:w="1185" w:type="dxa"/>
            <w:shd w:val="clear" w:color="auto" w:fill="auto"/>
            <w:vAlign w:val="center"/>
            <w:hideMark/>
          </w:tcPr>
          <w:p w:rsidR="0018056E" w:rsidRPr="00FB3ED3" w:rsidRDefault="0018056E" w:rsidP="00AB22A1">
            <w:pPr>
              <w:jc w:val="center"/>
              <w:rPr>
                <w:color w:val="000000"/>
                <w:sz w:val="24"/>
              </w:rPr>
            </w:pPr>
            <w:r w:rsidRPr="00FB3ED3">
              <w:rPr>
                <w:color w:val="000000"/>
                <w:sz w:val="24"/>
              </w:rPr>
              <w:t>256,4</w:t>
            </w:r>
          </w:p>
        </w:tc>
        <w:tc>
          <w:tcPr>
            <w:tcW w:w="1185" w:type="dxa"/>
            <w:shd w:val="clear" w:color="auto" w:fill="auto"/>
            <w:vAlign w:val="center"/>
            <w:hideMark/>
          </w:tcPr>
          <w:p w:rsidR="0018056E" w:rsidRPr="00FB3ED3" w:rsidRDefault="0018056E" w:rsidP="00AB22A1">
            <w:pPr>
              <w:jc w:val="center"/>
              <w:rPr>
                <w:color w:val="000000"/>
                <w:sz w:val="24"/>
              </w:rPr>
            </w:pPr>
            <w:r w:rsidRPr="00FB3ED3">
              <w:rPr>
                <w:color w:val="000000"/>
                <w:sz w:val="24"/>
              </w:rPr>
              <w:t>256,4</w:t>
            </w:r>
          </w:p>
        </w:tc>
        <w:tc>
          <w:tcPr>
            <w:tcW w:w="1191" w:type="dxa"/>
            <w:shd w:val="clear" w:color="auto" w:fill="auto"/>
            <w:vAlign w:val="center"/>
            <w:hideMark/>
          </w:tcPr>
          <w:p w:rsidR="0018056E" w:rsidRPr="00FB3ED3" w:rsidRDefault="0018056E" w:rsidP="00AB22A1">
            <w:pPr>
              <w:jc w:val="center"/>
              <w:rPr>
                <w:color w:val="000000"/>
                <w:sz w:val="24"/>
              </w:rPr>
            </w:pPr>
            <w:r w:rsidRPr="00FB3ED3">
              <w:rPr>
                <w:color w:val="000000"/>
                <w:sz w:val="24"/>
              </w:rPr>
              <w:t>256,4</w:t>
            </w:r>
          </w:p>
        </w:tc>
        <w:tc>
          <w:tcPr>
            <w:tcW w:w="1185" w:type="dxa"/>
            <w:shd w:val="clear" w:color="auto" w:fill="auto"/>
            <w:vAlign w:val="center"/>
            <w:hideMark/>
          </w:tcPr>
          <w:p w:rsidR="0018056E" w:rsidRPr="00FB3ED3" w:rsidRDefault="0018056E" w:rsidP="00AB22A1">
            <w:pPr>
              <w:jc w:val="center"/>
              <w:rPr>
                <w:color w:val="000000"/>
                <w:sz w:val="24"/>
              </w:rPr>
            </w:pPr>
            <w:r w:rsidRPr="00FB3ED3">
              <w:rPr>
                <w:color w:val="000000"/>
                <w:sz w:val="24"/>
              </w:rPr>
              <w:t>256,4</w:t>
            </w:r>
          </w:p>
        </w:tc>
        <w:tc>
          <w:tcPr>
            <w:tcW w:w="1191" w:type="dxa"/>
            <w:shd w:val="clear" w:color="auto" w:fill="auto"/>
            <w:vAlign w:val="center"/>
            <w:hideMark/>
          </w:tcPr>
          <w:p w:rsidR="0018056E" w:rsidRPr="00FB3ED3" w:rsidRDefault="0018056E" w:rsidP="00AB22A1">
            <w:pPr>
              <w:jc w:val="center"/>
              <w:rPr>
                <w:color w:val="000000"/>
                <w:sz w:val="24"/>
              </w:rPr>
            </w:pPr>
            <w:r w:rsidRPr="00FB3ED3">
              <w:rPr>
                <w:color w:val="000000"/>
                <w:sz w:val="24"/>
              </w:rPr>
              <w:t>256,4</w:t>
            </w:r>
          </w:p>
        </w:tc>
        <w:tc>
          <w:tcPr>
            <w:tcW w:w="1191" w:type="dxa"/>
            <w:shd w:val="clear" w:color="auto" w:fill="auto"/>
            <w:vAlign w:val="center"/>
            <w:hideMark/>
          </w:tcPr>
          <w:p w:rsidR="0018056E" w:rsidRPr="00FB3ED3" w:rsidRDefault="0018056E" w:rsidP="00AB22A1">
            <w:pPr>
              <w:jc w:val="center"/>
              <w:rPr>
                <w:color w:val="000000"/>
                <w:sz w:val="24"/>
              </w:rPr>
            </w:pPr>
            <w:r w:rsidRPr="00FB3ED3">
              <w:rPr>
                <w:color w:val="000000"/>
                <w:sz w:val="24"/>
              </w:rPr>
              <w:t>256,4</w:t>
            </w:r>
          </w:p>
        </w:tc>
        <w:tc>
          <w:tcPr>
            <w:tcW w:w="1191" w:type="dxa"/>
            <w:shd w:val="clear" w:color="auto" w:fill="auto"/>
            <w:vAlign w:val="center"/>
            <w:hideMark/>
          </w:tcPr>
          <w:p w:rsidR="0018056E" w:rsidRPr="00FB3ED3" w:rsidRDefault="0018056E" w:rsidP="00AB22A1">
            <w:pPr>
              <w:jc w:val="center"/>
              <w:rPr>
                <w:color w:val="000000"/>
                <w:sz w:val="24"/>
              </w:rPr>
            </w:pPr>
            <w:r w:rsidRPr="00FB3ED3">
              <w:rPr>
                <w:color w:val="000000"/>
                <w:sz w:val="24"/>
              </w:rPr>
              <w:t>256,4</w:t>
            </w:r>
          </w:p>
        </w:tc>
        <w:tc>
          <w:tcPr>
            <w:tcW w:w="1501" w:type="dxa"/>
            <w:vAlign w:val="center"/>
          </w:tcPr>
          <w:p w:rsidR="0018056E" w:rsidRPr="00FB3ED3" w:rsidRDefault="0018056E" w:rsidP="00AB22A1">
            <w:pPr>
              <w:jc w:val="center"/>
              <w:rPr>
                <w:color w:val="000000"/>
                <w:sz w:val="24"/>
              </w:rPr>
            </w:pPr>
            <w:r w:rsidRPr="00FB3ED3">
              <w:rPr>
                <w:color w:val="000000"/>
                <w:sz w:val="24"/>
              </w:rPr>
              <w:t>256,4</w:t>
            </w:r>
          </w:p>
        </w:tc>
      </w:tr>
      <w:tr w:rsidR="0018056E" w:rsidRPr="00332072" w:rsidTr="00AB22A1">
        <w:trPr>
          <w:trHeight w:val="525"/>
          <w:jc w:val="center"/>
        </w:trPr>
        <w:tc>
          <w:tcPr>
            <w:tcW w:w="3165" w:type="dxa"/>
            <w:shd w:val="clear" w:color="auto" w:fill="auto"/>
            <w:vAlign w:val="center"/>
            <w:hideMark/>
          </w:tcPr>
          <w:p w:rsidR="0018056E" w:rsidRPr="00FB3ED3" w:rsidRDefault="0018056E" w:rsidP="00AB22A1">
            <w:pPr>
              <w:jc w:val="center"/>
              <w:rPr>
                <w:color w:val="000000"/>
                <w:sz w:val="24"/>
              </w:rPr>
            </w:pPr>
            <w:r w:rsidRPr="00FB3ED3">
              <w:rPr>
                <w:color w:val="000000"/>
                <w:sz w:val="24"/>
              </w:rPr>
              <w:t>Тариф на тепловую энергию с учетом инфляции, руб/Гкал</w:t>
            </w:r>
          </w:p>
        </w:tc>
        <w:tc>
          <w:tcPr>
            <w:tcW w:w="1185" w:type="dxa"/>
            <w:shd w:val="clear" w:color="auto" w:fill="auto"/>
            <w:vAlign w:val="center"/>
            <w:hideMark/>
          </w:tcPr>
          <w:p w:rsidR="0018056E" w:rsidRPr="00FB3ED3" w:rsidRDefault="0018056E" w:rsidP="00AB22A1">
            <w:pPr>
              <w:jc w:val="center"/>
              <w:rPr>
                <w:color w:val="000000"/>
                <w:sz w:val="24"/>
              </w:rPr>
            </w:pPr>
            <w:r w:rsidRPr="00FB3ED3">
              <w:rPr>
                <w:color w:val="000000"/>
                <w:sz w:val="24"/>
              </w:rPr>
              <w:t>3156,68</w:t>
            </w:r>
          </w:p>
        </w:tc>
        <w:tc>
          <w:tcPr>
            <w:tcW w:w="1185" w:type="dxa"/>
            <w:shd w:val="clear" w:color="auto" w:fill="auto"/>
            <w:vAlign w:val="center"/>
            <w:hideMark/>
          </w:tcPr>
          <w:p w:rsidR="0018056E" w:rsidRPr="00FB3ED3" w:rsidRDefault="0018056E" w:rsidP="00AB22A1">
            <w:pPr>
              <w:jc w:val="center"/>
              <w:rPr>
                <w:color w:val="000000"/>
                <w:sz w:val="24"/>
              </w:rPr>
            </w:pPr>
            <w:r w:rsidRPr="00FB3ED3">
              <w:rPr>
                <w:color w:val="000000"/>
                <w:sz w:val="24"/>
              </w:rPr>
              <w:t>3314,51</w:t>
            </w:r>
          </w:p>
        </w:tc>
        <w:tc>
          <w:tcPr>
            <w:tcW w:w="1185" w:type="dxa"/>
            <w:shd w:val="clear" w:color="auto" w:fill="auto"/>
            <w:vAlign w:val="center"/>
            <w:hideMark/>
          </w:tcPr>
          <w:p w:rsidR="0018056E" w:rsidRPr="00FB3ED3" w:rsidRDefault="0018056E" w:rsidP="00AB22A1">
            <w:pPr>
              <w:jc w:val="center"/>
              <w:rPr>
                <w:color w:val="000000"/>
                <w:sz w:val="24"/>
              </w:rPr>
            </w:pPr>
            <w:r w:rsidRPr="00FB3ED3">
              <w:rPr>
                <w:color w:val="000000"/>
                <w:sz w:val="24"/>
              </w:rPr>
              <w:t>3480,24</w:t>
            </w:r>
          </w:p>
        </w:tc>
        <w:tc>
          <w:tcPr>
            <w:tcW w:w="1191" w:type="dxa"/>
            <w:shd w:val="clear" w:color="auto" w:fill="auto"/>
            <w:vAlign w:val="center"/>
            <w:hideMark/>
          </w:tcPr>
          <w:p w:rsidR="0018056E" w:rsidRPr="00FB3ED3" w:rsidRDefault="0018056E" w:rsidP="00AB22A1">
            <w:pPr>
              <w:jc w:val="center"/>
              <w:rPr>
                <w:color w:val="000000"/>
                <w:sz w:val="24"/>
              </w:rPr>
            </w:pPr>
            <w:r w:rsidRPr="00FB3ED3">
              <w:rPr>
                <w:color w:val="000000"/>
                <w:sz w:val="24"/>
              </w:rPr>
              <w:t>3654,25</w:t>
            </w:r>
          </w:p>
        </w:tc>
        <w:tc>
          <w:tcPr>
            <w:tcW w:w="1185" w:type="dxa"/>
            <w:shd w:val="clear" w:color="auto" w:fill="auto"/>
            <w:vAlign w:val="center"/>
            <w:hideMark/>
          </w:tcPr>
          <w:p w:rsidR="0018056E" w:rsidRPr="00FB3ED3" w:rsidRDefault="0018056E" w:rsidP="00AB22A1">
            <w:pPr>
              <w:jc w:val="center"/>
              <w:rPr>
                <w:color w:val="000000"/>
                <w:sz w:val="24"/>
              </w:rPr>
            </w:pPr>
            <w:r w:rsidRPr="00FB3ED3">
              <w:rPr>
                <w:color w:val="000000"/>
                <w:sz w:val="24"/>
              </w:rPr>
              <w:t>3836,96</w:t>
            </w:r>
          </w:p>
        </w:tc>
        <w:tc>
          <w:tcPr>
            <w:tcW w:w="1191" w:type="dxa"/>
            <w:shd w:val="clear" w:color="auto" w:fill="auto"/>
            <w:vAlign w:val="center"/>
            <w:hideMark/>
          </w:tcPr>
          <w:p w:rsidR="0018056E" w:rsidRPr="00FB3ED3" w:rsidRDefault="0018056E" w:rsidP="00AB22A1">
            <w:pPr>
              <w:jc w:val="center"/>
              <w:rPr>
                <w:color w:val="000000"/>
                <w:sz w:val="24"/>
              </w:rPr>
            </w:pPr>
            <w:r w:rsidRPr="00FB3ED3">
              <w:rPr>
                <w:color w:val="000000"/>
                <w:sz w:val="24"/>
              </w:rPr>
              <w:t>4028,81</w:t>
            </w:r>
          </w:p>
        </w:tc>
        <w:tc>
          <w:tcPr>
            <w:tcW w:w="1191" w:type="dxa"/>
            <w:shd w:val="clear" w:color="auto" w:fill="auto"/>
            <w:vAlign w:val="center"/>
            <w:hideMark/>
          </w:tcPr>
          <w:p w:rsidR="0018056E" w:rsidRPr="00FB3ED3" w:rsidRDefault="0018056E" w:rsidP="00AB22A1">
            <w:pPr>
              <w:jc w:val="center"/>
              <w:rPr>
                <w:color w:val="000000"/>
                <w:sz w:val="24"/>
              </w:rPr>
            </w:pPr>
            <w:r w:rsidRPr="00FB3ED3">
              <w:rPr>
                <w:color w:val="000000"/>
                <w:sz w:val="24"/>
              </w:rPr>
              <w:t>4230,25</w:t>
            </w:r>
          </w:p>
        </w:tc>
        <w:tc>
          <w:tcPr>
            <w:tcW w:w="1191" w:type="dxa"/>
            <w:shd w:val="clear" w:color="auto" w:fill="auto"/>
            <w:vAlign w:val="center"/>
            <w:hideMark/>
          </w:tcPr>
          <w:p w:rsidR="0018056E" w:rsidRPr="00FB3ED3" w:rsidRDefault="0018056E" w:rsidP="00AB22A1">
            <w:pPr>
              <w:jc w:val="center"/>
              <w:rPr>
                <w:color w:val="000000"/>
                <w:sz w:val="24"/>
              </w:rPr>
            </w:pPr>
            <w:r w:rsidRPr="00FB3ED3">
              <w:rPr>
                <w:color w:val="000000"/>
                <w:sz w:val="24"/>
              </w:rPr>
              <w:t>4441,77</w:t>
            </w:r>
          </w:p>
        </w:tc>
        <w:tc>
          <w:tcPr>
            <w:tcW w:w="1501" w:type="dxa"/>
            <w:vAlign w:val="center"/>
          </w:tcPr>
          <w:p w:rsidR="0018056E" w:rsidRPr="00FB3ED3" w:rsidRDefault="0018056E" w:rsidP="00AB22A1">
            <w:pPr>
              <w:jc w:val="center"/>
              <w:rPr>
                <w:color w:val="000000"/>
                <w:sz w:val="24"/>
              </w:rPr>
            </w:pPr>
            <w:r w:rsidRPr="00FB3ED3">
              <w:rPr>
                <w:color w:val="000000"/>
                <w:sz w:val="24"/>
              </w:rPr>
              <w:t>4663,85</w:t>
            </w:r>
          </w:p>
        </w:tc>
      </w:tr>
      <w:tr w:rsidR="0018056E" w:rsidRPr="00332072" w:rsidTr="00AB22A1">
        <w:trPr>
          <w:trHeight w:val="315"/>
          <w:jc w:val="center"/>
        </w:trPr>
        <w:tc>
          <w:tcPr>
            <w:tcW w:w="3165" w:type="dxa"/>
            <w:shd w:val="clear" w:color="auto" w:fill="auto"/>
            <w:vAlign w:val="center"/>
            <w:hideMark/>
          </w:tcPr>
          <w:p w:rsidR="0018056E" w:rsidRPr="00FB3ED3" w:rsidRDefault="0018056E" w:rsidP="00AB22A1">
            <w:pPr>
              <w:jc w:val="center"/>
              <w:rPr>
                <w:color w:val="000000"/>
                <w:sz w:val="24"/>
              </w:rPr>
            </w:pPr>
            <w:r w:rsidRPr="00FB3ED3">
              <w:rPr>
                <w:color w:val="000000"/>
                <w:sz w:val="24"/>
              </w:rPr>
              <w:t>Валовая выручка, тыс.руб.</w:t>
            </w:r>
          </w:p>
        </w:tc>
        <w:tc>
          <w:tcPr>
            <w:tcW w:w="1185" w:type="dxa"/>
            <w:shd w:val="clear" w:color="auto" w:fill="auto"/>
            <w:vAlign w:val="center"/>
            <w:hideMark/>
          </w:tcPr>
          <w:p w:rsidR="0018056E" w:rsidRPr="00FB3ED3" w:rsidRDefault="0018056E" w:rsidP="00AB22A1">
            <w:pPr>
              <w:jc w:val="center"/>
              <w:rPr>
                <w:color w:val="000000"/>
                <w:sz w:val="24"/>
              </w:rPr>
            </w:pPr>
            <w:r w:rsidRPr="00FB3ED3">
              <w:rPr>
                <w:color w:val="000000"/>
                <w:sz w:val="24"/>
              </w:rPr>
              <w:t>809,37</w:t>
            </w:r>
          </w:p>
        </w:tc>
        <w:tc>
          <w:tcPr>
            <w:tcW w:w="1185" w:type="dxa"/>
            <w:shd w:val="clear" w:color="auto" w:fill="auto"/>
            <w:vAlign w:val="center"/>
            <w:hideMark/>
          </w:tcPr>
          <w:p w:rsidR="0018056E" w:rsidRPr="00FB3ED3" w:rsidRDefault="0018056E" w:rsidP="00AB22A1">
            <w:pPr>
              <w:jc w:val="center"/>
              <w:rPr>
                <w:color w:val="000000"/>
                <w:sz w:val="24"/>
              </w:rPr>
            </w:pPr>
            <w:r w:rsidRPr="00FB3ED3">
              <w:rPr>
                <w:color w:val="000000"/>
                <w:sz w:val="24"/>
              </w:rPr>
              <w:t>849,84</w:t>
            </w:r>
          </w:p>
        </w:tc>
        <w:tc>
          <w:tcPr>
            <w:tcW w:w="1185" w:type="dxa"/>
            <w:shd w:val="clear" w:color="auto" w:fill="auto"/>
            <w:vAlign w:val="center"/>
            <w:hideMark/>
          </w:tcPr>
          <w:p w:rsidR="0018056E" w:rsidRPr="00FB3ED3" w:rsidRDefault="0018056E" w:rsidP="00AB22A1">
            <w:pPr>
              <w:jc w:val="center"/>
              <w:rPr>
                <w:color w:val="000000"/>
                <w:sz w:val="24"/>
              </w:rPr>
            </w:pPr>
            <w:r w:rsidRPr="00FB3ED3">
              <w:rPr>
                <w:color w:val="000000"/>
                <w:sz w:val="24"/>
              </w:rPr>
              <w:t>892,33</w:t>
            </w:r>
          </w:p>
        </w:tc>
        <w:tc>
          <w:tcPr>
            <w:tcW w:w="1191" w:type="dxa"/>
            <w:shd w:val="clear" w:color="auto" w:fill="auto"/>
            <w:vAlign w:val="center"/>
            <w:hideMark/>
          </w:tcPr>
          <w:p w:rsidR="0018056E" w:rsidRPr="00FB3ED3" w:rsidRDefault="0018056E" w:rsidP="00AB22A1">
            <w:pPr>
              <w:jc w:val="center"/>
              <w:rPr>
                <w:color w:val="000000"/>
                <w:sz w:val="24"/>
              </w:rPr>
            </w:pPr>
            <w:r w:rsidRPr="00FB3ED3">
              <w:rPr>
                <w:color w:val="000000"/>
                <w:sz w:val="24"/>
              </w:rPr>
              <w:t>936,95</w:t>
            </w:r>
          </w:p>
        </w:tc>
        <w:tc>
          <w:tcPr>
            <w:tcW w:w="1185" w:type="dxa"/>
            <w:shd w:val="clear" w:color="auto" w:fill="auto"/>
            <w:vAlign w:val="center"/>
            <w:hideMark/>
          </w:tcPr>
          <w:p w:rsidR="0018056E" w:rsidRPr="00FB3ED3" w:rsidRDefault="0018056E" w:rsidP="00AB22A1">
            <w:pPr>
              <w:jc w:val="center"/>
              <w:rPr>
                <w:color w:val="000000"/>
                <w:sz w:val="24"/>
              </w:rPr>
            </w:pPr>
            <w:r w:rsidRPr="00FB3ED3">
              <w:rPr>
                <w:color w:val="000000"/>
                <w:sz w:val="24"/>
              </w:rPr>
              <w:t>983,80</w:t>
            </w:r>
          </w:p>
        </w:tc>
        <w:tc>
          <w:tcPr>
            <w:tcW w:w="1191" w:type="dxa"/>
            <w:shd w:val="clear" w:color="auto" w:fill="auto"/>
            <w:vAlign w:val="center"/>
            <w:hideMark/>
          </w:tcPr>
          <w:p w:rsidR="0018056E" w:rsidRPr="00FB3ED3" w:rsidRDefault="0018056E" w:rsidP="00AB22A1">
            <w:pPr>
              <w:jc w:val="center"/>
              <w:rPr>
                <w:color w:val="000000"/>
                <w:sz w:val="24"/>
              </w:rPr>
            </w:pPr>
            <w:r w:rsidRPr="00FB3ED3">
              <w:rPr>
                <w:color w:val="000000"/>
                <w:sz w:val="24"/>
              </w:rPr>
              <w:t>1032,99</w:t>
            </w:r>
          </w:p>
        </w:tc>
        <w:tc>
          <w:tcPr>
            <w:tcW w:w="1191" w:type="dxa"/>
            <w:shd w:val="clear" w:color="auto" w:fill="auto"/>
            <w:vAlign w:val="center"/>
            <w:hideMark/>
          </w:tcPr>
          <w:p w:rsidR="0018056E" w:rsidRPr="00FB3ED3" w:rsidRDefault="0018056E" w:rsidP="00AB22A1">
            <w:pPr>
              <w:jc w:val="center"/>
              <w:rPr>
                <w:color w:val="000000"/>
                <w:sz w:val="24"/>
              </w:rPr>
            </w:pPr>
            <w:r w:rsidRPr="00FB3ED3">
              <w:rPr>
                <w:color w:val="000000"/>
                <w:sz w:val="24"/>
              </w:rPr>
              <w:t>1084,64</w:t>
            </w:r>
          </w:p>
        </w:tc>
        <w:tc>
          <w:tcPr>
            <w:tcW w:w="1191" w:type="dxa"/>
            <w:shd w:val="clear" w:color="auto" w:fill="auto"/>
            <w:vAlign w:val="center"/>
            <w:hideMark/>
          </w:tcPr>
          <w:p w:rsidR="0018056E" w:rsidRPr="00FB3ED3" w:rsidRDefault="0018056E" w:rsidP="00AB22A1">
            <w:pPr>
              <w:jc w:val="center"/>
              <w:rPr>
                <w:color w:val="000000"/>
                <w:sz w:val="24"/>
              </w:rPr>
            </w:pPr>
            <w:r w:rsidRPr="00FB3ED3">
              <w:rPr>
                <w:color w:val="000000"/>
                <w:sz w:val="24"/>
              </w:rPr>
              <w:t>1138,87</w:t>
            </w:r>
          </w:p>
        </w:tc>
        <w:tc>
          <w:tcPr>
            <w:tcW w:w="1501" w:type="dxa"/>
            <w:vAlign w:val="center"/>
          </w:tcPr>
          <w:p w:rsidR="0018056E" w:rsidRPr="00FB3ED3" w:rsidRDefault="0018056E" w:rsidP="00AB22A1">
            <w:pPr>
              <w:jc w:val="center"/>
              <w:rPr>
                <w:color w:val="000000"/>
                <w:sz w:val="24"/>
              </w:rPr>
            </w:pPr>
            <w:r w:rsidRPr="00FB3ED3">
              <w:rPr>
                <w:color w:val="000000"/>
                <w:sz w:val="24"/>
              </w:rPr>
              <w:t>1195,81</w:t>
            </w:r>
          </w:p>
        </w:tc>
      </w:tr>
      <w:tr w:rsidR="0018056E" w:rsidRPr="00332072" w:rsidTr="00AB22A1">
        <w:trPr>
          <w:trHeight w:val="780"/>
          <w:jc w:val="center"/>
        </w:trPr>
        <w:tc>
          <w:tcPr>
            <w:tcW w:w="3165" w:type="dxa"/>
            <w:shd w:val="clear" w:color="auto" w:fill="auto"/>
            <w:vAlign w:val="center"/>
            <w:hideMark/>
          </w:tcPr>
          <w:p w:rsidR="0018056E" w:rsidRPr="00FB3ED3" w:rsidRDefault="0018056E" w:rsidP="00AB22A1">
            <w:pPr>
              <w:jc w:val="center"/>
              <w:rPr>
                <w:color w:val="000000"/>
                <w:sz w:val="24"/>
              </w:rPr>
            </w:pPr>
            <w:r w:rsidRPr="00FB3ED3">
              <w:rPr>
                <w:color w:val="000000"/>
                <w:sz w:val="24"/>
              </w:rPr>
              <w:t>Тариф на тепловую энергию с учетом инвестиционной составляющей, руб.</w:t>
            </w:r>
          </w:p>
        </w:tc>
        <w:tc>
          <w:tcPr>
            <w:tcW w:w="1185" w:type="dxa"/>
            <w:shd w:val="clear" w:color="auto" w:fill="auto"/>
            <w:vAlign w:val="center"/>
            <w:hideMark/>
          </w:tcPr>
          <w:p w:rsidR="0018056E" w:rsidRPr="00FB3ED3" w:rsidRDefault="0018056E" w:rsidP="00AB22A1">
            <w:pPr>
              <w:jc w:val="center"/>
              <w:rPr>
                <w:color w:val="000000"/>
                <w:sz w:val="24"/>
              </w:rPr>
            </w:pPr>
            <w:r w:rsidRPr="00FB3ED3">
              <w:rPr>
                <w:color w:val="000000"/>
                <w:sz w:val="24"/>
              </w:rPr>
              <w:t>3156,68</w:t>
            </w:r>
          </w:p>
        </w:tc>
        <w:tc>
          <w:tcPr>
            <w:tcW w:w="1185" w:type="dxa"/>
            <w:shd w:val="clear" w:color="auto" w:fill="auto"/>
            <w:vAlign w:val="center"/>
            <w:hideMark/>
          </w:tcPr>
          <w:p w:rsidR="0018056E" w:rsidRPr="00FB3ED3" w:rsidRDefault="0018056E" w:rsidP="00AB22A1">
            <w:pPr>
              <w:jc w:val="center"/>
              <w:rPr>
                <w:color w:val="000000"/>
                <w:sz w:val="24"/>
              </w:rPr>
            </w:pPr>
            <w:r w:rsidRPr="00FB3ED3">
              <w:rPr>
                <w:color w:val="000000"/>
                <w:sz w:val="24"/>
              </w:rPr>
              <w:t>3314,51</w:t>
            </w:r>
          </w:p>
        </w:tc>
        <w:tc>
          <w:tcPr>
            <w:tcW w:w="1185" w:type="dxa"/>
            <w:shd w:val="clear" w:color="auto" w:fill="auto"/>
            <w:vAlign w:val="center"/>
            <w:hideMark/>
          </w:tcPr>
          <w:p w:rsidR="0018056E" w:rsidRPr="00FB3ED3" w:rsidRDefault="0018056E" w:rsidP="00AB22A1">
            <w:pPr>
              <w:jc w:val="center"/>
              <w:rPr>
                <w:color w:val="000000"/>
                <w:sz w:val="24"/>
              </w:rPr>
            </w:pPr>
            <w:r w:rsidRPr="00FB3ED3">
              <w:rPr>
                <w:color w:val="000000"/>
                <w:sz w:val="24"/>
              </w:rPr>
              <w:t>3480,24</w:t>
            </w:r>
          </w:p>
        </w:tc>
        <w:tc>
          <w:tcPr>
            <w:tcW w:w="1191" w:type="dxa"/>
            <w:shd w:val="clear" w:color="auto" w:fill="auto"/>
            <w:vAlign w:val="center"/>
            <w:hideMark/>
          </w:tcPr>
          <w:p w:rsidR="0018056E" w:rsidRPr="00FB3ED3" w:rsidRDefault="0018056E" w:rsidP="00AB22A1">
            <w:pPr>
              <w:jc w:val="center"/>
              <w:rPr>
                <w:color w:val="000000"/>
                <w:sz w:val="24"/>
              </w:rPr>
            </w:pPr>
            <w:r w:rsidRPr="00FB3ED3">
              <w:rPr>
                <w:color w:val="000000"/>
                <w:sz w:val="24"/>
              </w:rPr>
              <w:t>3654,25</w:t>
            </w:r>
          </w:p>
        </w:tc>
        <w:tc>
          <w:tcPr>
            <w:tcW w:w="1185" w:type="dxa"/>
            <w:shd w:val="clear" w:color="auto" w:fill="auto"/>
            <w:vAlign w:val="center"/>
            <w:hideMark/>
          </w:tcPr>
          <w:p w:rsidR="0018056E" w:rsidRPr="00FB3ED3" w:rsidRDefault="0018056E" w:rsidP="00AB22A1">
            <w:pPr>
              <w:jc w:val="center"/>
              <w:rPr>
                <w:color w:val="000000"/>
                <w:sz w:val="24"/>
              </w:rPr>
            </w:pPr>
            <w:r w:rsidRPr="00FB3ED3">
              <w:rPr>
                <w:color w:val="000000"/>
                <w:sz w:val="24"/>
              </w:rPr>
              <w:t>3836,96</w:t>
            </w:r>
          </w:p>
        </w:tc>
        <w:tc>
          <w:tcPr>
            <w:tcW w:w="1191" w:type="dxa"/>
            <w:shd w:val="clear" w:color="auto" w:fill="auto"/>
            <w:vAlign w:val="center"/>
            <w:hideMark/>
          </w:tcPr>
          <w:p w:rsidR="0018056E" w:rsidRPr="00FB3ED3" w:rsidRDefault="0018056E" w:rsidP="00AB22A1">
            <w:pPr>
              <w:jc w:val="center"/>
              <w:rPr>
                <w:color w:val="000000"/>
                <w:sz w:val="24"/>
              </w:rPr>
            </w:pPr>
            <w:r w:rsidRPr="00FB3ED3">
              <w:rPr>
                <w:color w:val="000000"/>
                <w:sz w:val="24"/>
              </w:rPr>
              <w:t>9879,05</w:t>
            </w:r>
          </w:p>
        </w:tc>
        <w:tc>
          <w:tcPr>
            <w:tcW w:w="1191" w:type="dxa"/>
            <w:shd w:val="clear" w:color="auto" w:fill="auto"/>
            <w:vAlign w:val="center"/>
            <w:hideMark/>
          </w:tcPr>
          <w:p w:rsidR="0018056E" w:rsidRPr="00FB3ED3" w:rsidRDefault="0018056E" w:rsidP="00AB22A1">
            <w:pPr>
              <w:jc w:val="center"/>
              <w:rPr>
                <w:color w:val="000000"/>
                <w:sz w:val="24"/>
              </w:rPr>
            </w:pPr>
            <w:r w:rsidRPr="00FB3ED3">
              <w:rPr>
                <w:color w:val="000000"/>
                <w:sz w:val="24"/>
              </w:rPr>
              <w:t>4230,25</w:t>
            </w:r>
          </w:p>
        </w:tc>
        <w:tc>
          <w:tcPr>
            <w:tcW w:w="1191" w:type="dxa"/>
            <w:shd w:val="clear" w:color="auto" w:fill="auto"/>
            <w:vAlign w:val="center"/>
            <w:hideMark/>
          </w:tcPr>
          <w:p w:rsidR="0018056E" w:rsidRPr="00FB3ED3" w:rsidRDefault="0018056E" w:rsidP="00AB22A1">
            <w:pPr>
              <w:jc w:val="center"/>
              <w:rPr>
                <w:color w:val="000000"/>
                <w:sz w:val="24"/>
              </w:rPr>
            </w:pPr>
            <w:r w:rsidRPr="00FB3ED3">
              <w:rPr>
                <w:color w:val="000000"/>
                <w:sz w:val="24"/>
              </w:rPr>
              <w:t>4441,77</w:t>
            </w:r>
          </w:p>
        </w:tc>
        <w:tc>
          <w:tcPr>
            <w:tcW w:w="1501" w:type="dxa"/>
            <w:vAlign w:val="center"/>
          </w:tcPr>
          <w:p w:rsidR="0018056E" w:rsidRPr="00FB3ED3" w:rsidRDefault="0018056E" w:rsidP="00AB22A1">
            <w:pPr>
              <w:jc w:val="center"/>
              <w:rPr>
                <w:color w:val="000000"/>
                <w:sz w:val="24"/>
              </w:rPr>
            </w:pPr>
            <w:r w:rsidRPr="00FB3ED3">
              <w:rPr>
                <w:color w:val="000000"/>
                <w:sz w:val="24"/>
              </w:rPr>
              <w:t>30541,62</w:t>
            </w:r>
          </w:p>
        </w:tc>
      </w:tr>
      <w:tr w:rsidR="0018056E" w:rsidRPr="00332072" w:rsidTr="00AB22A1">
        <w:trPr>
          <w:trHeight w:val="780"/>
          <w:jc w:val="center"/>
        </w:trPr>
        <w:tc>
          <w:tcPr>
            <w:tcW w:w="3165" w:type="dxa"/>
            <w:shd w:val="clear" w:color="auto" w:fill="auto"/>
            <w:vAlign w:val="center"/>
            <w:hideMark/>
          </w:tcPr>
          <w:p w:rsidR="0018056E" w:rsidRPr="00FB3ED3" w:rsidRDefault="0018056E" w:rsidP="00AB22A1">
            <w:pPr>
              <w:jc w:val="center"/>
              <w:rPr>
                <w:color w:val="000000"/>
                <w:sz w:val="24"/>
              </w:rPr>
            </w:pPr>
            <w:r w:rsidRPr="00FB3ED3">
              <w:rPr>
                <w:color w:val="000000"/>
                <w:sz w:val="24"/>
              </w:rPr>
              <w:t>Рост тарифа за счет инвестиционной составляющей,%</w:t>
            </w:r>
          </w:p>
        </w:tc>
        <w:tc>
          <w:tcPr>
            <w:tcW w:w="1185" w:type="dxa"/>
            <w:shd w:val="clear" w:color="auto" w:fill="auto"/>
            <w:vAlign w:val="center"/>
            <w:hideMark/>
          </w:tcPr>
          <w:p w:rsidR="0018056E" w:rsidRPr="00FB3ED3" w:rsidRDefault="0018056E" w:rsidP="00AB22A1">
            <w:pPr>
              <w:jc w:val="center"/>
              <w:rPr>
                <w:color w:val="000000"/>
                <w:sz w:val="24"/>
              </w:rPr>
            </w:pPr>
            <w:r w:rsidRPr="00FB3ED3">
              <w:rPr>
                <w:color w:val="000000"/>
                <w:sz w:val="24"/>
              </w:rPr>
              <w:t>0,00</w:t>
            </w:r>
          </w:p>
        </w:tc>
        <w:tc>
          <w:tcPr>
            <w:tcW w:w="1185" w:type="dxa"/>
            <w:shd w:val="clear" w:color="auto" w:fill="auto"/>
            <w:vAlign w:val="center"/>
            <w:hideMark/>
          </w:tcPr>
          <w:p w:rsidR="0018056E" w:rsidRPr="00FB3ED3" w:rsidRDefault="0018056E" w:rsidP="00AB22A1">
            <w:pPr>
              <w:jc w:val="center"/>
              <w:rPr>
                <w:color w:val="000000"/>
                <w:sz w:val="24"/>
              </w:rPr>
            </w:pPr>
            <w:r w:rsidRPr="00FB3ED3">
              <w:rPr>
                <w:color w:val="000000"/>
                <w:sz w:val="24"/>
              </w:rPr>
              <w:t>0,00</w:t>
            </w:r>
          </w:p>
        </w:tc>
        <w:tc>
          <w:tcPr>
            <w:tcW w:w="1185" w:type="dxa"/>
            <w:shd w:val="clear" w:color="auto" w:fill="auto"/>
            <w:vAlign w:val="center"/>
            <w:hideMark/>
          </w:tcPr>
          <w:p w:rsidR="0018056E" w:rsidRPr="00FB3ED3" w:rsidRDefault="0018056E" w:rsidP="00AB22A1">
            <w:pPr>
              <w:jc w:val="center"/>
              <w:rPr>
                <w:color w:val="000000"/>
                <w:sz w:val="24"/>
              </w:rPr>
            </w:pPr>
            <w:r w:rsidRPr="00FB3ED3">
              <w:rPr>
                <w:color w:val="000000"/>
                <w:sz w:val="24"/>
              </w:rPr>
              <w:t>0,00</w:t>
            </w:r>
          </w:p>
        </w:tc>
        <w:tc>
          <w:tcPr>
            <w:tcW w:w="1191" w:type="dxa"/>
            <w:shd w:val="clear" w:color="auto" w:fill="auto"/>
            <w:vAlign w:val="center"/>
            <w:hideMark/>
          </w:tcPr>
          <w:p w:rsidR="0018056E" w:rsidRPr="00FB3ED3" w:rsidRDefault="0018056E" w:rsidP="00AB22A1">
            <w:pPr>
              <w:jc w:val="center"/>
              <w:rPr>
                <w:color w:val="000000"/>
                <w:sz w:val="24"/>
              </w:rPr>
            </w:pPr>
            <w:r w:rsidRPr="00FB3ED3">
              <w:rPr>
                <w:color w:val="000000"/>
                <w:sz w:val="24"/>
              </w:rPr>
              <w:t>0,00</w:t>
            </w:r>
          </w:p>
        </w:tc>
        <w:tc>
          <w:tcPr>
            <w:tcW w:w="1185" w:type="dxa"/>
            <w:shd w:val="clear" w:color="auto" w:fill="auto"/>
            <w:vAlign w:val="center"/>
            <w:hideMark/>
          </w:tcPr>
          <w:p w:rsidR="0018056E" w:rsidRPr="00FB3ED3" w:rsidRDefault="0018056E" w:rsidP="00AB22A1">
            <w:pPr>
              <w:jc w:val="center"/>
              <w:rPr>
                <w:color w:val="000000"/>
                <w:sz w:val="24"/>
              </w:rPr>
            </w:pPr>
            <w:r w:rsidRPr="00FB3ED3">
              <w:rPr>
                <w:color w:val="000000"/>
                <w:sz w:val="24"/>
              </w:rPr>
              <w:t>0,00</w:t>
            </w:r>
          </w:p>
        </w:tc>
        <w:tc>
          <w:tcPr>
            <w:tcW w:w="1191" w:type="dxa"/>
            <w:shd w:val="clear" w:color="auto" w:fill="auto"/>
            <w:vAlign w:val="center"/>
            <w:hideMark/>
          </w:tcPr>
          <w:p w:rsidR="0018056E" w:rsidRPr="00FB3ED3" w:rsidRDefault="0018056E" w:rsidP="00AB22A1">
            <w:pPr>
              <w:jc w:val="center"/>
              <w:rPr>
                <w:color w:val="000000"/>
                <w:sz w:val="24"/>
              </w:rPr>
            </w:pPr>
            <w:r w:rsidRPr="00FB3ED3">
              <w:rPr>
                <w:color w:val="000000"/>
                <w:sz w:val="24"/>
              </w:rPr>
              <w:t>59,22</w:t>
            </w:r>
          </w:p>
        </w:tc>
        <w:tc>
          <w:tcPr>
            <w:tcW w:w="1191" w:type="dxa"/>
            <w:shd w:val="clear" w:color="auto" w:fill="auto"/>
            <w:vAlign w:val="center"/>
            <w:hideMark/>
          </w:tcPr>
          <w:p w:rsidR="0018056E" w:rsidRPr="00FB3ED3" w:rsidRDefault="0018056E" w:rsidP="00AB22A1">
            <w:pPr>
              <w:jc w:val="center"/>
              <w:rPr>
                <w:color w:val="000000"/>
                <w:sz w:val="24"/>
              </w:rPr>
            </w:pPr>
            <w:r w:rsidRPr="00FB3ED3">
              <w:rPr>
                <w:color w:val="000000"/>
                <w:sz w:val="24"/>
              </w:rPr>
              <w:t>0,00</w:t>
            </w:r>
          </w:p>
        </w:tc>
        <w:tc>
          <w:tcPr>
            <w:tcW w:w="1191" w:type="dxa"/>
            <w:shd w:val="clear" w:color="auto" w:fill="auto"/>
            <w:vAlign w:val="center"/>
            <w:hideMark/>
          </w:tcPr>
          <w:p w:rsidR="0018056E" w:rsidRPr="00FB3ED3" w:rsidRDefault="0018056E" w:rsidP="00AB22A1">
            <w:pPr>
              <w:jc w:val="center"/>
              <w:rPr>
                <w:color w:val="000000"/>
                <w:sz w:val="24"/>
              </w:rPr>
            </w:pPr>
            <w:r w:rsidRPr="00FB3ED3">
              <w:rPr>
                <w:color w:val="000000"/>
                <w:sz w:val="24"/>
              </w:rPr>
              <w:t>0,00</w:t>
            </w:r>
          </w:p>
        </w:tc>
        <w:tc>
          <w:tcPr>
            <w:tcW w:w="1501" w:type="dxa"/>
            <w:vAlign w:val="center"/>
          </w:tcPr>
          <w:p w:rsidR="0018056E" w:rsidRPr="00FB3ED3" w:rsidRDefault="0018056E" w:rsidP="00AB22A1">
            <w:pPr>
              <w:jc w:val="center"/>
              <w:rPr>
                <w:color w:val="000000"/>
                <w:sz w:val="24"/>
              </w:rPr>
            </w:pPr>
            <w:r w:rsidRPr="00FB3ED3">
              <w:rPr>
                <w:color w:val="000000"/>
                <w:sz w:val="24"/>
              </w:rPr>
              <w:t>84,73</w:t>
            </w:r>
          </w:p>
        </w:tc>
      </w:tr>
      <w:bookmarkEnd w:id="77"/>
    </w:tbl>
    <w:p w:rsidR="00083280" w:rsidRPr="00083280" w:rsidRDefault="00083280" w:rsidP="00083280">
      <w:pPr>
        <w:spacing w:line="360" w:lineRule="auto"/>
        <w:ind w:firstLine="720"/>
        <w:rPr>
          <w:sz w:val="26"/>
          <w:szCs w:val="26"/>
        </w:rPr>
      </w:pPr>
    </w:p>
    <w:p w:rsidR="00BA0807" w:rsidRPr="00BA0807" w:rsidRDefault="00BA0807" w:rsidP="001F7B78">
      <w:pPr>
        <w:spacing w:before="150"/>
        <w:ind w:firstLine="720"/>
        <w:rPr>
          <w:sz w:val="26"/>
          <w:szCs w:val="26"/>
        </w:rPr>
        <w:sectPr w:rsidR="00BA0807" w:rsidRPr="00BA0807" w:rsidSect="00054D43">
          <w:type w:val="nextColumn"/>
          <w:pgSz w:w="16840" w:h="11910" w:orient="landscape"/>
          <w:pgMar w:top="567" w:right="567" w:bottom="964" w:left="1134" w:header="0" w:footer="336" w:gutter="0"/>
          <w:cols w:space="720"/>
          <w:docGrid w:linePitch="299"/>
        </w:sectPr>
      </w:pPr>
    </w:p>
    <w:p w:rsidR="006D580D" w:rsidRDefault="006D580D" w:rsidP="002C23B8">
      <w:pPr>
        <w:pStyle w:val="1"/>
        <w:tabs>
          <w:tab w:val="left" w:pos="1061"/>
        </w:tabs>
        <w:spacing w:before="61" w:line="357" w:lineRule="auto"/>
        <w:ind w:left="567" w:firstLine="0"/>
      </w:pPr>
      <w:bookmarkStart w:id="78" w:name="_Toc83586441"/>
      <w:r>
        <w:lastRenderedPageBreak/>
        <w:t>ЗАКЛЮЧЕНИЕ</w:t>
      </w:r>
      <w:bookmarkEnd w:id="78"/>
    </w:p>
    <w:p w:rsidR="006D580D" w:rsidRDefault="006D580D" w:rsidP="006D580D">
      <w:pPr>
        <w:pStyle w:val="a3"/>
        <w:spacing w:before="9"/>
        <w:ind w:firstLine="720"/>
        <w:rPr>
          <w:b/>
          <w:sz w:val="38"/>
        </w:rPr>
      </w:pPr>
    </w:p>
    <w:p w:rsidR="006D580D" w:rsidRPr="000D04F1" w:rsidRDefault="00AB22A1" w:rsidP="00AB22A1">
      <w:pPr>
        <w:pStyle w:val="a3"/>
        <w:tabs>
          <w:tab w:val="left" w:pos="1180"/>
          <w:tab w:val="left" w:pos="1511"/>
          <w:tab w:val="left" w:pos="2075"/>
          <w:tab w:val="left" w:pos="2530"/>
          <w:tab w:val="left" w:pos="3039"/>
          <w:tab w:val="left" w:pos="3218"/>
          <w:tab w:val="left" w:pos="3418"/>
          <w:tab w:val="left" w:pos="3452"/>
          <w:tab w:val="left" w:pos="4595"/>
          <w:tab w:val="left" w:pos="4813"/>
          <w:tab w:val="left" w:pos="4884"/>
          <w:tab w:val="left" w:pos="6427"/>
          <w:tab w:val="left" w:pos="6603"/>
          <w:tab w:val="left" w:pos="7340"/>
          <w:tab w:val="left" w:pos="7370"/>
          <w:tab w:val="left" w:pos="7713"/>
          <w:tab w:val="left" w:pos="7969"/>
          <w:tab w:val="left" w:pos="8854"/>
          <w:tab w:val="left" w:pos="9390"/>
          <w:tab w:val="left" w:pos="9923"/>
        </w:tabs>
        <w:spacing w:line="360" w:lineRule="auto"/>
        <w:jc w:val="both"/>
      </w:pPr>
      <w:r>
        <w:t xml:space="preserve">     </w:t>
      </w:r>
      <w:r w:rsidR="006D580D" w:rsidRPr="000D04F1">
        <w:t xml:space="preserve">В государственной </w:t>
      </w:r>
      <w:r w:rsidR="006D580D" w:rsidRPr="000D04F1">
        <w:rPr>
          <w:spacing w:val="-1"/>
        </w:rPr>
        <w:t xml:space="preserve">стратегии </w:t>
      </w:r>
      <w:r w:rsidR="006D580D" w:rsidRPr="000D04F1">
        <w:t xml:space="preserve">Российской Федерации четко определена рациональная область применения централизованных и </w:t>
      </w:r>
      <w:r w:rsidR="006D580D" w:rsidRPr="000D04F1">
        <w:rPr>
          <w:spacing w:val="-1"/>
        </w:rPr>
        <w:t xml:space="preserve">децентрализованных </w:t>
      </w:r>
      <w:r w:rsidR="006D580D" w:rsidRPr="000D04F1">
        <w:t xml:space="preserve">систем теплоснабжения. В городах с большой плотностью застройки следует развивать и модернизировать системы централизованного теплоснабжения от крупных котельных и теплоэлектроцентралей. При сравнительной оценке </w:t>
      </w:r>
      <w:r w:rsidR="006D580D" w:rsidRPr="000D04F1">
        <w:rPr>
          <w:spacing w:val="-1"/>
        </w:rPr>
        <w:t xml:space="preserve">энергетической </w:t>
      </w:r>
      <w:r w:rsidR="006D580D" w:rsidRPr="000D04F1">
        <w:t>безопасности функционирования централизованных и децентрализованных систем необходимо учитывать следующиефакторы:</w:t>
      </w:r>
    </w:p>
    <w:p w:rsidR="006D580D" w:rsidRPr="000D04F1" w:rsidRDefault="006D580D" w:rsidP="006D580D">
      <w:pPr>
        <w:pStyle w:val="a5"/>
        <w:numPr>
          <w:ilvl w:val="0"/>
          <w:numId w:val="38"/>
        </w:numPr>
        <w:tabs>
          <w:tab w:val="left" w:pos="463"/>
          <w:tab w:val="left" w:pos="1134"/>
        </w:tabs>
        <w:spacing w:before="2" w:line="360" w:lineRule="auto"/>
        <w:ind w:left="0" w:firstLine="709"/>
        <w:rPr>
          <w:sz w:val="26"/>
          <w:szCs w:val="26"/>
        </w:rPr>
      </w:pPr>
      <w:r w:rsidRPr="000D04F1">
        <w:rPr>
          <w:sz w:val="26"/>
          <w:szCs w:val="26"/>
        </w:rPr>
        <w:t>крупные тепловые источники (котельные) могут работать на различных видах топлива, могут переводиться на сжигание резервного топлива при сокращении подачи сетевого газа;</w:t>
      </w:r>
    </w:p>
    <w:p w:rsidR="006D580D" w:rsidRPr="000D04F1" w:rsidRDefault="006D580D" w:rsidP="006D580D">
      <w:pPr>
        <w:pStyle w:val="a5"/>
        <w:numPr>
          <w:ilvl w:val="0"/>
          <w:numId w:val="38"/>
        </w:numPr>
        <w:tabs>
          <w:tab w:val="left" w:pos="756"/>
          <w:tab w:val="left" w:pos="1134"/>
          <w:tab w:val="left" w:pos="9923"/>
        </w:tabs>
        <w:spacing w:before="1" w:line="360" w:lineRule="auto"/>
        <w:ind w:left="0" w:firstLine="709"/>
        <w:rPr>
          <w:sz w:val="26"/>
          <w:szCs w:val="26"/>
        </w:rPr>
      </w:pPr>
      <w:r w:rsidRPr="000D04F1">
        <w:rPr>
          <w:sz w:val="26"/>
          <w:szCs w:val="26"/>
        </w:rPr>
        <w:t>малые автономные источники (крышные котельные, квартирные теплогенераторы) рассчитаны на сжигание только одного вида топлива – сетевого природного газа, что уменьшает надежность</w:t>
      </w:r>
      <w:r w:rsidR="00C6300D">
        <w:rPr>
          <w:sz w:val="26"/>
          <w:szCs w:val="26"/>
        </w:rPr>
        <w:t xml:space="preserve"> </w:t>
      </w:r>
      <w:r w:rsidRPr="000D04F1">
        <w:rPr>
          <w:sz w:val="26"/>
          <w:szCs w:val="26"/>
        </w:rPr>
        <w:t>теплоснабжения;</w:t>
      </w:r>
    </w:p>
    <w:p w:rsidR="006D580D" w:rsidRPr="000D04F1" w:rsidRDefault="006D580D" w:rsidP="006D580D">
      <w:pPr>
        <w:pStyle w:val="a5"/>
        <w:numPr>
          <w:ilvl w:val="0"/>
          <w:numId w:val="38"/>
        </w:numPr>
        <w:tabs>
          <w:tab w:val="left" w:pos="439"/>
          <w:tab w:val="left" w:pos="1134"/>
          <w:tab w:val="left" w:pos="9923"/>
        </w:tabs>
        <w:spacing w:line="360" w:lineRule="auto"/>
        <w:ind w:left="0" w:firstLine="709"/>
        <w:rPr>
          <w:sz w:val="26"/>
          <w:szCs w:val="26"/>
        </w:rPr>
      </w:pPr>
      <w:r w:rsidRPr="000D04F1">
        <w:rPr>
          <w:sz w:val="26"/>
          <w:szCs w:val="26"/>
        </w:rPr>
        <w:t>установка квартирных теплогенераторов в многоэтажных домах при нарушении их нормальной работы создает непосредственную угрозу здоровью и жизни людей.</w:t>
      </w:r>
    </w:p>
    <w:p w:rsidR="006D580D" w:rsidRPr="000D04F1" w:rsidRDefault="006D580D" w:rsidP="006D580D">
      <w:pPr>
        <w:pStyle w:val="a3"/>
        <w:tabs>
          <w:tab w:val="left" w:pos="9923"/>
        </w:tabs>
        <w:spacing w:line="360" w:lineRule="auto"/>
        <w:ind w:firstLine="709"/>
        <w:jc w:val="both"/>
      </w:pPr>
      <w:r w:rsidRPr="000D04F1">
        <w:t>С целью выявления реального дисбаланса между мощностями по выработке тепла и подключёнными нагрузками потребителей</w:t>
      </w:r>
      <w:r w:rsidR="00C6300D">
        <w:t xml:space="preserve"> </w:t>
      </w:r>
      <w:r w:rsidRPr="000D04F1">
        <w:t xml:space="preserve">проведены </w:t>
      </w:r>
      <w:r w:rsidRPr="000D04F1">
        <w:rPr>
          <w:spacing w:val="-4"/>
        </w:rPr>
        <w:t>расчеты</w:t>
      </w:r>
      <w:r w:rsidRPr="000D04F1">
        <w:t xml:space="preserve"> гидравлических режимов работы систем теплоснабжения.</w:t>
      </w:r>
    </w:p>
    <w:p w:rsidR="006D580D" w:rsidRPr="000D04F1" w:rsidRDefault="006D580D" w:rsidP="006D580D">
      <w:pPr>
        <w:pStyle w:val="a3"/>
        <w:tabs>
          <w:tab w:val="left" w:pos="9923"/>
        </w:tabs>
        <w:spacing w:line="360" w:lineRule="auto"/>
        <w:ind w:firstLine="709"/>
        <w:jc w:val="both"/>
      </w:pPr>
      <w:r w:rsidRPr="000D04F1">
        <w:t>Для выполнения расчетов гидравлических режимов работы систем теплоснабжения были систематизированы и обработаны результаты отпуска тепловой энергии от всех источников тепловой энергии, выполнен анализ работы каждой системы теплоснабжения на основании сравнения нормативных показателей с фактическими за базовый контрольный период – 20</w:t>
      </w:r>
      <w:r w:rsidR="0018056E">
        <w:t>22</w:t>
      </w:r>
      <w:r w:rsidRPr="000D04F1">
        <w:t xml:space="preserve"> год и определены причины отклонений фактических показателей работы систем теплоснабжения от нормативных.</w:t>
      </w:r>
    </w:p>
    <w:p w:rsidR="006D580D" w:rsidRPr="000D04F1" w:rsidRDefault="006D580D" w:rsidP="006D580D">
      <w:pPr>
        <w:pStyle w:val="a3"/>
        <w:tabs>
          <w:tab w:val="left" w:pos="9923"/>
        </w:tabs>
        <w:spacing w:line="362" w:lineRule="auto"/>
        <w:ind w:firstLine="709"/>
        <w:jc w:val="both"/>
      </w:pPr>
      <w:r w:rsidRPr="000D04F1">
        <w:t>В ходе разработки схемы теплоснабжения муниципального образования был выполнен расчет перспективных балансов тепловой мощности и тепловой нагрузки в зоне действия источника тепловой энергии, на каждом этапе и к окончанию планируемого периода, так же были определены перспективные топливные балансы для источника тепловой энергии по видам основного топлива на каждом этапе планируемого</w:t>
      </w:r>
      <w:r w:rsidR="00C6300D">
        <w:t xml:space="preserve"> </w:t>
      </w:r>
      <w:r w:rsidRPr="000D04F1">
        <w:t>периода.</w:t>
      </w:r>
    </w:p>
    <w:p w:rsidR="006D580D" w:rsidRPr="000D04F1" w:rsidRDefault="006D580D" w:rsidP="006D580D">
      <w:pPr>
        <w:pStyle w:val="a3"/>
        <w:tabs>
          <w:tab w:val="left" w:pos="9923"/>
        </w:tabs>
        <w:spacing w:before="1" w:line="360" w:lineRule="auto"/>
        <w:ind w:firstLine="709"/>
        <w:jc w:val="both"/>
      </w:pPr>
      <w:r w:rsidRPr="000D04F1">
        <w:t>В ходе разработки схемы теплоснабжения дефицита тепловой мощности на источник</w:t>
      </w:r>
      <w:r w:rsidR="00083280">
        <w:t>ах</w:t>
      </w:r>
      <w:r w:rsidRPr="000D04F1">
        <w:t xml:space="preserve"> тепловой энергии не выявлено.</w:t>
      </w:r>
    </w:p>
    <w:p w:rsidR="00C61D8B" w:rsidRPr="000D04F1" w:rsidRDefault="006D580D" w:rsidP="006D580D">
      <w:pPr>
        <w:pStyle w:val="a3"/>
        <w:tabs>
          <w:tab w:val="left" w:pos="9923"/>
        </w:tabs>
        <w:spacing w:before="1" w:line="360" w:lineRule="auto"/>
        <w:ind w:firstLine="709"/>
        <w:jc w:val="both"/>
      </w:pPr>
      <w:r w:rsidRPr="000D04F1">
        <w:t>Разработанная схема теплоснабжения подлежит ежегодной актуализации и один раз в пять лет корректировке.</w:t>
      </w:r>
    </w:p>
    <w:sectPr w:rsidR="00C61D8B" w:rsidRPr="000D04F1" w:rsidSect="00054D43">
      <w:type w:val="nextColumn"/>
      <w:pgSz w:w="11910" w:h="16840"/>
      <w:pgMar w:top="567" w:right="567" w:bottom="964" w:left="1134" w:header="0" w:footer="33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6488" w:rsidRDefault="005F6488">
      <w:r>
        <w:separator/>
      </w:r>
    </w:p>
  </w:endnote>
  <w:endnote w:type="continuationSeparator" w:id="1">
    <w:p w:rsidR="005F6488" w:rsidRDefault="005F64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icrosoft YaHei">
    <w:panose1 w:val="020B0503020204020204"/>
    <w:charset w:val="86"/>
    <w:family w:val="swiss"/>
    <w:pitch w:val="variable"/>
    <w:sig w:usb0="80000287" w:usb1="2ACF3C50" w:usb2="00000016" w:usb3="00000000" w:csb0="0004001F" w:csb1="00000000"/>
  </w:font>
  <w:font w:name="Times">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38FA" w:rsidRDefault="00C13698">
    <w:pPr>
      <w:pStyle w:val="a3"/>
      <w:spacing w:line="14" w:lineRule="auto"/>
      <w:rPr>
        <w:sz w:val="20"/>
      </w:rPr>
    </w:pPr>
    <w:r w:rsidRPr="00C13698">
      <w:rPr>
        <w:noProof/>
        <w:lang w:bidi="ar-SA"/>
      </w:rPr>
      <w:pict>
        <v:shapetype id="_x0000_t202" coordsize="21600,21600" o:spt="202" path="m,l,21600r21600,l21600,xe">
          <v:stroke joinstyle="miter"/>
          <v:path gradientshapeok="t" o:connecttype="rect"/>
        </v:shapetype>
        <v:shape id="Text Box 7" o:spid="_x0000_s4100" type="#_x0000_t202" style="position:absolute;margin-left:559.1pt;margin-top:800.1pt;width:10.15pt;height:22.3pt;z-index:-23768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" filled="f" stroked="f">
          <v:textbox inset="0,0,0,0">
            <w:txbxContent>
              <w:p w:rsidR="00D438FA" w:rsidRDefault="00C13698">
                <w:pPr>
                  <w:spacing w:before="149"/>
                  <w:ind w:left="42"/>
                  <w:rPr>
                    <w:sz w:val="24"/>
                  </w:rPr>
                </w:pPr>
                <w:r>
                  <w:fldChar w:fldCharType="begin"/>
                </w:r>
                <w:r w:rsidR="00D438FA">
                  <w:rPr>
                    <w:sz w:val="24"/>
                  </w:rPr>
                  <w:instrText xml:space="preserve"> PAGE </w:instrText>
                </w:r>
                <w:r>
                  <w:fldChar w:fldCharType="separate"/>
                </w:r>
                <w:r w:rsidR="00AA1023">
                  <w:rPr>
                    <w:noProof/>
                    <w:sz w:val="24"/>
                  </w:rPr>
                  <w:t>2</w:t>
                </w:r>
                <w: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38FA" w:rsidRDefault="00C13698">
    <w:pPr>
      <w:pStyle w:val="a3"/>
      <w:spacing w:line="14" w:lineRule="auto"/>
      <w:rPr>
        <w:sz w:val="20"/>
      </w:rPr>
    </w:pPr>
    <w:r w:rsidRPr="00C13698">
      <w:rPr>
        <w:noProof/>
        <w:lang w:bidi="ar-SA"/>
      </w:rPr>
      <w:pict>
        <v:shapetype id="_x0000_t202" coordsize="21600,21600" o:spt="202" path="m,l,21600r21600,l21600,xe">
          <v:stroke joinstyle="miter"/>
          <v:path gradientshapeok="t" o:connecttype="rect"/>
        </v:shapetype>
        <v:shape id="Text Box 5" o:spid="_x0000_s4099" type="#_x0000_t202" style="position:absolute;margin-left:538.8pt;margin-top:800.45pt;width:16pt;height:15.3pt;z-index:-23764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" filled="f" stroked="f">
          <v:textbox inset="0,0,0,0">
            <w:txbxContent>
              <w:p w:rsidR="00D438FA" w:rsidRDefault="00C13698">
                <w:pPr>
                  <w:spacing w:before="10"/>
                  <w:ind w:left="40"/>
                  <w:rPr>
                    <w:sz w:val="24"/>
                  </w:rPr>
                </w:pPr>
                <w:r>
                  <w:fldChar w:fldCharType="begin"/>
                </w:r>
                <w:r w:rsidR="00D438FA">
                  <w:rPr>
                    <w:sz w:val="24"/>
                  </w:rPr>
                  <w:instrText xml:space="preserve"> PAGE </w:instrText>
                </w:r>
                <w:r>
                  <w:fldChar w:fldCharType="separate"/>
                </w:r>
                <w:r w:rsidR="00AA1023">
                  <w:rPr>
                    <w:noProof/>
                    <w:sz w:val="24"/>
                  </w:rPr>
                  <w:t>18</w:t>
                </w:r>
                <w:r>
                  <w:fldChar w:fldCharType="end"/>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38FA" w:rsidRDefault="00C13698">
    <w:pPr>
      <w:pStyle w:val="a3"/>
      <w:spacing w:line="14" w:lineRule="auto"/>
      <w:rPr>
        <w:sz w:val="20"/>
      </w:rPr>
    </w:pPr>
    <w:r w:rsidRPr="00C13698">
      <w:rPr>
        <w:noProof/>
        <w:lang w:bidi="ar-SA"/>
      </w:rPr>
      <w:pict>
        <v:shapetype id="_x0000_t202" coordsize="21600,21600" o:spt="202" path="m,l,21600r21600,l21600,xe">
          <v:stroke joinstyle="miter"/>
          <v:path gradientshapeok="t" o:connecttype="rect"/>
        </v:shapetype>
        <v:shape id="Text Box 4" o:spid="_x0000_s4098" type="#_x0000_t202" style="position:absolute;margin-left:553.1pt;margin-top:792.65pt;width:16pt;height:15.3pt;z-index:-23761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" filled="f" stroked="f">
          <v:textbox inset="0,0,0,0">
            <w:txbxContent>
              <w:p w:rsidR="00D438FA" w:rsidRDefault="00C13698">
                <w:pPr>
                  <w:spacing w:before="10"/>
                  <w:ind w:left="40"/>
                  <w:rPr>
                    <w:sz w:val="24"/>
                  </w:rPr>
                </w:pPr>
                <w:r>
                  <w:fldChar w:fldCharType="begin"/>
                </w:r>
                <w:r w:rsidR="00D438FA">
                  <w:rPr>
                    <w:sz w:val="24"/>
                  </w:rPr>
                  <w:instrText xml:space="preserve"> PAGE </w:instrText>
                </w:r>
                <w:r>
                  <w:fldChar w:fldCharType="separate"/>
                </w:r>
                <w:r w:rsidR="00AA1023">
                  <w:rPr>
                    <w:noProof/>
                    <w:sz w:val="24"/>
                  </w:rPr>
                  <w:t>26</w:t>
                </w:r>
                <w:r>
                  <w:fldChar w:fldCharType="end"/>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38FA" w:rsidRDefault="00C13698">
    <w:pPr>
      <w:pStyle w:val="a3"/>
      <w:spacing w:line="14" w:lineRule="auto"/>
      <w:rPr>
        <w:sz w:val="20"/>
      </w:rPr>
    </w:pPr>
    <w:r w:rsidRPr="00C13698">
      <w:rPr>
        <w:noProof/>
        <w:lang w:bidi="ar-SA"/>
      </w:rPr>
      <w:pict>
        <v:shapetype id="_x0000_t202" coordsize="21600,21600" o:spt="202" path="m,l,21600r21600,l21600,xe">
          <v:stroke joinstyle="miter"/>
          <v:path gradientshapeok="t" o:connecttype="rect"/>
        </v:shapetype>
        <v:shape id="Text Box 3" o:spid="_x0000_s4097" type="#_x0000_t202" style="position:absolute;margin-left:553.1pt;margin-top:792.65pt;width:16pt;height:15.3pt;z-index:-23759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" filled="f" stroked="f">
          <v:textbox inset="0,0,0,0">
            <w:txbxContent>
              <w:p w:rsidR="00D438FA" w:rsidRDefault="00C13698">
                <w:pPr>
                  <w:spacing w:before="10"/>
                  <w:ind w:left="40"/>
                  <w:rPr>
                    <w:sz w:val="24"/>
                  </w:rPr>
                </w:pPr>
                <w:r>
                  <w:fldChar w:fldCharType="begin"/>
                </w:r>
                <w:r w:rsidR="00D438FA">
                  <w:rPr>
                    <w:sz w:val="24"/>
                  </w:rPr>
                  <w:instrText xml:space="preserve"> PAGE </w:instrText>
                </w:r>
                <w:r>
                  <w:fldChar w:fldCharType="separate"/>
                </w:r>
                <w:r w:rsidR="00AA1023">
                  <w:rPr>
                    <w:noProof/>
                    <w:sz w:val="24"/>
                  </w:rPr>
                  <w:t>28</w:t>
                </w:r>
                <w:r>
                  <w:fldChar w:fldCharType="end"/>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9096334"/>
      <w:docPartObj>
        <w:docPartGallery w:val="Page Numbers (Bottom of Page)"/>
        <w:docPartUnique/>
      </w:docPartObj>
    </w:sdtPr>
    <w:sdtContent>
      <w:p w:rsidR="00D438FA" w:rsidRDefault="00C13698">
        <w:pPr>
          <w:pStyle w:val="ad"/>
          <w:jc w:val="right"/>
        </w:pPr>
        <w:fldSimple w:instr="PAGE   \* MERGEFORMAT">
          <w:r w:rsidR="00AA1023">
            <w:rPr>
              <w:noProof/>
            </w:rPr>
            <w:t>47</w:t>
          </w:r>
        </w:fldSimple>
      </w:p>
    </w:sdtContent>
  </w:sdt>
  <w:p w:rsidR="00D438FA" w:rsidRDefault="00D438FA">
    <w:pPr>
      <w:pStyle w:val="a3"/>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6488" w:rsidRDefault="005F6488">
      <w:r>
        <w:separator/>
      </w:r>
    </w:p>
  </w:footnote>
  <w:footnote w:type="continuationSeparator" w:id="1">
    <w:p w:rsidR="005F6488" w:rsidRDefault="005F648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hybridMultilevel"/>
    <w:tmpl w:val="519EB94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99"/>
    <w:multiLevelType w:val="hybridMultilevel"/>
    <w:tmpl w:val="41F4AB7E"/>
    <w:lvl w:ilvl="0" w:tplc="7F181DB8">
      <w:start w:val="1"/>
      <w:numFmt w:val="bullet"/>
      <w:lvlText w:val="-"/>
      <w:lvlJc w:val="left"/>
    </w:lvl>
    <w:lvl w:ilvl="1" w:tplc="8D5EC158">
      <w:numFmt w:val="decimal"/>
      <w:lvlText w:val=""/>
      <w:lvlJc w:val="left"/>
    </w:lvl>
    <w:lvl w:ilvl="2" w:tplc="E9E817B6">
      <w:numFmt w:val="decimal"/>
      <w:lvlText w:val=""/>
      <w:lvlJc w:val="left"/>
    </w:lvl>
    <w:lvl w:ilvl="3" w:tplc="F456347A">
      <w:numFmt w:val="decimal"/>
      <w:lvlText w:val=""/>
      <w:lvlJc w:val="left"/>
    </w:lvl>
    <w:lvl w:ilvl="4" w:tplc="94283EFC">
      <w:numFmt w:val="decimal"/>
      <w:lvlText w:val=""/>
      <w:lvlJc w:val="left"/>
    </w:lvl>
    <w:lvl w:ilvl="5" w:tplc="9A0AF8C4">
      <w:numFmt w:val="decimal"/>
      <w:lvlText w:val=""/>
      <w:lvlJc w:val="left"/>
    </w:lvl>
    <w:lvl w:ilvl="6" w:tplc="03D41380">
      <w:numFmt w:val="decimal"/>
      <w:lvlText w:val=""/>
      <w:lvlJc w:val="left"/>
    </w:lvl>
    <w:lvl w:ilvl="7" w:tplc="80106360">
      <w:numFmt w:val="decimal"/>
      <w:lvlText w:val=""/>
      <w:lvlJc w:val="left"/>
    </w:lvl>
    <w:lvl w:ilvl="8" w:tplc="C2BACD9E">
      <w:numFmt w:val="decimal"/>
      <w:lvlText w:val=""/>
      <w:lvlJc w:val="left"/>
    </w:lvl>
  </w:abstractNum>
  <w:abstractNum w:abstractNumId="2">
    <w:nsid w:val="0000261E"/>
    <w:multiLevelType w:val="hybridMultilevel"/>
    <w:tmpl w:val="60503F96"/>
    <w:lvl w:ilvl="0" w:tplc="E57C7016">
      <w:start w:val="1"/>
      <w:numFmt w:val="bullet"/>
      <w:lvlText w:val="-"/>
      <w:lvlJc w:val="left"/>
    </w:lvl>
    <w:lvl w:ilvl="1" w:tplc="58366AF0">
      <w:numFmt w:val="decimal"/>
      <w:lvlText w:val=""/>
      <w:lvlJc w:val="left"/>
    </w:lvl>
    <w:lvl w:ilvl="2" w:tplc="E0B89ACC">
      <w:numFmt w:val="decimal"/>
      <w:lvlText w:val=""/>
      <w:lvlJc w:val="left"/>
    </w:lvl>
    <w:lvl w:ilvl="3" w:tplc="27DC8666">
      <w:numFmt w:val="decimal"/>
      <w:lvlText w:val=""/>
      <w:lvlJc w:val="left"/>
    </w:lvl>
    <w:lvl w:ilvl="4" w:tplc="66869B40">
      <w:numFmt w:val="decimal"/>
      <w:lvlText w:val=""/>
      <w:lvlJc w:val="left"/>
    </w:lvl>
    <w:lvl w:ilvl="5" w:tplc="86841232">
      <w:numFmt w:val="decimal"/>
      <w:lvlText w:val=""/>
      <w:lvlJc w:val="left"/>
    </w:lvl>
    <w:lvl w:ilvl="6" w:tplc="78EED8DC">
      <w:numFmt w:val="decimal"/>
      <w:lvlText w:val=""/>
      <w:lvlJc w:val="left"/>
    </w:lvl>
    <w:lvl w:ilvl="7" w:tplc="2844108A">
      <w:numFmt w:val="decimal"/>
      <w:lvlText w:val=""/>
      <w:lvlJc w:val="left"/>
    </w:lvl>
    <w:lvl w:ilvl="8" w:tplc="CA3277C4">
      <w:numFmt w:val="decimal"/>
      <w:lvlText w:val=""/>
      <w:lvlJc w:val="left"/>
    </w:lvl>
  </w:abstractNum>
  <w:abstractNum w:abstractNumId="3">
    <w:nsid w:val="0000305E"/>
    <w:multiLevelType w:val="hybridMultilevel"/>
    <w:tmpl w:val="2076C1E4"/>
    <w:lvl w:ilvl="0" w:tplc="E25449CC">
      <w:start w:val="1"/>
      <w:numFmt w:val="decimal"/>
      <w:lvlText w:val="%1)"/>
      <w:lvlJc w:val="left"/>
    </w:lvl>
    <w:lvl w:ilvl="1" w:tplc="72DE4510">
      <w:numFmt w:val="decimal"/>
      <w:lvlText w:val=""/>
      <w:lvlJc w:val="left"/>
    </w:lvl>
    <w:lvl w:ilvl="2" w:tplc="DEAE6612">
      <w:numFmt w:val="decimal"/>
      <w:lvlText w:val=""/>
      <w:lvlJc w:val="left"/>
    </w:lvl>
    <w:lvl w:ilvl="3" w:tplc="24C28A44">
      <w:numFmt w:val="decimal"/>
      <w:lvlText w:val=""/>
      <w:lvlJc w:val="left"/>
    </w:lvl>
    <w:lvl w:ilvl="4" w:tplc="D82CD29A">
      <w:numFmt w:val="decimal"/>
      <w:lvlText w:val=""/>
      <w:lvlJc w:val="left"/>
    </w:lvl>
    <w:lvl w:ilvl="5" w:tplc="1F50CACA">
      <w:numFmt w:val="decimal"/>
      <w:lvlText w:val=""/>
      <w:lvlJc w:val="left"/>
    </w:lvl>
    <w:lvl w:ilvl="6" w:tplc="598003C4">
      <w:numFmt w:val="decimal"/>
      <w:lvlText w:val=""/>
      <w:lvlJc w:val="left"/>
    </w:lvl>
    <w:lvl w:ilvl="7" w:tplc="E57095BE">
      <w:numFmt w:val="decimal"/>
      <w:lvlText w:val=""/>
      <w:lvlJc w:val="left"/>
    </w:lvl>
    <w:lvl w:ilvl="8" w:tplc="25B6F9C8">
      <w:numFmt w:val="decimal"/>
      <w:lvlText w:val=""/>
      <w:lvlJc w:val="left"/>
    </w:lvl>
  </w:abstractNum>
  <w:abstractNum w:abstractNumId="4">
    <w:nsid w:val="001A20C2"/>
    <w:multiLevelType w:val="hybridMultilevel"/>
    <w:tmpl w:val="EDC2F1F4"/>
    <w:lvl w:ilvl="0" w:tplc="7AA21D08">
      <w:start w:val="1"/>
      <w:numFmt w:val="decimal"/>
      <w:lvlText w:val="%1)"/>
      <w:lvlJc w:val="right"/>
      <w:pPr>
        <w:ind w:left="1212" w:hanging="360"/>
      </w:pPr>
      <w:rPr>
        <w:rFonts w:cs="Times New Roman" w:hint="default"/>
      </w:rPr>
    </w:lvl>
    <w:lvl w:ilvl="1" w:tplc="04190011">
      <w:start w:val="1"/>
      <w:numFmt w:val="decimal"/>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00394566"/>
    <w:multiLevelType w:val="hybridMultilevel"/>
    <w:tmpl w:val="987C79A4"/>
    <w:lvl w:ilvl="0" w:tplc="6D90B68A">
      <w:start w:val="1"/>
      <w:numFmt w:val="decimal"/>
      <w:lvlText w:val="%1."/>
      <w:lvlJc w:val="right"/>
      <w:pPr>
        <w:ind w:left="1212" w:hanging="360"/>
      </w:pPr>
      <w:rPr>
        <w:rFonts w:cs="Times New Roman" w:hint="default"/>
      </w:rPr>
    </w:lvl>
    <w:lvl w:ilvl="1" w:tplc="0C7EA8EA">
      <w:start w:val="1"/>
      <w:numFmt w:val="decimal"/>
      <w:lvlText w:val="%2)"/>
      <w:lvlJc w:val="left"/>
      <w:pPr>
        <w:ind w:left="2667" w:hanging="1095"/>
      </w:pPr>
      <w:rPr>
        <w:rFonts w:cs="Times New Roman" w:hint="default"/>
      </w:rPr>
    </w:lvl>
    <w:lvl w:ilvl="2" w:tplc="0419001B" w:tentative="1">
      <w:start w:val="1"/>
      <w:numFmt w:val="lowerRoman"/>
      <w:lvlText w:val="%3."/>
      <w:lvlJc w:val="right"/>
      <w:pPr>
        <w:ind w:left="2652" w:hanging="180"/>
      </w:pPr>
      <w:rPr>
        <w:rFonts w:cs="Times New Roman"/>
      </w:rPr>
    </w:lvl>
    <w:lvl w:ilvl="3" w:tplc="0419000F" w:tentative="1">
      <w:start w:val="1"/>
      <w:numFmt w:val="decimal"/>
      <w:lvlText w:val="%4."/>
      <w:lvlJc w:val="left"/>
      <w:pPr>
        <w:ind w:left="3372" w:hanging="360"/>
      </w:pPr>
      <w:rPr>
        <w:rFonts w:cs="Times New Roman"/>
      </w:rPr>
    </w:lvl>
    <w:lvl w:ilvl="4" w:tplc="04190019" w:tentative="1">
      <w:start w:val="1"/>
      <w:numFmt w:val="lowerLetter"/>
      <w:lvlText w:val="%5."/>
      <w:lvlJc w:val="left"/>
      <w:pPr>
        <w:ind w:left="4092" w:hanging="360"/>
      </w:pPr>
      <w:rPr>
        <w:rFonts w:cs="Times New Roman"/>
      </w:rPr>
    </w:lvl>
    <w:lvl w:ilvl="5" w:tplc="0419001B" w:tentative="1">
      <w:start w:val="1"/>
      <w:numFmt w:val="lowerRoman"/>
      <w:lvlText w:val="%6."/>
      <w:lvlJc w:val="right"/>
      <w:pPr>
        <w:ind w:left="4812" w:hanging="180"/>
      </w:pPr>
      <w:rPr>
        <w:rFonts w:cs="Times New Roman"/>
      </w:rPr>
    </w:lvl>
    <w:lvl w:ilvl="6" w:tplc="0419000F" w:tentative="1">
      <w:start w:val="1"/>
      <w:numFmt w:val="decimal"/>
      <w:lvlText w:val="%7."/>
      <w:lvlJc w:val="left"/>
      <w:pPr>
        <w:ind w:left="5532" w:hanging="360"/>
      </w:pPr>
      <w:rPr>
        <w:rFonts w:cs="Times New Roman"/>
      </w:rPr>
    </w:lvl>
    <w:lvl w:ilvl="7" w:tplc="04190019" w:tentative="1">
      <w:start w:val="1"/>
      <w:numFmt w:val="lowerLetter"/>
      <w:lvlText w:val="%8."/>
      <w:lvlJc w:val="left"/>
      <w:pPr>
        <w:ind w:left="6252" w:hanging="360"/>
      </w:pPr>
      <w:rPr>
        <w:rFonts w:cs="Times New Roman"/>
      </w:rPr>
    </w:lvl>
    <w:lvl w:ilvl="8" w:tplc="0419001B" w:tentative="1">
      <w:start w:val="1"/>
      <w:numFmt w:val="lowerRoman"/>
      <w:lvlText w:val="%9."/>
      <w:lvlJc w:val="right"/>
      <w:pPr>
        <w:ind w:left="6972" w:hanging="180"/>
      </w:pPr>
      <w:rPr>
        <w:rFonts w:cs="Times New Roman"/>
      </w:rPr>
    </w:lvl>
  </w:abstractNum>
  <w:abstractNum w:abstractNumId="6">
    <w:nsid w:val="00FA2AD4"/>
    <w:multiLevelType w:val="hybridMultilevel"/>
    <w:tmpl w:val="3F923C66"/>
    <w:lvl w:ilvl="0" w:tplc="04190001">
      <w:start w:val="2027"/>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9A76B28"/>
    <w:multiLevelType w:val="multilevel"/>
    <w:tmpl w:val="DCA07A50"/>
    <w:lvl w:ilvl="0">
      <w:start w:val="1"/>
      <w:numFmt w:val="decimal"/>
      <w:lvlText w:val="%1."/>
      <w:lvlJc w:val="left"/>
      <w:pPr>
        <w:ind w:left="120" w:hanging="389"/>
        <w:jc w:val="right"/>
      </w:pPr>
      <w:rPr>
        <w:rFonts w:ascii="Times New Roman" w:eastAsia="Times New Roman" w:hAnsi="Times New Roman" w:cs="Times New Roman" w:hint="default"/>
        <w:b/>
        <w:bCs/>
        <w:w w:val="99"/>
        <w:sz w:val="26"/>
        <w:szCs w:val="26"/>
        <w:lang w:val="ru-RU" w:eastAsia="ru-RU" w:bidi="ru-RU"/>
      </w:rPr>
    </w:lvl>
    <w:lvl w:ilvl="1">
      <w:start w:val="1"/>
      <w:numFmt w:val="decimal"/>
      <w:lvlText w:val="%1.%2."/>
      <w:lvlJc w:val="left"/>
      <w:pPr>
        <w:ind w:left="120" w:hanging="454"/>
        <w:jc w:val="right"/>
      </w:pPr>
      <w:rPr>
        <w:rFonts w:ascii="Times New Roman" w:eastAsia="Times New Roman" w:hAnsi="Times New Roman" w:cs="Times New Roman" w:hint="default"/>
        <w:b/>
        <w:bCs/>
        <w:w w:val="99"/>
        <w:sz w:val="26"/>
        <w:szCs w:val="26"/>
        <w:lang w:val="ru-RU" w:eastAsia="ru-RU" w:bidi="ru-RU"/>
      </w:rPr>
    </w:lvl>
    <w:lvl w:ilvl="2">
      <w:start w:val="1"/>
      <w:numFmt w:val="decimal"/>
      <w:lvlText w:val="%1.%2.%3."/>
      <w:lvlJc w:val="left"/>
      <w:pPr>
        <w:ind w:left="260" w:hanging="648"/>
      </w:pPr>
      <w:rPr>
        <w:rFonts w:ascii="Times New Roman" w:eastAsia="Times New Roman" w:hAnsi="Times New Roman" w:cs="Times New Roman" w:hint="default"/>
        <w:b/>
        <w:bCs/>
        <w:w w:val="99"/>
        <w:sz w:val="26"/>
        <w:szCs w:val="26"/>
        <w:lang w:val="ru-RU" w:eastAsia="ru-RU" w:bidi="ru-RU"/>
      </w:rPr>
    </w:lvl>
    <w:lvl w:ilvl="3">
      <w:numFmt w:val="bullet"/>
      <w:lvlText w:val="•"/>
      <w:lvlJc w:val="left"/>
      <w:pPr>
        <w:ind w:left="260" w:hanging="648"/>
      </w:pPr>
      <w:rPr>
        <w:rFonts w:hint="default"/>
        <w:lang w:val="ru-RU" w:eastAsia="ru-RU" w:bidi="ru-RU"/>
      </w:rPr>
    </w:lvl>
    <w:lvl w:ilvl="4">
      <w:numFmt w:val="bullet"/>
      <w:lvlText w:val="•"/>
      <w:lvlJc w:val="left"/>
      <w:pPr>
        <w:ind w:left="1698" w:hanging="648"/>
      </w:pPr>
      <w:rPr>
        <w:rFonts w:hint="default"/>
        <w:lang w:val="ru-RU" w:eastAsia="ru-RU" w:bidi="ru-RU"/>
      </w:rPr>
    </w:lvl>
    <w:lvl w:ilvl="5">
      <w:numFmt w:val="bullet"/>
      <w:lvlText w:val="•"/>
      <w:lvlJc w:val="left"/>
      <w:pPr>
        <w:ind w:left="3136" w:hanging="648"/>
      </w:pPr>
      <w:rPr>
        <w:rFonts w:hint="default"/>
        <w:lang w:val="ru-RU" w:eastAsia="ru-RU" w:bidi="ru-RU"/>
      </w:rPr>
    </w:lvl>
    <w:lvl w:ilvl="6">
      <w:numFmt w:val="bullet"/>
      <w:lvlText w:val="•"/>
      <w:lvlJc w:val="left"/>
      <w:pPr>
        <w:ind w:left="4574" w:hanging="648"/>
      </w:pPr>
      <w:rPr>
        <w:rFonts w:hint="default"/>
        <w:lang w:val="ru-RU" w:eastAsia="ru-RU" w:bidi="ru-RU"/>
      </w:rPr>
    </w:lvl>
    <w:lvl w:ilvl="7">
      <w:numFmt w:val="bullet"/>
      <w:lvlText w:val="•"/>
      <w:lvlJc w:val="left"/>
      <w:pPr>
        <w:ind w:left="6012" w:hanging="648"/>
      </w:pPr>
      <w:rPr>
        <w:rFonts w:hint="default"/>
        <w:lang w:val="ru-RU" w:eastAsia="ru-RU" w:bidi="ru-RU"/>
      </w:rPr>
    </w:lvl>
    <w:lvl w:ilvl="8">
      <w:numFmt w:val="bullet"/>
      <w:lvlText w:val="•"/>
      <w:lvlJc w:val="left"/>
      <w:pPr>
        <w:ind w:left="7450" w:hanging="648"/>
      </w:pPr>
      <w:rPr>
        <w:rFonts w:hint="default"/>
        <w:lang w:val="ru-RU" w:eastAsia="ru-RU" w:bidi="ru-RU"/>
      </w:rPr>
    </w:lvl>
  </w:abstractNum>
  <w:abstractNum w:abstractNumId="8">
    <w:nsid w:val="0B766F0B"/>
    <w:multiLevelType w:val="multilevel"/>
    <w:tmpl w:val="AFF4CA4C"/>
    <w:lvl w:ilvl="0">
      <w:start w:val="13"/>
      <w:numFmt w:val="decimal"/>
      <w:lvlText w:val="%1"/>
      <w:lvlJc w:val="left"/>
      <w:pPr>
        <w:ind w:left="465" w:hanging="465"/>
      </w:pPr>
      <w:rPr>
        <w:rFonts w:hint="default"/>
      </w:rPr>
    </w:lvl>
    <w:lvl w:ilvl="1">
      <w:start w:val="1"/>
      <w:numFmt w:val="decimal"/>
      <w:lvlText w:val="%1.%2"/>
      <w:lvlJc w:val="left"/>
      <w:pPr>
        <w:ind w:left="196" w:hanging="465"/>
      </w:pPr>
      <w:rPr>
        <w:rFonts w:hint="default"/>
      </w:rPr>
    </w:lvl>
    <w:lvl w:ilvl="2">
      <w:start w:val="1"/>
      <w:numFmt w:val="decimal"/>
      <w:lvlText w:val="%1.%2.%3"/>
      <w:lvlJc w:val="left"/>
      <w:pPr>
        <w:ind w:left="182" w:hanging="720"/>
      </w:pPr>
      <w:rPr>
        <w:rFonts w:hint="default"/>
      </w:rPr>
    </w:lvl>
    <w:lvl w:ilvl="3">
      <w:start w:val="1"/>
      <w:numFmt w:val="decimal"/>
      <w:lvlText w:val="%1.%2.%3.%4"/>
      <w:lvlJc w:val="left"/>
      <w:pPr>
        <w:ind w:left="-87" w:hanging="720"/>
      </w:pPr>
      <w:rPr>
        <w:rFonts w:hint="default"/>
      </w:rPr>
    </w:lvl>
    <w:lvl w:ilvl="4">
      <w:start w:val="1"/>
      <w:numFmt w:val="decimal"/>
      <w:lvlText w:val="%1.%2.%3.%4.%5"/>
      <w:lvlJc w:val="left"/>
      <w:pPr>
        <w:ind w:left="4" w:hanging="1080"/>
      </w:pPr>
      <w:rPr>
        <w:rFonts w:hint="default"/>
      </w:rPr>
    </w:lvl>
    <w:lvl w:ilvl="5">
      <w:start w:val="1"/>
      <w:numFmt w:val="decimal"/>
      <w:lvlText w:val="%1.%2.%3.%4.%5.%6"/>
      <w:lvlJc w:val="left"/>
      <w:pPr>
        <w:ind w:left="95" w:hanging="1440"/>
      </w:pPr>
      <w:rPr>
        <w:rFonts w:hint="default"/>
      </w:rPr>
    </w:lvl>
    <w:lvl w:ilvl="6">
      <w:start w:val="1"/>
      <w:numFmt w:val="decimal"/>
      <w:lvlText w:val="%1.%2.%3.%4.%5.%6.%7"/>
      <w:lvlJc w:val="left"/>
      <w:pPr>
        <w:ind w:left="-174" w:hanging="1440"/>
      </w:pPr>
      <w:rPr>
        <w:rFonts w:hint="default"/>
      </w:rPr>
    </w:lvl>
    <w:lvl w:ilvl="7">
      <w:start w:val="1"/>
      <w:numFmt w:val="decimal"/>
      <w:lvlText w:val="%1.%2.%3.%4.%5.%6.%7.%8"/>
      <w:lvlJc w:val="left"/>
      <w:pPr>
        <w:ind w:left="-83" w:hanging="1800"/>
      </w:pPr>
      <w:rPr>
        <w:rFonts w:hint="default"/>
      </w:rPr>
    </w:lvl>
    <w:lvl w:ilvl="8">
      <w:start w:val="1"/>
      <w:numFmt w:val="decimal"/>
      <w:lvlText w:val="%1.%2.%3.%4.%5.%6.%7.%8.%9"/>
      <w:lvlJc w:val="left"/>
      <w:pPr>
        <w:ind w:left="-352" w:hanging="1800"/>
      </w:pPr>
      <w:rPr>
        <w:rFonts w:hint="default"/>
      </w:rPr>
    </w:lvl>
  </w:abstractNum>
  <w:abstractNum w:abstractNumId="9">
    <w:nsid w:val="0F9D3A20"/>
    <w:multiLevelType w:val="hybridMultilevel"/>
    <w:tmpl w:val="2CFE99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2A507A5"/>
    <w:multiLevelType w:val="hybridMultilevel"/>
    <w:tmpl w:val="F8B84C98"/>
    <w:lvl w:ilvl="0" w:tplc="F0A21916">
      <w:numFmt w:val="bullet"/>
      <w:lvlText w:val=""/>
      <w:lvlJc w:val="left"/>
      <w:pPr>
        <w:ind w:left="1769" w:hanging="360"/>
      </w:pPr>
      <w:rPr>
        <w:rFonts w:ascii="Symbol" w:eastAsia="Symbol" w:hAnsi="Symbol" w:cs="Symbol" w:hint="default"/>
        <w:w w:val="100"/>
        <w:sz w:val="28"/>
        <w:szCs w:val="28"/>
        <w:lang w:val="ru-RU" w:eastAsia="ru-RU" w:bidi="ru-RU"/>
      </w:rPr>
    </w:lvl>
    <w:lvl w:ilvl="1" w:tplc="A6F21EB4">
      <w:numFmt w:val="bullet"/>
      <w:lvlText w:val="•"/>
      <w:lvlJc w:val="left"/>
      <w:pPr>
        <w:ind w:left="2670" w:hanging="360"/>
      </w:pPr>
      <w:rPr>
        <w:rFonts w:hint="default"/>
        <w:lang w:val="ru-RU" w:eastAsia="ru-RU" w:bidi="ru-RU"/>
      </w:rPr>
    </w:lvl>
    <w:lvl w:ilvl="2" w:tplc="6B46EBD4">
      <w:numFmt w:val="bullet"/>
      <w:lvlText w:val="•"/>
      <w:lvlJc w:val="left"/>
      <w:pPr>
        <w:ind w:left="3581" w:hanging="360"/>
      </w:pPr>
      <w:rPr>
        <w:rFonts w:hint="default"/>
        <w:lang w:val="ru-RU" w:eastAsia="ru-RU" w:bidi="ru-RU"/>
      </w:rPr>
    </w:lvl>
    <w:lvl w:ilvl="3" w:tplc="C778C1D8">
      <w:numFmt w:val="bullet"/>
      <w:lvlText w:val="•"/>
      <w:lvlJc w:val="left"/>
      <w:pPr>
        <w:ind w:left="4491" w:hanging="360"/>
      </w:pPr>
      <w:rPr>
        <w:rFonts w:hint="default"/>
        <w:lang w:val="ru-RU" w:eastAsia="ru-RU" w:bidi="ru-RU"/>
      </w:rPr>
    </w:lvl>
    <w:lvl w:ilvl="4" w:tplc="1562D9C6">
      <w:numFmt w:val="bullet"/>
      <w:lvlText w:val="•"/>
      <w:lvlJc w:val="left"/>
      <w:pPr>
        <w:ind w:left="5402" w:hanging="360"/>
      </w:pPr>
      <w:rPr>
        <w:rFonts w:hint="default"/>
        <w:lang w:val="ru-RU" w:eastAsia="ru-RU" w:bidi="ru-RU"/>
      </w:rPr>
    </w:lvl>
    <w:lvl w:ilvl="5" w:tplc="2E2A6B1E">
      <w:numFmt w:val="bullet"/>
      <w:lvlText w:val="•"/>
      <w:lvlJc w:val="left"/>
      <w:pPr>
        <w:ind w:left="6313" w:hanging="360"/>
      </w:pPr>
      <w:rPr>
        <w:rFonts w:hint="default"/>
        <w:lang w:val="ru-RU" w:eastAsia="ru-RU" w:bidi="ru-RU"/>
      </w:rPr>
    </w:lvl>
    <w:lvl w:ilvl="6" w:tplc="C3A29308">
      <w:numFmt w:val="bullet"/>
      <w:lvlText w:val="•"/>
      <w:lvlJc w:val="left"/>
      <w:pPr>
        <w:ind w:left="7223" w:hanging="360"/>
      </w:pPr>
      <w:rPr>
        <w:rFonts w:hint="default"/>
        <w:lang w:val="ru-RU" w:eastAsia="ru-RU" w:bidi="ru-RU"/>
      </w:rPr>
    </w:lvl>
    <w:lvl w:ilvl="7" w:tplc="3D5A3926">
      <w:numFmt w:val="bullet"/>
      <w:lvlText w:val="•"/>
      <w:lvlJc w:val="left"/>
      <w:pPr>
        <w:ind w:left="8134" w:hanging="360"/>
      </w:pPr>
      <w:rPr>
        <w:rFonts w:hint="default"/>
        <w:lang w:val="ru-RU" w:eastAsia="ru-RU" w:bidi="ru-RU"/>
      </w:rPr>
    </w:lvl>
    <w:lvl w:ilvl="8" w:tplc="DEAC262E">
      <w:numFmt w:val="bullet"/>
      <w:lvlText w:val="•"/>
      <w:lvlJc w:val="left"/>
      <w:pPr>
        <w:ind w:left="9045" w:hanging="360"/>
      </w:pPr>
      <w:rPr>
        <w:rFonts w:hint="default"/>
        <w:lang w:val="ru-RU" w:eastAsia="ru-RU" w:bidi="ru-RU"/>
      </w:rPr>
    </w:lvl>
  </w:abstractNum>
  <w:abstractNum w:abstractNumId="11">
    <w:nsid w:val="169C1379"/>
    <w:multiLevelType w:val="hybridMultilevel"/>
    <w:tmpl w:val="6250F44A"/>
    <w:lvl w:ilvl="0" w:tplc="E70AFFF6">
      <w:start w:val="1"/>
      <w:numFmt w:val="bullet"/>
      <w:lvlText w:val=""/>
      <w:lvlJc w:val="left"/>
      <w:pPr>
        <w:ind w:left="1428" w:hanging="360"/>
      </w:pPr>
      <w:rPr>
        <w:rFonts w:ascii="Symbol" w:hAnsi="Symbol" w:hint="default"/>
        <w:b/>
        <w:i w:val="0"/>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nsid w:val="1C220395"/>
    <w:multiLevelType w:val="hybridMultilevel"/>
    <w:tmpl w:val="FC26FC68"/>
    <w:lvl w:ilvl="0" w:tplc="BDDC354C">
      <w:start w:val="1"/>
      <w:numFmt w:val="russianLower"/>
      <w:lvlText w:val="%1)"/>
      <w:lvlJc w:val="left"/>
      <w:pPr>
        <w:ind w:left="1428" w:hanging="360"/>
      </w:pPr>
      <w:rPr>
        <w:rFonts w:cs="Times New Roman" w:hint="default"/>
        <w:sz w:val="28"/>
        <w:szCs w:val="28"/>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13">
    <w:nsid w:val="1F386403"/>
    <w:multiLevelType w:val="hybridMultilevel"/>
    <w:tmpl w:val="4518F6CA"/>
    <w:lvl w:ilvl="0" w:tplc="26FE498A">
      <w:numFmt w:val="bullet"/>
      <w:lvlText w:val="-"/>
      <w:lvlJc w:val="left"/>
      <w:pPr>
        <w:ind w:left="557" w:hanging="238"/>
      </w:pPr>
      <w:rPr>
        <w:rFonts w:ascii="Times New Roman" w:eastAsia="Times New Roman" w:hAnsi="Times New Roman" w:cs="Times New Roman" w:hint="default"/>
        <w:w w:val="100"/>
        <w:sz w:val="28"/>
        <w:szCs w:val="28"/>
        <w:lang w:val="ru-RU" w:eastAsia="ru-RU" w:bidi="ru-RU"/>
      </w:rPr>
    </w:lvl>
    <w:lvl w:ilvl="1" w:tplc="9E581A52">
      <w:numFmt w:val="bullet"/>
      <w:lvlText w:val="•"/>
      <w:lvlJc w:val="left"/>
      <w:pPr>
        <w:ind w:left="1590" w:hanging="238"/>
      </w:pPr>
      <w:rPr>
        <w:rFonts w:hint="default"/>
        <w:lang w:val="ru-RU" w:eastAsia="ru-RU" w:bidi="ru-RU"/>
      </w:rPr>
    </w:lvl>
    <w:lvl w:ilvl="2" w:tplc="FE44210E">
      <w:numFmt w:val="bullet"/>
      <w:lvlText w:val="•"/>
      <w:lvlJc w:val="left"/>
      <w:pPr>
        <w:ind w:left="2621" w:hanging="238"/>
      </w:pPr>
      <w:rPr>
        <w:rFonts w:hint="default"/>
        <w:lang w:val="ru-RU" w:eastAsia="ru-RU" w:bidi="ru-RU"/>
      </w:rPr>
    </w:lvl>
    <w:lvl w:ilvl="3" w:tplc="6A94155E">
      <w:numFmt w:val="bullet"/>
      <w:lvlText w:val="•"/>
      <w:lvlJc w:val="left"/>
      <w:pPr>
        <w:ind w:left="3651" w:hanging="238"/>
      </w:pPr>
      <w:rPr>
        <w:rFonts w:hint="default"/>
        <w:lang w:val="ru-RU" w:eastAsia="ru-RU" w:bidi="ru-RU"/>
      </w:rPr>
    </w:lvl>
    <w:lvl w:ilvl="4" w:tplc="0DAA8BEC">
      <w:numFmt w:val="bullet"/>
      <w:lvlText w:val="•"/>
      <w:lvlJc w:val="left"/>
      <w:pPr>
        <w:ind w:left="4682" w:hanging="238"/>
      </w:pPr>
      <w:rPr>
        <w:rFonts w:hint="default"/>
        <w:lang w:val="ru-RU" w:eastAsia="ru-RU" w:bidi="ru-RU"/>
      </w:rPr>
    </w:lvl>
    <w:lvl w:ilvl="5" w:tplc="7FBA9A32">
      <w:numFmt w:val="bullet"/>
      <w:lvlText w:val="•"/>
      <w:lvlJc w:val="left"/>
      <w:pPr>
        <w:ind w:left="5713" w:hanging="238"/>
      </w:pPr>
      <w:rPr>
        <w:rFonts w:hint="default"/>
        <w:lang w:val="ru-RU" w:eastAsia="ru-RU" w:bidi="ru-RU"/>
      </w:rPr>
    </w:lvl>
    <w:lvl w:ilvl="6" w:tplc="F2B0ECE6">
      <w:numFmt w:val="bullet"/>
      <w:lvlText w:val="•"/>
      <w:lvlJc w:val="left"/>
      <w:pPr>
        <w:ind w:left="6743" w:hanging="238"/>
      </w:pPr>
      <w:rPr>
        <w:rFonts w:hint="default"/>
        <w:lang w:val="ru-RU" w:eastAsia="ru-RU" w:bidi="ru-RU"/>
      </w:rPr>
    </w:lvl>
    <w:lvl w:ilvl="7" w:tplc="EE329C60">
      <w:numFmt w:val="bullet"/>
      <w:lvlText w:val="•"/>
      <w:lvlJc w:val="left"/>
      <w:pPr>
        <w:ind w:left="7774" w:hanging="238"/>
      </w:pPr>
      <w:rPr>
        <w:rFonts w:hint="default"/>
        <w:lang w:val="ru-RU" w:eastAsia="ru-RU" w:bidi="ru-RU"/>
      </w:rPr>
    </w:lvl>
    <w:lvl w:ilvl="8" w:tplc="BAC6ECE6">
      <w:numFmt w:val="bullet"/>
      <w:lvlText w:val="•"/>
      <w:lvlJc w:val="left"/>
      <w:pPr>
        <w:ind w:left="8805" w:hanging="238"/>
      </w:pPr>
      <w:rPr>
        <w:rFonts w:hint="default"/>
        <w:lang w:val="ru-RU" w:eastAsia="ru-RU" w:bidi="ru-RU"/>
      </w:rPr>
    </w:lvl>
  </w:abstractNum>
  <w:abstractNum w:abstractNumId="14">
    <w:nsid w:val="22154568"/>
    <w:multiLevelType w:val="multilevel"/>
    <w:tmpl w:val="DCA07A50"/>
    <w:lvl w:ilvl="0">
      <w:start w:val="1"/>
      <w:numFmt w:val="decimal"/>
      <w:lvlText w:val="%1."/>
      <w:lvlJc w:val="left"/>
      <w:pPr>
        <w:ind w:left="120" w:hanging="389"/>
        <w:jc w:val="right"/>
      </w:pPr>
      <w:rPr>
        <w:rFonts w:ascii="Times New Roman" w:eastAsia="Times New Roman" w:hAnsi="Times New Roman" w:cs="Times New Roman" w:hint="default"/>
        <w:b/>
        <w:bCs/>
        <w:w w:val="99"/>
        <w:sz w:val="26"/>
        <w:szCs w:val="26"/>
        <w:lang w:val="ru-RU" w:eastAsia="ru-RU" w:bidi="ru-RU"/>
      </w:rPr>
    </w:lvl>
    <w:lvl w:ilvl="1">
      <w:start w:val="1"/>
      <w:numFmt w:val="decimal"/>
      <w:lvlText w:val="%1.%2."/>
      <w:lvlJc w:val="left"/>
      <w:pPr>
        <w:ind w:left="120" w:hanging="454"/>
        <w:jc w:val="right"/>
      </w:pPr>
      <w:rPr>
        <w:rFonts w:ascii="Times New Roman" w:eastAsia="Times New Roman" w:hAnsi="Times New Roman" w:cs="Times New Roman" w:hint="default"/>
        <w:b/>
        <w:bCs/>
        <w:w w:val="99"/>
        <w:sz w:val="26"/>
        <w:szCs w:val="26"/>
        <w:lang w:val="ru-RU" w:eastAsia="ru-RU" w:bidi="ru-RU"/>
      </w:rPr>
    </w:lvl>
    <w:lvl w:ilvl="2">
      <w:start w:val="1"/>
      <w:numFmt w:val="decimal"/>
      <w:lvlText w:val="%1.%2.%3."/>
      <w:lvlJc w:val="left"/>
      <w:pPr>
        <w:ind w:left="260" w:hanging="648"/>
      </w:pPr>
      <w:rPr>
        <w:rFonts w:ascii="Times New Roman" w:eastAsia="Times New Roman" w:hAnsi="Times New Roman" w:cs="Times New Roman" w:hint="default"/>
        <w:b/>
        <w:bCs/>
        <w:w w:val="99"/>
        <w:sz w:val="26"/>
        <w:szCs w:val="26"/>
        <w:lang w:val="ru-RU" w:eastAsia="ru-RU" w:bidi="ru-RU"/>
      </w:rPr>
    </w:lvl>
    <w:lvl w:ilvl="3">
      <w:numFmt w:val="bullet"/>
      <w:lvlText w:val="•"/>
      <w:lvlJc w:val="left"/>
      <w:pPr>
        <w:ind w:left="260" w:hanging="648"/>
      </w:pPr>
      <w:rPr>
        <w:rFonts w:hint="default"/>
        <w:lang w:val="ru-RU" w:eastAsia="ru-RU" w:bidi="ru-RU"/>
      </w:rPr>
    </w:lvl>
    <w:lvl w:ilvl="4">
      <w:numFmt w:val="bullet"/>
      <w:lvlText w:val="•"/>
      <w:lvlJc w:val="left"/>
      <w:pPr>
        <w:ind w:left="1698" w:hanging="648"/>
      </w:pPr>
      <w:rPr>
        <w:rFonts w:hint="default"/>
        <w:lang w:val="ru-RU" w:eastAsia="ru-RU" w:bidi="ru-RU"/>
      </w:rPr>
    </w:lvl>
    <w:lvl w:ilvl="5">
      <w:numFmt w:val="bullet"/>
      <w:lvlText w:val="•"/>
      <w:lvlJc w:val="left"/>
      <w:pPr>
        <w:ind w:left="3136" w:hanging="648"/>
      </w:pPr>
      <w:rPr>
        <w:rFonts w:hint="default"/>
        <w:lang w:val="ru-RU" w:eastAsia="ru-RU" w:bidi="ru-RU"/>
      </w:rPr>
    </w:lvl>
    <w:lvl w:ilvl="6">
      <w:numFmt w:val="bullet"/>
      <w:lvlText w:val="•"/>
      <w:lvlJc w:val="left"/>
      <w:pPr>
        <w:ind w:left="4574" w:hanging="648"/>
      </w:pPr>
      <w:rPr>
        <w:rFonts w:hint="default"/>
        <w:lang w:val="ru-RU" w:eastAsia="ru-RU" w:bidi="ru-RU"/>
      </w:rPr>
    </w:lvl>
    <w:lvl w:ilvl="7">
      <w:numFmt w:val="bullet"/>
      <w:lvlText w:val="•"/>
      <w:lvlJc w:val="left"/>
      <w:pPr>
        <w:ind w:left="6012" w:hanging="648"/>
      </w:pPr>
      <w:rPr>
        <w:rFonts w:hint="default"/>
        <w:lang w:val="ru-RU" w:eastAsia="ru-RU" w:bidi="ru-RU"/>
      </w:rPr>
    </w:lvl>
    <w:lvl w:ilvl="8">
      <w:numFmt w:val="bullet"/>
      <w:lvlText w:val="•"/>
      <w:lvlJc w:val="left"/>
      <w:pPr>
        <w:ind w:left="7450" w:hanging="648"/>
      </w:pPr>
      <w:rPr>
        <w:rFonts w:hint="default"/>
        <w:lang w:val="ru-RU" w:eastAsia="ru-RU" w:bidi="ru-RU"/>
      </w:rPr>
    </w:lvl>
  </w:abstractNum>
  <w:abstractNum w:abstractNumId="15">
    <w:nsid w:val="25E3415C"/>
    <w:multiLevelType w:val="hybridMultilevel"/>
    <w:tmpl w:val="4E0EEE46"/>
    <w:lvl w:ilvl="0" w:tplc="8966AF2C">
      <w:numFmt w:val="bullet"/>
      <w:lvlText w:val="-"/>
      <w:lvlJc w:val="left"/>
      <w:pPr>
        <w:ind w:left="791" w:hanging="152"/>
      </w:pPr>
      <w:rPr>
        <w:rFonts w:ascii="Times New Roman" w:eastAsia="Times New Roman" w:hAnsi="Times New Roman" w:cs="Times New Roman" w:hint="default"/>
        <w:w w:val="99"/>
        <w:sz w:val="26"/>
        <w:szCs w:val="26"/>
        <w:lang w:val="ru-RU" w:eastAsia="ru-RU" w:bidi="ru-RU"/>
      </w:rPr>
    </w:lvl>
    <w:lvl w:ilvl="1" w:tplc="C24C5FD2">
      <w:numFmt w:val="bullet"/>
      <w:lvlText w:val="•"/>
      <w:lvlJc w:val="left"/>
      <w:pPr>
        <w:ind w:left="1778" w:hanging="152"/>
      </w:pPr>
      <w:rPr>
        <w:rFonts w:hint="default"/>
        <w:lang w:val="ru-RU" w:eastAsia="ru-RU" w:bidi="ru-RU"/>
      </w:rPr>
    </w:lvl>
    <w:lvl w:ilvl="2" w:tplc="8EACD52C">
      <w:numFmt w:val="bullet"/>
      <w:lvlText w:val="•"/>
      <w:lvlJc w:val="left"/>
      <w:pPr>
        <w:ind w:left="2757" w:hanging="152"/>
      </w:pPr>
      <w:rPr>
        <w:rFonts w:hint="default"/>
        <w:lang w:val="ru-RU" w:eastAsia="ru-RU" w:bidi="ru-RU"/>
      </w:rPr>
    </w:lvl>
    <w:lvl w:ilvl="3" w:tplc="9718128A">
      <w:numFmt w:val="bullet"/>
      <w:lvlText w:val="•"/>
      <w:lvlJc w:val="left"/>
      <w:pPr>
        <w:ind w:left="3735" w:hanging="152"/>
      </w:pPr>
      <w:rPr>
        <w:rFonts w:hint="default"/>
        <w:lang w:val="ru-RU" w:eastAsia="ru-RU" w:bidi="ru-RU"/>
      </w:rPr>
    </w:lvl>
    <w:lvl w:ilvl="4" w:tplc="9140CD80">
      <w:numFmt w:val="bullet"/>
      <w:lvlText w:val="•"/>
      <w:lvlJc w:val="left"/>
      <w:pPr>
        <w:ind w:left="4714" w:hanging="152"/>
      </w:pPr>
      <w:rPr>
        <w:rFonts w:hint="default"/>
        <w:lang w:val="ru-RU" w:eastAsia="ru-RU" w:bidi="ru-RU"/>
      </w:rPr>
    </w:lvl>
    <w:lvl w:ilvl="5" w:tplc="26F85046">
      <w:numFmt w:val="bullet"/>
      <w:lvlText w:val="•"/>
      <w:lvlJc w:val="left"/>
      <w:pPr>
        <w:ind w:left="5693" w:hanging="152"/>
      </w:pPr>
      <w:rPr>
        <w:rFonts w:hint="default"/>
        <w:lang w:val="ru-RU" w:eastAsia="ru-RU" w:bidi="ru-RU"/>
      </w:rPr>
    </w:lvl>
    <w:lvl w:ilvl="6" w:tplc="0884FAB8">
      <w:numFmt w:val="bullet"/>
      <w:lvlText w:val="•"/>
      <w:lvlJc w:val="left"/>
      <w:pPr>
        <w:ind w:left="6671" w:hanging="152"/>
      </w:pPr>
      <w:rPr>
        <w:rFonts w:hint="default"/>
        <w:lang w:val="ru-RU" w:eastAsia="ru-RU" w:bidi="ru-RU"/>
      </w:rPr>
    </w:lvl>
    <w:lvl w:ilvl="7" w:tplc="F9A03CC4">
      <w:numFmt w:val="bullet"/>
      <w:lvlText w:val="•"/>
      <w:lvlJc w:val="left"/>
      <w:pPr>
        <w:ind w:left="7650" w:hanging="152"/>
      </w:pPr>
      <w:rPr>
        <w:rFonts w:hint="default"/>
        <w:lang w:val="ru-RU" w:eastAsia="ru-RU" w:bidi="ru-RU"/>
      </w:rPr>
    </w:lvl>
    <w:lvl w:ilvl="8" w:tplc="73D886E8">
      <w:numFmt w:val="bullet"/>
      <w:lvlText w:val="•"/>
      <w:lvlJc w:val="left"/>
      <w:pPr>
        <w:ind w:left="8629" w:hanging="152"/>
      </w:pPr>
      <w:rPr>
        <w:rFonts w:hint="default"/>
        <w:lang w:val="ru-RU" w:eastAsia="ru-RU" w:bidi="ru-RU"/>
      </w:rPr>
    </w:lvl>
  </w:abstractNum>
  <w:abstractNum w:abstractNumId="16">
    <w:nsid w:val="28EF1206"/>
    <w:multiLevelType w:val="multilevel"/>
    <w:tmpl w:val="DCA07A50"/>
    <w:lvl w:ilvl="0">
      <w:start w:val="1"/>
      <w:numFmt w:val="decimal"/>
      <w:lvlText w:val="%1."/>
      <w:lvlJc w:val="left"/>
      <w:pPr>
        <w:ind w:left="120" w:hanging="389"/>
        <w:jc w:val="right"/>
      </w:pPr>
      <w:rPr>
        <w:rFonts w:ascii="Times New Roman" w:eastAsia="Times New Roman" w:hAnsi="Times New Roman" w:cs="Times New Roman" w:hint="default"/>
        <w:b/>
        <w:bCs/>
        <w:w w:val="99"/>
        <w:sz w:val="26"/>
        <w:szCs w:val="26"/>
        <w:lang w:val="ru-RU" w:eastAsia="ru-RU" w:bidi="ru-RU"/>
      </w:rPr>
    </w:lvl>
    <w:lvl w:ilvl="1">
      <w:start w:val="1"/>
      <w:numFmt w:val="decimal"/>
      <w:lvlText w:val="%1.%2."/>
      <w:lvlJc w:val="left"/>
      <w:pPr>
        <w:ind w:left="120" w:hanging="454"/>
        <w:jc w:val="right"/>
      </w:pPr>
      <w:rPr>
        <w:rFonts w:ascii="Times New Roman" w:eastAsia="Times New Roman" w:hAnsi="Times New Roman" w:cs="Times New Roman" w:hint="default"/>
        <w:b/>
        <w:bCs/>
        <w:w w:val="99"/>
        <w:sz w:val="26"/>
        <w:szCs w:val="26"/>
        <w:lang w:val="ru-RU" w:eastAsia="ru-RU" w:bidi="ru-RU"/>
      </w:rPr>
    </w:lvl>
    <w:lvl w:ilvl="2">
      <w:start w:val="1"/>
      <w:numFmt w:val="decimal"/>
      <w:lvlText w:val="%1.%2.%3."/>
      <w:lvlJc w:val="left"/>
      <w:pPr>
        <w:ind w:left="260" w:hanging="648"/>
      </w:pPr>
      <w:rPr>
        <w:rFonts w:ascii="Times New Roman" w:eastAsia="Times New Roman" w:hAnsi="Times New Roman" w:cs="Times New Roman" w:hint="default"/>
        <w:b/>
        <w:bCs/>
        <w:w w:val="99"/>
        <w:sz w:val="26"/>
        <w:szCs w:val="26"/>
        <w:lang w:val="ru-RU" w:eastAsia="ru-RU" w:bidi="ru-RU"/>
      </w:rPr>
    </w:lvl>
    <w:lvl w:ilvl="3">
      <w:numFmt w:val="bullet"/>
      <w:lvlText w:val="•"/>
      <w:lvlJc w:val="left"/>
      <w:pPr>
        <w:ind w:left="260" w:hanging="648"/>
      </w:pPr>
      <w:rPr>
        <w:rFonts w:hint="default"/>
        <w:lang w:val="ru-RU" w:eastAsia="ru-RU" w:bidi="ru-RU"/>
      </w:rPr>
    </w:lvl>
    <w:lvl w:ilvl="4">
      <w:numFmt w:val="bullet"/>
      <w:lvlText w:val="•"/>
      <w:lvlJc w:val="left"/>
      <w:pPr>
        <w:ind w:left="1698" w:hanging="648"/>
      </w:pPr>
      <w:rPr>
        <w:rFonts w:hint="default"/>
        <w:lang w:val="ru-RU" w:eastAsia="ru-RU" w:bidi="ru-RU"/>
      </w:rPr>
    </w:lvl>
    <w:lvl w:ilvl="5">
      <w:numFmt w:val="bullet"/>
      <w:lvlText w:val="•"/>
      <w:lvlJc w:val="left"/>
      <w:pPr>
        <w:ind w:left="3136" w:hanging="648"/>
      </w:pPr>
      <w:rPr>
        <w:rFonts w:hint="default"/>
        <w:lang w:val="ru-RU" w:eastAsia="ru-RU" w:bidi="ru-RU"/>
      </w:rPr>
    </w:lvl>
    <w:lvl w:ilvl="6">
      <w:numFmt w:val="bullet"/>
      <w:lvlText w:val="•"/>
      <w:lvlJc w:val="left"/>
      <w:pPr>
        <w:ind w:left="4574" w:hanging="648"/>
      </w:pPr>
      <w:rPr>
        <w:rFonts w:hint="default"/>
        <w:lang w:val="ru-RU" w:eastAsia="ru-RU" w:bidi="ru-RU"/>
      </w:rPr>
    </w:lvl>
    <w:lvl w:ilvl="7">
      <w:numFmt w:val="bullet"/>
      <w:lvlText w:val="•"/>
      <w:lvlJc w:val="left"/>
      <w:pPr>
        <w:ind w:left="6012" w:hanging="648"/>
      </w:pPr>
      <w:rPr>
        <w:rFonts w:hint="default"/>
        <w:lang w:val="ru-RU" w:eastAsia="ru-RU" w:bidi="ru-RU"/>
      </w:rPr>
    </w:lvl>
    <w:lvl w:ilvl="8">
      <w:numFmt w:val="bullet"/>
      <w:lvlText w:val="•"/>
      <w:lvlJc w:val="left"/>
      <w:pPr>
        <w:ind w:left="7450" w:hanging="648"/>
      </w:pPr>
      <w:rPr>
        <w:rFonts w:hint="default"/>
        <w:lang w:val="ru-RU" w:eastAsia="ru-RU" w:bidi="ru-RU"/>
      </w:rPr>
    </w:lvl>
  </w:abstractNum>
  <w:abstractNum w:abstractNumId="17">
    <w:nsid w:val="2DB40892"/>
    <w:multiLevelType w:val="multilevel"/>
    <w:tmpl w:val="DCA07A50"/>
    <w:lvl w:ilvl="0">
      <w:start w:val="1"/>
      <w:numFmt w:val="decimal"/>
      <w:lvlText w:val="%1."/>
      <w:lvlJc w:val="left"/>
      <w:pPr>
        <w:ind w:left="120" w:hanging="389"/>
        <w:jc w:val="right"/>
      </w:pPr>
      <w:rPr>
        <w:rFonts w:ascii="Times New Roman" w:eastAsia="Times New Roman" w:hAnsi="Times New Roman" w:cs="Times New Roman" w:hint="default"/>
        <w:b/>
        <w:bCs/>
        <w:w w:val="99"/>
        <w:sz w:val="26"/>
        <w:szCs w:val="26"/>
        <w:lang w:val="ru-RU" w:eastAsia="ru-RU" w:bidi="ru-RU"/>
      </w:rPr>
    </w:lvl>
    <w:lvl w:ilvl="1">
      <w:start w:val="1"/>
      <w:numFmt w:val="decimal"/>
      <w:lvlText w:val="%1.%2."/>
      <w:lvlJc w:val="left"/>
      <w:pPr>
        <w:ind w:left="120" w:hanging="454"/>
        <w:jc w:val="right"/>
      </w:pPr>
      <w:rPr>
        <w:rFonts w:ascii="Times New Roman" w:eastAsia="Times New Roman" w:hAnsi="Times New Roman" w:cs="Times New Roman" w:hint="default"/>
        <w:b/>
        <w:bCs/>
        <w:w w:val="99"/>
        <w:sz w:val="26"/>
        <w:szCs w:val="26"/>
        <w:lang w:val="ru-RU" w:eastAsia="ru-RU" w:bidi="ru-RU"/>
      </w:rPr>
    </w:lvl>
    <w:lvl w:ilvl="2">
      <w:start w:val="1"/>
      <w:numFmt w:val="decimal"/>
      <w:lvlText w:val="%1.%2.%3."/>
      <w:lvlJc w:val="left"/>
      <w:pPr>
        <w:ind w:left="260" w:hanging="648"/>
      </w:pPr>
      <w:rPr>
        <w:rFonts w:ascii="Times New Roman" w:eastAsia="Times New Roman" w:hAnsi="Times New Roman" w:cs="Times New Roman" w:hint="default"/>
        <w:b/>
        <w:bCs/>
        <w:w w:val="99"/>
        <w:sz w:val="26"/>
        <w:szCs w:val="26"/>
        <w:lang w:val="ru-RU" w:eastAsia="ru-RU" w:bidi="ru-RU"/>
      </w:rPr>
    </w:lvl>
    <w:lvl w:ilvl="3">
      <w:numFmt w:val="bullet"/>
      <w:lvlText w:val="•"/>
      <w:lvlJc w:val="left"/>
      <w:pPr>
        <w:ind w:left="260" w:hanging="648"/>
      </w:pPr>
      <w:rPr>
        <w:rFonts w:hint="default"/>
        <w:lang w:val="ru-RU" w:eastAsia="ru-RU" w:bidi="ru-RU"/>
      </w:rPr>
    </w:lvl>
    <w:lvl w:ilvl="4">
      <w:numFmt w:val="bullet"/>
      <w:lvlText w:val="•"/>
      <w:lvlJc w:val="left"/>
      <w:pPr>
        <w:ind w:left="1698" w:hanging="648"/>
      </w:pPr>
      <w:rPr>
        <w:rFonts w:hint="default"/>
        <w:lang w:val="ru-RU" w:eastAsia="ru-RU" w:bidi="ru-RU"/>
      </w:rPr>
    </w:lvl>
    <w:lvl w:ilvl="5">
      <w:numFmt w:val="bullet"/>
      <w:lvlText w:val="•"/>
      <w:lvlJc w:val="left"/>
      <w:pPr>
        <w:ind w:left="3136" w:hanging="648"/>
      </w:pPr>
      <w:rPr>
        <w:rFonts w:hint="default"/>
        <w:lang w:val="ru-RU" w:eastAsia="ru-RU" w:bidi="ru-RU"/>
      </w:rPr>
    </w:lvl>
    <w:lvl w:ilvl="6">
      <w:numFmt w:val="bullet"/>
      <w:lvlText w:val="•"/>
      <w:lvlJc w:val="left"/>
      <w:pPr>
        <w:ind w:left="4574" w:hanging="648"/>
      </w:pPr>
      <w:rPr>
        <w:rFonts w:hint="default"/>
        <w:lang w:val="ru-RU" w:eastAsia="ru-RU" w:bidi="ru-RU"/>
      </w:rPr>
    </w:lvl>
    <w:lvl w:ilvl="7">
      <w:numFmt w:val="bullet"/>
      <w:lvlText w:val="•"/>
      <w:lvlJc w:val="left"/>
      <w:pPr>
        <w:ind w:left="6012" w:hanging="648"/>
      </w:pPr>
      <w:rPr>
        <w:rFonts w:hint="default"/>
        <w:lang w:val="ru-RU" w:eastAsia="ru-RU" w:bidi="ru-RU"/>
      </w:rPr>
    </w:lvl>
    <w:lvl w:ilvl="8">
      <w:numFmt w:val="bullet"/>
      <w:lvlText w:val="•"/>
      <w:lvlJc w:val="left"/>
      <w:pPr>
        <w:ind w:left="7450" w:hanging="648"/>
      </w:pPr>
      <w:rPr>
        <w:rFonts w:hint="default"/>
        <w:lang w:val="ru-RU" w:eastAsia="ru-RU" w:bidi="ru-RU"/>
      </w:rPr>
    </w:lvl>
  </w:abstractNum>
  <w:abstractNum w:abstractNumId="18">
    <w:nsid w:val="30ED4350"/>
    <w:multiLevelType w:val="multilevel"/>
    <w:tmpl w:val="BEEA8AE0"/>
    <w:lvl w:ilvl="0">
      <w:start w:val="4"/>
      <w:numFmt w:val="decimal"/>
      <w:lvlText w:val="%1."/>
      <w:lvlJc w:val="left"/>
      <w:pPr>
        <w:ind w:left="120" w:hanging="389"/>
      </w:pPr>
      <w:rPr>
        <w:rFonts w:ascii="Times New Roman" w:eastAsia="Times New Roman" w:hAnsi="Times New Roman" w:cs="Times New Roman" w:hint="default"/>
        <w:b/>
        <w:bCs/>
        <w:w w:val="99"/>
        <w:sz w:val="26"/>
        <w:szCs w:val="26"/>
      </w:rPr>
    </w:lvl>
    <w:lvl w:ilvl="1">
      <w:start w:val="1"/>
      <w:numFmt w:val="decimal"/>
      <w:lvlText w:val="%1.%2."/>
      <w:lvlJc w:val="left"/>
      <w:pPr>
        <w:ind w:left="120" w:hanging="454"/>
      </w:pPr>
      <w:rPr>
        <w:rFonts w:ascii="Times New Roman" w:eastAsia="Times New Roman" w:hAnsi="Times New Roman" w:cs="Times New Roman" w:hint="default"/>
        <w:b/>
        <w:bCs/>
        <w:w w:val="99"/>
        <w:sz w:val="26"/>
        <w:szCs w:val="26"/>
      </w:rPr>
    </w:lvl>
    <w:lvl w:ilvl="2">
      <w:start w:val="1"/>
      <w:numFmt w:val="decimal"/>
      <w:lvlText w:val="%1.%2.%3."/>
      <w:lvlJc w:val="left"/>
      <w:pPr>
        <w:ind w:left="260" w:hanging="648"/>
      </w:pPr>
      <w:rPr>
        <w:rFonts w:ascii="Times New Roman" w:eastAsia="Times New Roman" w:hAnsi="Times New Roman" w:cs="Times New Roman" w:hint="default"/>
        <w:b/>
        <w:bCs/>
        <w:w w:val="99"/>
        <w:sz w:val="26"/>
        <w:szCs w:val="26"/>
      </w:rPr>
    </w:lvl>
    <w:lvl w:ilvl="3">
      <w:numFmt w:val="bullet"/>
      <w:lvlText w:val="•"/>
      <w:lvlJc w:val="left"/>
      <w:pPr>
        <w:ind w:left="260" w:hanging="648"/>
      </w:pPr>
      <w:rPr>
        <w:rFonts w:hint="default"/>
      </w:rPr>
    </w:lvl>
    <w:lvl w:ilvl="4">
      <w:numFmt w:val="bullet"/>
      <w:lvlText w:val="•"/>
      <w:lvlJc w:val="left"/>
      <w:pPr>
        <w:ind w:left="1698" w:hanging="648"/>
      </w:pPr>
      <w:rPr>
        <w:rFonts w:hint="default"/>
      </w:rPr>
    </w:lvl>
    <w:lvl w:ilvl="5">
      <w:numFmt w:val="bullet"/>
      <w:lvlText w:val="•"/>
      <w:lvlJc w:val="left"/>
      <w:pPr>
        <w:ind w:left="3136" w:hanging="648"/>
      </w:pPr>
      <w:rPr>
        <w:rFonts w:hint="default"/>
      </w:rPr>
    </w:lvl>
    <w:lvl w:ilvl="6">
      <w:numFmt w:val="bullet"/>
      <w:lvlText w:val="•"/>
      <w:lvlJc w:val="left"/>
      <w:pPr>
        <w:ind w:left="4574" w:hanging="648"/>
      </w:pPr>
      <w:rPr>
        <w:rFonts w:hint="default"/>
      </w:rPr>
    </w:lvl>
    <w:lvl w:ilvl="7">
      <w:numFmt w:val="bullet"/>
      <w:lvlText w:val="•"/>
      <w:lvlJc w:val="left"/>
      <w:pPr>
        <w:ind w:left="6012" w:hanging="648"/>
      </w:pPr>
      <w:rPr>
        <w:rFonts w:hint="default"/>
      </w:rPr>
    </w:lvl>
    <w:lvl w:ilvl="8">
      <w:numFmt w:val="bullet"/>
      <w:lvlText w:val="•"/>
      <w:lvlJc w:val="left"/>
      <w:pPr>
        <w:ind w:left="7450" w:hanging="648"/>
      </w:pPr>
      <w:rPr>
        <w:rFonts w:hint="default"/>
      </w:rPr>
    </w:lvl>
  </w:abstractNum>
  <w:abstractNum w:abstractNumId="19">
    <w:nsid w:val="33602272"/>
    <w:multiLevelType w:val="hybridMultilevel"/>
    <w:tmpl w:val="2E6EB05E"/>
    <w:lvl w:ilvl="0" w:tplc="994469CA">
      <w:numFmt w:val="bullet"/>
      <w:lvlText w:val="-"/>
      <w:lvlJc w:val="left"/>
      <w:pPr>
        <w:ind w:left="220" w:hanging="171"/>
      </w:pPr>
      <w:rPr>
        <w:rFonts w:ascii="Times New Roman" w:eastAsia="Times New Roman" w:hAnsi="Times New Roman" w:cs="Times New Roman" w:hint="default"/>
        <w:w w:val="99"/>
        <w:sz w:val="26"/>
        <w:szCs w:val="26"/>
        <w:lang w:val="ru-RU" w:eastAsia="ru-RU" w:bidi="ru-RU"/>
      </w:rPr>
    </w:lvl>
    <w:lvl w:ilvl="1" w:tplc="F210CFFC">
      <w:numFmt w:val="bullet"/>
      <w:lvlText w:val="•"/>
      <w:lvlJc w:val="left"/>
      <w:pPr>
        <w:ind w:left="1250" w:hanging="171"/>
      </w:pPr>
      <w:rPr>
        <w:rFonts w:hint="default"/>
        <w:lang w:val="ru-RU" w:eastAsia="ru-RU" w:bidi="ru-RU"/>
      </w:rPr>
    </w:lvl>
    <w:lvl w:ilvl="2" w:tplc="9E106D54">
      <w:numFmt w:val="bullet"/>
      <w:lvlText w:val="•"/>
      <w:lvlJc w:val="left"/>
      <w:pPr>
        <w:ind w:left="2281" w:hanging="171"/>
      </w:pPr>
      <w:rPr>
        <w:rFonts w:hint="default"/>
        <w:lang w:val="ru-RU" w:eastAsia="ru-RU" w:bidi="ru-RU"/>
      </w:rPr>
    </w:lvl>
    <w:lvl w:ilvl="3" w:tplc="AC62A988">
      <w:numFmt w:val="bullet"/>
      <w:lvlText w:val="•"/>
      <w:lvlJc w:val="left"/>
      <w:pPr>
        <w:ind w:left="3311" w:hanging="171"/>
      </w:pPr>
      <w:rPr>
        <w:rFonts w:hint="default"/>
        <w:lang w:val="ru-RU" w:eastAsia="ru-RU" w:bidi="ru-RU"/>
      </w:rPr>
    </w:lvl>
    <w:lvl w:ilvl="4" w:tplc="30C8EC4E">
      <w:numFmt w:val="bullet"/>
      <w:lvlText w:val="•"/>
      <w:lvlJc w:val="left"/>
      <w:pPr>
        <w:ind w:left="4342" w:hanging="171"/>
      </w:pPr>
      <w:rPr>
        <w:rFonts w:hint="default"/>
        <w:lang w:val="ru-RU" w:eastAsia="ru-RU" w:bidi="ru-RU"/>
      </w:rPr>
    </w:lvl>
    <w:lvl w:ilvl="5" w:tplc="27705168">
      <w:numFmt w:val="bullet"/>
      <w:lvlText w:val="•"/>
      <w:lvlJc w:val="left"/>
      <w:pPr>
        <w:ind w:left="5373" w:hanging="171"/>
      </w:pPr>
      <w:rPr>
        <w:rFonts w:hint="default"/>
        <w:lang w:val="ru-RU" w:eastAsia="ru-RU" w:bidi="ru-RU"/>
      </w:rPr>
    </w:lvl>
    <w:lvl w:ilvl="6" w:tplc="6908C81C">
      <w:numFmt w:val="bullet"/>
      <w:lvlText w:val="•"/>
      <w:lvlJc w:val="left"/>
      <w:pPr>
        <w:ind w:left="6403" w:hanging="171"/>
      </w:pPr>
      <w:rPr>
        <w:rFonts w:hint="default"/>
        <w:lang w:val="ru-RU" w:eastAsia="ru-RU" w:bidi="ru-RU"/>
      </w:rPr>
    </w:lvl>
    <w:lvl w:ilvl="7" w:tplc="79808160">
      <w:numFmt w:val="bullet"/>
      <w:lvlText w:val="•"/>
      <w:lvlJc w:val="left"/>
      <w:pPr>
        <w:ind w:left="7434" w:hanging="171"/>
      </w:pPr>
      <w:rPr>
        <w:rFonts w:hint="default"/>
        <w:lang w:val="ru-RU" w:eastAsia="ru-RU" w:bidi="ru-RU"/>
      </w:rPr>
    </w:lvl>
    <w:lvl w:ilvl="8" w:tplc="E24E6A98">
      <w:numFmt w:val="bullet"/>
      <w:lvlText w:val="•"/>
      <w:lvlJc w:val="left"/>
      <w:pPr>
        <w:ind w:left="8465" w:hanging="171"/>
      </w:pPr>
      <w:rPr>
        <w:rFonts w:hint="default"/>
        <w:lang w:val="ru-RU" w:eastAsia="ru-RU" w:bidi="ru-RU"/>
      </w:rPr>
    </w:lvl>
  </w:abstractNum>
  <w:abstractNum w:abstractNumId="20">
    <w:nsid w:val="347C3FB7"/>
    <w:multiLevelType w:val="multilevel"/>
    <w:tmpl w:val="BEEA8AE0"/>
    <w:lvl w:ilvl="0">
      <w:start w:val="4"/>
      <w:numFmt w:val="decimal"/>
      <w:lvlText w:val="%1."/>
      <w:lvlJc w:val="left"/>
      <w:pPr>
        <w:ind w:left="120" w:hanging="389"/>
      </w:pPr>
      <w:rPr>
        <w:rFonts w:ascii="Times New Roman" w:eastAsia="Times New Roman" w:hAnsi="Times New Roman" w:cs="Times New Roman" w:hint="default"/>
        <w:b/>
        <w:bCs/>
        <w:w w:val="99"/>
        <w:sz w:val="26"/>
        <w:szCs w:val="26"/>
      </w:rPr>
    </w:lvl>
    <w:lvl w:ilvl="1">
      <w:start w:val="1"/>
      <w:numFmt w:val="decimal"/>
      <w:lvlText w:val="%1.%2."/>
      <w:lvlJc w:val="left"/>
      <w:pPr>
        <w:ind w:left="120" w:hanging="454"/>
      </w:pPr>
      <w:rPr>
        <w:rFonts w:ascii="Times New Roman" w:eastAsia="Times New Roman" w:hAnsi="Times New Roman" w:cs="Times New Roman" w:hint="default"/>
        <w:b/>
        <w:bCs/>
        <w:w w:val="99"/>
        <w:sz w:val="26"/>
        <w:szCs w:val="26"/>
      </w:rPr>
    </w:lvl>
    <w:lvl w:ilvl="2">
      <w:start w:val="1"/>
      <w:numFmt w:val="decimal"/>
      <w:lvlText w:val="%1.%2.%3."/>
      <w:lvlJc w:val="left"/>
      <w:pPr>
        <w:ind w:left="260" w:hanging="648"/>
      </w:pPr>
      <w:rPr>
        <w:rFonts w:ascii="Times New Roman" w:eastAsia="Times New Roman" w:hAnsi="Times New Roman" w:cs="Times New Roman" w:hint="default"/>
        <w:b/>
        <w:bCs/>
        <w:w w:val="99"/>
        <w:sz w:val="26"/>
        <w:szCs w:val="26"/>
      </w:rPr>
    </w:lvl>
    <w:lvl w:ilvl="3">
      <w:numFmt w:val="bullet"/>
      <w:lvlText w:val="•"/>
      <w:lvlJc w:val="left"/>
      <w:pPr>
        <w:ind w:left="260" w:hanging="648"/>
      </w:pPr>
      <w:rPr>
        <w:rFonts w:hint="default"/>
      </w:rPr>
    </w:lvl>
    <w:lvl w:ilvl="4">
      <w:numFmt w:val="bullet"/>
      <w:lvlText w:val="•"/>
      <w:lvlJc w:val="left"/>
      <w:pPr>
        <w:ind w:left="1698" w:hanging="648"/>
      </w:pPr>
      <w:rPr>
        <w:rFonts w:hint="default"/>
      </w:rPr>
    </w:lvl>
    <w:lvl w:ilvl="5">
      <w:numFmt w:val="bullet"/>
      <w:lvlText w:val="•"/>
      <w:lvlJc w:val="left"/>
      <w:pPr>
        <w:ind w:left="3136" w:hanging="648"/>
      </w:pPr>
      <w:rPr>
        <w:rFonts w:hint="default"/>
      </w:rPr>
    </w:lvl>
    <w:lvl w:ilvl="6">
      <w:numFmt w:val="bullet"/>
      <w:lvlText w:val="•"/>
      <w:lvlJc w:val="left"/>
      <w:pPr>
        <w:ind w:left="4574" w:hanging="648"/>
      </w:pPr>
      <w:rPr>
        <w:rFonts w:hint="default"/>
      </w:rPr>
    </w:lvl>
    <w:lvl w:ilvl="7">
      <w:numFmt w:val="bullet"/>
      <w:lvlText w:val="•"/>
      <w:lvlJc w:val="left"/>
      <w:pPr>
        <w:ind w:left="6012" w:hanging="648"/>
      </w:pPr>
      <w:rPr>
        <w:rFonts w:hint="default"/>
      </w:rPr>
    </w:lvl>
    <w:lvl w:ilvl="8">
      <w:numFmt w:val="bullet"/>
      <w:lvlText w:val="•"/>
      <w:lvlJc w:val="left"/>
      <w:pPr>
        <w:ind w:left="7450" w:hanging="648"/>
      </w:pPr>
      <w:rPr>
        <w:rFonts w:hint="default"/>
      </w:rPr>
    </w:lvl>
  </w:abstractNum>
  <w:abstractNum w:abstractNumId="21">
    <w:nsid w:val="37A561E1"/>
    <w:multiLevelType w:val="multilevel"/>
    <w:tmpl w:val="BEEA8AE0"/>
    <w:lvl w:ilvl="0">
      <w:start w:val="4"/>
      <w:numFmt w:val="decimal"/>
      <w:lvlText w:val="%1."/>
      <w:lvlJc w:val="left"/>
      <w:pPr>
        <w:ind w:left="120" w:hanging="389"/>
      </w:pPr>
      <w:rPr>
        <w:rFonts w:ascii="Times New Roman" w:eastAsia="Times New Roman" w:hAnsi="Times New Roman" w:cs="Times New Roman" w:hint="default"/>
        <w:b/>
        <w:bCs/>
        <w:w w:val="99"/>
        <w:sz w:val="26"/>
        <w:szCs w:val="26"/>
      </w:rPr>
    </w:lvl>
    <w:lvl w:ilvl="1">
      <w:start w:val="1"/>
      <w:numFmt w:val="decimal"/>
      <w:lvlText w:val="%1.%2."/>
      <w:lvlJc w:val="left"/>
      <w:pPr>
        <w:ind w:left="120" w:hanging="454"/>
      </w:pPr>
      <w:rPr>
        <w:rFonts w:ascii="Times New Roman" w:eastAsia="Times New Roman" w:hAnsi="Times New Roman" w:cs="Times New Roman" w:hint="default"/>
        <w:b/>
        <w:bCs/>
        <w:w w:val="99"/>
        <w:sz w:val="26"/>
        <w:szCs w:val="26"/>
      </w:rPr>
    </w:lvl>
    <w:lvl w:ilvl="2">
      <w:start w:val="1"/>
      <w:numFmt w:val="decimal"/>
      <w:lvlText w:val="%1.%2.%3."/>
      <w:lvlJc w:val="left"/>
      <w:pPr>
        <w:ind w:left="260" w:hanging="648"/>
      </w:pPr>
      <w:rPr>
        <w:rFonts w:ascii="Times New Roman" w:eastAsia="Times New Roman" w:hAnsi="Times New Roman" w:cs="Times New Roman" w:hint="default"/>
        <w:b/>
        <w:bCs/>
        <w:w w:val="99"/>
        <w:sz w:val="26"/>
        <w:szCs w:val="26"/>
      </w:rPr>
    </w:lvl>
    <w:lvl w:ilvl="3">
      <w:numFmt w:val="bullet"/>
      <w:lvlText w:val="•"/>
      <w:lvlJc w:val="left"/>
      <w:pPr>
        <w:ind w:left="260" w:hanging="648"/>
      </w:pPr>
      <w:rPr>
        <w:rFonts w:hint="default"/>
      </w:rPr>
    </w:lvl>
    <w:lvl w:ilvl="4">
      <w:numFmt w:val="bullet"/>
      <w:lvlText w:val="•"/>
      <w:lvlJc w:val="left"/>
      <w:pPr>
        <w:ind w:left="1698" w:hanging="648"/>
      </w:pPr>
      <w:rPr>
        <w:rFonts w:hint="default"/>
      </w:rPr>
    </w:lvl>
    <w:lvl w:ilvl="5">
      <w:numFmt w:val="bullet"/>
      <w:lvlText w:val="•"/>
      <w:lvlJc w:val="left"/>
      <w:pPr>
        <w:ind w:left="3136" w:hanging="648"/>
      </w:pPr>
      <w:rPr>
        <w:rFonts w:hint="default"/>
      </w:rPr>
    </w:lvl>
    <w:lvl w:ilvl="6">
      <w:numFmt w:val="bullet"/>
      <w:lvlText w:val="•"/>
      <w:lvlJc w:val="left"/>
      <w:pPr>
        <w:ind w:left="4574" w:hanging="648"/>
      </w:pPr>
      <w:rPr>
        <w:rFonts w:hint="default"/>
      </w:rPr>
    </w:lvl>
    <w:lvl w:ilvl="7">
      <w:numFmt w:val="bullet"/>
      <w:lvlText w:val="•"/>
      <w:lvlJc w:val="left"/>
      <w:pPr>
        <w:ind w:left="6012" w:hanging="648"/>
      </w:pPr>
      <w:rPr>
        <w:rFonts w:hint="default"/>
      </w:rPr>
    </w:lvl>
    <w:lvl w:ilvl="8">
      <w:numFmt w:val="bullet"/>
      <w:lvlText w:val="•"/>
      <w:lvlJc w:val="left"/>
      <w:pPr>
        <w:ind w:left="7450" w:hanging="648"/>
      </w:pPr>
      <w:rPr>
        <w:rFonts w:hint="default"/>
      </w:rPr>
    </w:lvl>
  </w:abstractNum>
  <w:abstractNum w:abstractNumId="22">
    <w:nsid w:val="3C177897"/>
    <w:multiLevelType w:val="multilevel"/>
    <w:tmpl w:val="C9BCAF24"/>
    <w:lvl w:ilvl="0">
      <w:start w:val="1"/>
      <w:numFmt w:val="decimal"/>
      <w:lvlText w:val="%1."/>
      <w:lvlJc w:val="left"/>
      <w:pPr>
        <w:ind w:left="237" w:hanging="437"/>
        <w:jc w:val="right"/>
      </w:pPr>
      <w:rPr>
        <w:rFonts w:ascii="Times New Roman" w:eastAsia="Times New Roman" w:hAnsi="Times New Roman" w:cs="Times New Roman" w:hint="default"/>
        <w:b/>
        <w:bCs/>
        <w:w w:val="100"/>
        <w:sz w:val="28"/>
        <w:szCs w:val="28"/>
        <w:lang w:val="ru-RU" w:eastAsia="ru-RU" w:bidi="ru-RU"/>
      </w:rPr>
    </w:lvl>
    <w:lvl w:ilvl="1">
      <w:start w:val="1"/>
      <w:numFmt w:val="decimal"/>
      <w:lvlText w:val="%1.%2"/>
      <w:lvlJc w:val="left"/>
      <w:pPr>
        <w:ind w:left="237" w:hanging="461"/>
        <w:jc w:val="right"/>
      </w:pPr>
      <w:rPr>
        <w:rFonts w:ascii="Times New Roman" w:eastAsia="Times New Roman" w:hAnsi="Times New Roman" w:cs="Times New Roman" w:hint="default"/>
        <w:b/>
        <w:bCs/>
        <w:w w:val="100"/>
        <w:sz w:val="28"/>
        <w:szCs w:val="28"/>
        <w:lang w:val="ru-RU" w:eastAsia="ru-RU" w:bidi="ru-RU"/>
      </w:rPr>
    </w:lvl>
    <w:lvl w:ilvl="2">
      <w:numFmt w:val="bullet"/>
      <w:lvlText w:val="-"/>
      <w:lvlJc w:val="left"/>
      <w:pPr>
        <w:ind w:left="285" w:hanging="164"/>
      </w:pPr>
      <w:rPr>
        <w:rFonts w:ascii="Times New Roman" w:eastAsia="Times New Roman" w:hAnsi="Times New Roman" w:cs="Times New Roman" w:hint="default"/>
        <w:w w:val="100"/>
        <w:sz w:val="28"/>
        <w:szCs w:val="28"/>
        <w:lang w:val="ru-RU" w:eastAsia="ru-RU" w:bidi="ru-RU"/>
      </w:rPr>
    </w:lvl>
    <w:lvl w:ilvl="3">
      <w:numFmt w:val="bullet"/>
      <w:lvlText w:val="•"/>
      <w:lvlJc w:val="left"/>
      <w:pPr>
        <w:ind w:left="1545" w:hanging="164"/>
      </w:pPr>
      <w:rPr>
        <w:rFonts w:hint="default"/>
        <w:lang w:val="ru-RU" w:eastAsia="ru-RU" w:bidi="ru-RU"/>
      </w:rPr>
    </w:lvl>
    <w:lvl w:ilvl="4">
      <w:numFmt w:val="bullet"/>
      <w:lvlText w:val="•"/>
      <w:lvlJc w:val="left"/>
      <w:pPr>
        <w:ind w:left="2811" w:hanging="164"/>
      </w:pPr>
      <w:rPr>
        <w:rFonts w:hint="default"/>
        <w:lang w:val="ru-RU" w:eastAsia="ru-RU" w:bidi="ru-RU"/>
      </w:rPr>
    </w:lvl>
    <w:lvl w:ilvl="5">
      <w:numFmt w:val="bullet"/>
      <w:lvlText w:val="•"/>
      <w:lvlJc w:val="left"/>
      <w:pPr>
        <w:ind w:left="4077" w:hanging="164"/>
      </w:pPr>
      <w:rPr>
        <w:rFonts w:hint="default"/>
        <w:lang w:val="ru-RU" w:eastAsia="ru-RU" w:bidi="ru-RU"/>
      </w:rPr>
    </w:lvl>
    <w:lvl w:ilvl="6">
      <w:numFmt w:val="bullet"/>
      <w:lvlText w:val="•"/>
      <w:lvlJc w:val="left"/>
      <w:pPr>
        <w:ind w:left="5343" w:hanging="164"/>
      </w:pPr>
      <w:rPr>
        <w:rFonts w:hint="default"/>
        <w:lang w:val="ru-RU" w:eastAsia="ru-RU" w:bidi="ru-RU"/>
      </w:rPr>
    </w:lvl>
    <w:lvl w:ilvl="7">
      <w:numFmt w:val="bullet"/>
      <w:lvlText w:val="•"/>
      <w:lvlJc w:val="left"/>
      <w:pPr>
        <w:ind w:left="6609" w:hanging="164"/>
      </w:pPr>
      <w:rPr>
        <w:rFonts w:hint="default"/>
        <w:lang w:val="ru-RU" w:eastAsia="ru-RU" w:bidi="ru-RU"/>
      </w:rPr>
    </w:lvl>
    <w:lvl w:ilvl="8">
      <w:numFmt w:val="bullet"/>
      <w:lvlText w:val="•"/>
      <w:lvlJc w:val="left"/>
      <w:pPr>
        <w:ind w:left="7874" w:hanging="164"/>
      </w:pPr>
      <w:rPr>
        <w:rFonts w:hint="default"/>
        <w:lang w:val="ru-RU" w:eastAsia="ru-RU" w:bidi="ru-RU"/>
      </w:rPr>
    </w:lvl>
  </w:abstractNum>
  <w:abstractNum w:abstractNumId="23">
    <w:nsid w:val="3F9F7ECB"/>
    <w:multiLevelType w:val="multilevel"/>
    <w:tmpl w:val="BEEA8AE0"/>
    <w:lvl w:ilvl="0">
      <w:start w:val="4"/>
      <w:numFmt w:val="decimal"/>
      <w:lvlText w:val="%1."/>
      <w:lvlJc w:val="left"/>
      <w:pPr>
        <w:ind w:left="120" w:hanging="389"/>
      </w:pPr>
      <w:rPr>
        <w:rFonts w:ascii="Times New Roman" w:eastAsia="Times New Roman" w:hAnsi="Times New Roman" w:cs="Times New Roman" w:hint="default"/>
        <w:b/>
        <w:bCs/>
        <w:w w:val="99"/>
        <w:sz w:val="26"/>
        <w:szCs w:val="26"/>
      </w:rPr>
    </w:lvl>
    <w:lvl w:ilvl="1">
      <w:start w:val="1"/>
      <w:numFmt w:val="decimal"/>
      <w:lvlText w:val="%1.%2."/>
      <w:lvlJc w:val="left"/>
      <w:pPr>
        <w:ind w:left="120" w:hanging="454"/>
      </w:pPr>
      <w:rPr>
        <w:rFonts w:ascii="Times New Roman" w:eastAsia="Times New Roman" w:hAnsi="Times New Roman" w:cs="Times New Roman" w:hint="default"/>
        <w:b/>
        <w:bCs/>
        <w:w w:val="99"/>
        <w:sz w:val="26"/>
        <w:szCs w:val="26"/>
      </w:rPr>
    </w:lvl>
    <w:lvl w:ilvl="2">
      <w:start w:val="1"/>
      <w:numFmt w:val="decimal"/>
      <w:lvlText w:val="%1.%2.%3."/>
      <w:lvlJc w:val="left"/>
      <w:pPr>
        <w:ind w:left="260" w:hanging="648"/>
      </w:pPr>
      <w:rPr>
        <w:rFonts w:ascii="Times New Roman" w:eastAsia="Times New Roman" w:hAnsi="Times New Roman" w:cs="Times New Roman" w:hint="default"/>
        <w:b/>
        <w:bCs/>
        <w:w w:val="99"/>
        <w:sz w:val="26"/>
        <w:szCs w:val="26"/>
      </w:rPr>
    </w:lvl>
    <w:lvl w:ilvl="3">
      <w:numFmt w:val="bullet"/>
      <w:lvlText w:val="•"/>
      <w:lvlJc w:val="left"/>
      <w:pPr>
        <w:ind w:left="260" w:hanging="648"/>
      </w:pPr>
      <w:rPr>
        <w:rFonts w:hint="default"/>
      </w:rPr>
    </w:lvl>
    <w:lvl w:ilvl="4">
      <w:numFmt w:val="bullet"/>
      <w:lvlText w:val="•"/>
      <w:lvlJc w:val="left"/>
      <w:pPr>
        <w:ind w:left="1698" w:hanging="648"/>
      </w:pPr>
      <w:rPr>
        <w:rFonts w:hint="default"/>
      </w:rPr>
    </w:lvl>
    <w:lvl w:ilvl="5">
      <w:numFmt w:val="bullet"/>
      <w:lvlText w:val="•"/>
      <w:lvlJc w:val="left"/>
      <w:pPr>
        <w:ind w:left="3136" w:hanging="648"/>
      </w:pPr>
      <w:rPr>
        <w:rFonts w:hint="default"/>
      </w:rPr>
    </w:lvl>
    <w:lvl w:ilvl="6">
      <w:numFmt w:val="bullet"/>
      <w:lvlText w:val="•"/>
      <w:lvlJc w:val="left"/>
      <w:pPr>
        <w:ind w:left="4574" w:hanging="648"/>
      </w:pPr>
      <w:rPr>
        <w:rFonts w:hint="default"/>
      </w:rPr>
    </w:lvl>
    <w:lvl w:ilvl="7">
      <w:numFmt w:val="bullet"/>
      <w:lvlText w:val="•"/>
      <w:lvlJc w:val="left"/>
      <w:pPr>
        <w:ind w:left="6012" w:hanging="648"/>
      </w:pPr>
      <w:rPr>
        <w:rFonts w:hint="default"/>
      </w:rPr>
    </w:lvl>
    <w:lvl w:ilvl="8">
      <w:numFmt w:val="bullet"/>
      <w:lvlText w:val="•"/>
      <w:lvlJc w:val="left"/>
      <w:pPr>
        <w:ind w:left="7450" w:hanging="648"/>
      </w:pPr>
      <w:rPr>
        <w:rFonts w:hint="default"/>
      </w:rPr>
    </w:lvl>
  </w:abstractNum>
  <w:abstractNum w:abstractNumId="24">
    <w:nsid w:val="413B400A"/>
    <w:multiLevelType w:val="multilevel"/>
    <w:tmpl w:val="BEEA8AE0"/>
    <w:lvl w:ilvl="0">
      <w:start w:val="4"/>
      <w:numFmt w:val="decimal"/>
      <w:lvlText w:val="%1."/>
      <w:lvlJc w:val="left"/>
      <w:pPr>
        <w:ind w:left="120" w:hanging="389"/>
      </w:pPr>
      <w:rPr>
        <w:rFonts w:ascii="Times New Roman" w:eastAsia="Times New Roman" w:hAnsi="Times New Roman" w:cs="Times New Roman" w:hint="default"/>
        <w:b/>
        <w:bCs/>
        <w:w w:val="99"/>
        <w:sz w:val="26"/>
        <w:szCs w:val="26"/>
      </w:rPr>
    </w:lvl>
    <w:lvl w:ilvl="1">
      <w:start w:val="1"/>
      <w:numFmt w:val="decimal"/>
      <w:lvlText w:val="%1.%2."/>
      <w:lvlJc w:val="left"/>
      <w:pPr>
        <w:ind w:left="120" w:hanging="454"/>
      </w:pPr>
      <w:rPr>
        <w:rFonts w:ascii="Times New Roman" w:eastAsia="Times New Roman" w:hAnsi="Times New Roman" w:cs="Times New Roman" w:hint="default"/>
        <w:b/>
        <w:bCs/>
        <w:w w:val="99"/>
        <w:sz w:val="26"/>
        <w:szCs w:val="26"/>
      </w:rPr>
    </w:lvl>
    <w:lvl w:ilvl="2">
      <w:start w:val="1"/>
      <w:numFmt w:val="decimal"/>
      <w:lvlText w:val="%1.%2.%3."/>
      <w:lvlJc w:val="left"/>
      <w:pPr>
        <w:ind w:left="260" w:hanging="648"/>
      </w:pPr>
      <w:rPr>
        <w:rFonts w:ascii="Times New Roman" w:eastAsia="Times New Roman" w:hAnsi="Times New Roman" w:cs="Times New Roman" w:hint="default"/>
        <w:b/>
        <w:bCs/>
        <w:w w:val="99"/>
        <w:sz w:val="26"/>
        <w:szCs w:val="26"/>
      </w:rPr>
    </w:lvl>
    <w:lvl w:ilvl="3">
      <w:numFmt w:val="bullet"/>
      <w:lvlText w:val="•"/>
      <w:lvlJc w:val="left"/>
      <w:pPr>
        <w:ind w:left="260" w:hanging="648"/>
      </w:pPr>
      <w:rPr>
        <w:rFonts w:hint="default"/>
      </w:rPr>
    </w:lvl>
    <w:lvl w:ilvl="4">
      <w:numFmt w:val="bullet"/>
      <w:lvlText w:val="•"/>
      <w:lvlJc w:val="left"/>
      <w:pPr>
        <w:ind w:left="1698" w:hanging="648"/>
      </w:pPr>
      <w:rPr>
        <w:rFonts w:hint="default"/>
      </w:rPr>
    </w:lvl>
    <w:lvl w:ilvl="5">
      <w:numFmt w:val="bullet"/>
      <w:lvlText w:val="•"/>
      <w:lvlJc w:val="left"/>
      <w:pPr>
        <w:ind w:left="3136" w:hanging="648"/>
      </w:pPr>
      <w:rPr>
        <w:rFonts w:hint="default"/>
      </w:rPr>
    </w:lvl>
    <w:lvl w:ilvl="6">
      <w:numFmt w:val="bullet"/>
      <w:lvlText w:val="•"/>
      <w:lvlJc w:val="left"/>
      <w:pPr>
        <w:ind w:left="4574" w:hanging="648"/>
      </w:pPr>
      <w:rPr>
        <w:rFonts w:hint="default"/>
      </w:rPr>
    </w:lvl>
    <w:lvl w:ilvl="7">
      <w:numFmt w:val="bullet"/>
      <w:lvlText w:val="•"/>
      <w:lvlJc w:val="left"/>
      <w:pPr>
        <w:ind w:left="6012" w:hanging="648"/>
      </w:pPr>
      <w:rPr>
        <w:rFonts w:hint="default"/>
      </w:rPr>
    </w:lvl>
    <w:lvl w:ilvl="8">
      <w:numFmt w:val="bullet"/>
      <w:lvlText w:val="•"/>
      <w:lvlJc w:val="left"/>
      <w:pPr>
        <w:ind w:left="7450" w:hanging="648"/>
      </w:pPr>
      <w:rPr>
        <w:rFonts w:hint="default"/>
      </w:rPr>
    </w:lvl>
  </w:abstractNum>
  <w:abstractNum w:abstractNumId="25">
    <w:nsid w:val="41D84BD0"/>
    <w:multiLevelType w:val="multilevel"/>
    <w:tmpl w:val="62CEF31A"/>
    <w:lvl w:ilvl="0">
      <w:start w:val="13"/>
      <w:numFmt w:val="decimal"/>
      <w:lvlText w:val="%1"/>
      <w:lvlJc w:val="left"/>
      <w:pPr>
        <w:ind w:left="465" w:hanging="465"/>
      </w:pPr>
      <w:rPr>
        <w:rFonts w:hint="default"/>
      </w:rPr>
    </w:lvl>
    <w:lvl w:ilvl="1">
      <w:start w:val="1"/>
      <w:numFmt w:val="decimal"/>
      <w:lvlText w:val="%1.%2"/>
      <w:lvlJc w:val="left"/>
      <w:pPr>
        <w:ind w:left="661" w:hanging="465"/>
      </w:pPr>
      <w:rPr>
        <w:rFonts w:hint="default"/>
      </w:rPr>
    </w:lvl>
    <w:lvl w:ilvl="2">
      <w:start w:val="1"/>
      <w:numFmt w:val="decimal"/>
      <w:lvlText w:val="%1.%2.%3"/>
      <w:lvlJc w:val="left"/>
      <w:pPr>
        <w:ind w:left="1112" w:hanging="720"/>
      </w:pPr>
      <w:rPr>
        <w:rFonts w:hint="default"/>
      </w:rPr>
    </w:lvl>
    <w:lvl w:ilvl="3">
      <w:start w:val="1"/>
      <w:numFmt w:val="decimal"/>
      <w:lvlText w:val="%1.%2.%3.%4"/>
      <w:lvlJc w:val="left"/>
      <w:pPr>
        <w:ind w:left="1308" w:hanging="720"/>
      </w:pPr>
      <w:rPr>
        <w:rFonts w:hint="default"/>
      </w:rPr>
    </w:lvl>
    <w:lvl w:ilvl="4">
      <w:start w:val="1"/>
      <w:numFmt w:val="decimal"/>
      <w:lvlText w:val="%1.%2.%3.%4.%5"/>
      <w:lvlJc w:val="left"/>
      <w:pPr>
        <w:ind w:left="1864" w:hanging="1080"/>
      </w:pPr>
      <w:rPr>
        <w:rFonts w:hint="default"/>
      </w:rPr>
    </w:lvl>
    <w:lvl w:ilvl="5">
      <w:start w:val="1"/>
      <w:numFmt w:val="decimal"/>
      <w:lvlText w:val="%1.%2.%3.%4.%5.%6"/>
      <w:lvlJc w:val="left"/>
      <w:pPr>
        <w:ind w:left="2420" w:hanging="1440"/>
      </w:pPr>
      <w:rPr>
        <w:rFonts w:hint="default"/>
      </w:rPr>
    </w:lvl>
    <w:lvl w:ilvl="6">
      <w:start w:val="1"/>
      <w:numFmt w:val="decimal"/>
      <w:lvlText w:val="%1.%2.%3.%4.%5.%6.%7"/>
      <w:lvlJc w:val="left"/>
      <w:pPr>
        <w:ind w:left="2616" w:hanging="1440"/>
      </w:pPr>
      <w:rPr>
        <w:rFonts w:hint="default"/>
      </w:rPr>
    </w:lvl>
    <w:lvl w:ilvl="7">
      <w:start w:val="1"/>
      <w:numFmt w:val="decimal"/>
      <w:lvlText w:val="%1.%2.%3.%4.%5.%6.%7.%8"/>
      <w:lvlJc w:val="left"/>
      <w:pPr>
        <w:ind w:left="3172" w:hanging="1800"/>
      </w:pPr>
      <w:rPr>
        <w:rFonts w:hint="default"/>
      </w:rPr>
    </w:lvl>
    <w:lvl w:ilvl="8">
      <w:start w:val="1"/>
      <w:numFmt w:val="decimal"/>
      <w:lvlText w:val="%1.%2.%3.%4.%5.%6.%7.%8.%9"/>
      <w:lvlJc w:val="left"/>
      <w:pPr>
        <w:ind w:left="3368" w:hanging="1800"/>
      </w:pPr>
      <w:rPr>
        <w:rFonts w:hint="default"/>
      </w:rPr>
    </w:lvl>
  </w:abstractNum>
  <w:abstractNum w:abstractNumId="26">
    <w:nsid w:val="42FD2633"/>
    <w:multiLevelType w:val="hybridMultilevel"/>
    <w:tmpl w:val="553A0FCA"/>
    <w:lvl w:ilvl="0" w:tplc="18F4A1E8">
      <w:numFmt w:val="bullet"/>
      <w:lvlText w:val="–"/>
      <w:lvlJc w:val="left"/>
      <w:pPr>
        <w:ind w:left="1393" w:hanging="258"/>
      </w:pPr>
      <w:rPr>
        <w:rFonts w:ascii="Times New Roman" w:eastAsia="Times New Roman" w:hAnsi="Times New Roman" w:cs="Times New Roman" w:hint="default"/>
        <w:w w:val="100"/>
        <w:sz w:val="28"/>
        <w:szCs w:val="28"/>
        <w:lang w:val="ru-RU" w:eastAsia="ru-RU" w:bidi="ru-RU"/>
      </w:rPr>
    </w:lvl>
    <w:lvl w:ilvl="1" w:tplc="BF34B3F2">
      <w:numFmt w:val="bullet"/>
      <w:lvlText w:val="•"/>
      <w:lvlJc w:val="left"/>
      <w:pPr>
        <w:ind w:left="2412" w:hanging="258"/>
      </w:pPr>
      <w:rPr>
        <w:rFonts w:hint="default"/>
        <w:lang w:val="ru-RU" w:eastAsia="ru-RU" w:bidi="ru-RU"/>
      </w:rPr>
    </w:lvl>
    <w:lvl w:ilvl="2" w:tplc="D67E3DBE">
      <w:numFmt w:val="bullet"/>
      <w:lvlText w:val="•"/>
      <w:lvlJc w:val="left"/>
      <w:pPr>
        <w:ind w:left="3437" w:hanging="258"/>
      </w:pPr>
      <w:rPr>
        <w:rFonts w:hint="default"/>
        <w:lang w:val="ru-RU" w:eastAsia="ru-RU" w:bidi="ru-RU"/>
      </w:rPr>
    </w:lvl>
    <w:lvl w:ilvl="3" w:tplc="EE1AF248">
      <w:numFmt w:val="bullet"/>
      <w:lvlText w:val="•"/>
      <w:lvlJc w:val="left"/>
      <w:pPr>
        <w:ind w:left="4461" w:hanging="258"/>
      </w:pPr>
      <w:rPr>
        <w:rFonts w:hint="default"/>
        <w:lang w:val="ru-RU" w:eastAsia="ru-RU" w:bidi="ru-RU"/>
      </w:rPr>
    </w:lvl>
    <w:lvl w:ilvl="4" w:tplc="340C3750">
      <w:numFmt w:val="bullet"/>
      <w:lvlText w:val="•"/>
      <w:lvlJc w:val="left"/>
      <w:pPr>
        <w:ind w:left="5486" w:hanging="258"/>
      </w:pPr>
      <w:rPr>
        <w:rFonts w:hint="default"/>
        <w:lang w:val="ru-RU" w:eastAsia="ru-RU" w:bidi="ru-RU"/>
      </w:rPr>
    </w:lvl>
    <w:lvl w:ilvl="5" w:tplc="42C4CE80">
      <w:numFmt w:val="bullet"/>
      <w:lvlText w:val="•"/>
      <w:lvlJc w:val="left"/>
      <w:pPr>
        <w:ind w:left="6511" w:hanging="258"/>
      </w:pPr>
      <w:rPr>
        <w:rFonts w:hint="default"/>
        <w:lang w:val="ru-RU" w:eastAsia="ru-RU" w:bidi="ru-RU"/>
      </w:rPr>
    </w:lvl>
    <w:lvl w:ilvl="6" w:tplc="A36E56A6">
      <w:numFmt w:val="bullet"/>
      <w:lvlText w:val="•"/>
      <w:lvlJc w:val="left"/>
      <w:pPr>
        <w:ind w:left="7535" w:hanging="258"/>
      </w:pPr>
      <w:rPr>
        <w:rFonts w:hint="default"/>
        <w:lang w:val="ru-RU" w:eastAsia="ru-RU" w:bidi="ru-RU"/>
      </w:rPr>
    </w:lvl>
    <w:lvl w:ilvl="7" w:tplc="AA20422C">
      <w:numFmt w:val="bullet"/>
      <w:lvlText w:val="•"/>
      <w:lvlJc w:val="left"/>
      <w:pPr>
        <w:ind w:left="8560" w:hanging="258"/>
      </w:pPr>
      <w:rPr>
        <w:rFonts w:hint="default"/>
        <w:lang w:val="ru-RU" w:eastAsia="ru-RU" w:bidi="ru-RU"/>
      </w:rPr>
    </w:lvl>
    <w:lvl w:ilvl="8" w:tplc="DD0224AA">
      <w:numFmt w:val="bullet"/>
      <w:lvlText w:val="•"/>
      <w:lvlJc w:val="left"/>
      <w:pPr>
        <w:ind w:left="9585" w:hanging="258"/>
      </w:pPr>
      <w:rPr>
        <w:rFonts w:hint="default"/>
        <w:lang w:val="ru-RU" w:eastAsia="ru-RU" w:bidi="ru-RU"/>
      </w:rPr>
    </w:lvl>
  </w:abstractNum>
  <w:abstractNum w:abstractNumId="27">
    <w:nsid w:val="443F7848"/>
    <w:multiLevelType w:val="hybridMultilevel"/>
    <w:tmpl w:val="6F24562C"/>
    <w:lvl w:ilvl="0" w:tplc="2CE6EEC6">
      <w:numFmt w:val="bullet"/>
      <w:lvlText w:val="–"/>
      <w:lvlJc w:val="left"/>
      <w:pPr>
        <w:ind w:left="237" w:hanging="212"/>
      </w:pPr>
      <w:rPr>
        <w:rFonts w:ascii="Times New Roman" w:eastAsia="Times New Roman" w:hAnsi="Times New Roman" w:cs="Times New Roman" w:hint="default"/>
        <w:w w:val="100"/>
        <w:sz w:val="28"/>
        <w:szCs w:val="28"/>
        <w:lang w:val="ru-RU" w:eastAsia="ru-RU" w:bidi="ru-RU"/>
      </w:rPr>
    </w:lvl>
    <w:lvl w:ilvl="1" w:tplc="B8202BDA">
      <w:numFmt w:val="bullet"/>
      <w:lvlText w:val="•"/>
      <w:lvlJc w:val="left"/>
      <w:pPr>
        <w:ind w:left="1270" w:hanging="212"/>
      </w:pPr>
      <w:rPr>
        <w:rFonts w:hint="default"/>
        <w:lang w:val="ru-RU" w:eastAsia="ru-RU" w:bidi="ru-RU"/>
      </w:rPr>
    </w:lvl>
    <w:lvl w:ilvl="2" w:tplc="D8688E24">
      <w:numFmt w:val="bullet"/>
      <w:lvlText w:val="•"/>
      <w:lvlJc w:val="left"/>
      <w:pPr>
        <w:ind w:left="2301" w:hanging="212"/>
      </w:pPr>
      <w:rPr>
        <w:rFonts w:hint="default"/>
        <w:lang w:val="ru-RU" w:eastAsia="ru-RU" w:bidi="ru-RU"/>
      </w:rPr>
    </w:lvl>
    <w:lvl w:ilvl="3" w:tplc="6DF27F3C">
      <w:numFmt w:val="bullet"/>
      <w:lvlText w:val="•"/>
      <w:lvlJc w:val="left"/>
      <w:pPr>
        <w:ind w:left="3331" w:hanging="212"/>
      </w:pPr>
      <w:rPr>
        <w:rFonts w:hint="default"/>
        <w:lang w:val="ru-RU" w:eastAsia="ru-RU" w:bidi="ru-RU"/>
      </w:rPr>
    </w:lvl>
    <w:lvl w:ilvl="4" w:tplc="87C04C08">
      <w:numFmt w:val="bullet"/>
      <w:lvlText w:val="•"/>
      <w:lvlJc w:val="left"/>
      <w:pPr>
        <w:ind w:left="4362" w:hanging="212"/>
      </w:pPr>
      <w:rPr>
        <w:rFonts w:hint="default"/>
        <w:lang w:val="ru-RU" w:eastAsia="ru-RU" w:bidi="ru-RU"/>
      </w:rPr>
    </w:lvl>
    <w:lvl w:ilvl="5" w:tplc="244CEE90">
      <w:numFmt w:val="bullet"/>
      <w:lvlText w:val="•"/>
      <w:lvlJc w:val="left"/>
      <w:pPr>
        <w:ind w:left="5393" w:hanging="212"/>
      </w:pPr>
      <w:rPr>
        <w:rFonts w:hint="default"/>
        <w:lang w:val="ru-RU" w:eastAsia="ru-RU" w:bidi="ru-RU"/>
      </w:rPr>
    </w:lvl>
    <w:lvl w:ilvl="6" w:tplc="A394FC48">
      <w:numFmt w:val="bullet"/>
      <w:lvlText w:val="•"/>
      <w:lvlJc w:val="left"/>
      <w:pPr>
        <w:ind w:left="6423" w:hanging="212"/>
      </w:pPr>
      <w:rPr>
        <w:rFonts w:hint="default"/>
        <w:lang w:val="ru-RU" w:eastAsia="ru-RU" w:bidi="ru-RU"/>
      </w:rPr>
    </w:lvl>
    <w:lvl w:ilvl="7" w:tplc="1B308054">
      <w:numFmt w:val="bullet"/>
      <w:lvlText w:val="•"/>
      <w:lvlJc w:val="left"/>
      <w:pPr>
        <w:ind w:left="7454" w:hanging="212"/>
      </w:pPr>
      <w:rPr>
        <w:rFonts w:hint="default"/>
        <w:lang w:val="ru-RU" w:eastAsia="ru-RU" w:bidi="ru-RU"/>
      </w:rPr>
    </w:lvl>
    <w:lvl w:ilvl="8" w:tplc="BF3C0AA4">
      <w:numFmt w:val="bullet"/>
      <w:lvlText w:val="•"/>
      <w:lvlJc w:val="left"/>
      <w:pPr>
        <w:ind w:left="8485" w:hanging="212"/>
      </w:pPr>
      <w:rPr>
        <w:rFonts w:hint="default"/>
        <w:lang w:val="ru-RU" w:eastAsia="ru-RU" w:bidi="ru-RU"/>
      </w:rPr>
    </w:lvl>
  </w:abstractNum>
  <w:abstractNum w:abstractNumId="28">
    <w:nsid w:val="47F13CE7"/>
    <w:multiLevelType w:val="hybridMultilevel"/>
    <w:tmpl w:val="5BD0B560"/>
    <w:lvl w:ilvl="0" w:tplc="984039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48837DC7"/>
    <w:multiLevelType w:val="hybridMultilevel"/>
    <w:tmpl w:val="FD6C9C56"/>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30">
    <w:nsid w:val="4A1C5C40"/>
    <w:multiLevelType w:val="multilevel"/>
    <w:tmpl w:val="DCA07A50"/>
    <w:lvl w:ilvl="0">
      <w:start w:val="1"/>
      <w:numFmt w:val="decimal"/>
      <w:lvlText w:val="%1."/>
      <w:lvlJc w:val="left"/>
      <w:pPr>
        <w:ind w:left="120" w:hanging="389"/>
        <w:jc w:val="right"/>
      </w:pPr>
      <w:rPr>
        <w:rFonts w:ascii="Times New Roman" w:eastAsia="Times New Roman" w:hAnsi="Times New Roman" w:cs="Times New Roman" w:hint="default"/>
        <w:b/>
        <w:bCs/>
        <w:w w:val="99"/>
        <w:sz w:val="26"/>
        <w:szCs w:val="26"/>
        <w:lang w:val="ru-RU" w:eastAsia="ru-RU" w:bidi="ru-RU"/>
      </w:rPr>
    </w:lvl>
    <w:lvl w:ilvl="1">
      <w:start w:val="1"/>
      <w:numFmt w:val="decimal"/>
      <w:lvlText w:val="%1.%2."/>
      <w:lvlJc w:val="left"/>
      <w:pPr>
        <w:ind w:left="120" w:hanging="454"/>
        <w:jc w:val="right"/>
      </w:pPr>
      <w:rPr>
        <w:rFonts w:ascii="Times New Roman" w:eastAsia="Times New Roman" w:hAnsi="Times New Roman" w:cs="Times New Roman" w:hint="default"/>
        <w:b/>
        <w:bCs/>
        <w:w w:val="99"/>
        <w:sz w:val="26"/>
        <w:szCs w:val="26"/>
        <w:lang w:val="ru-RU" w:eastAsia="ru-RU" w:bidi="ru-RU"/>
      </w:rPr>
    </w:lvl>
    <w:lvl w:ilvl="2">
      <w:start w:val="1"/>
      <w:numFmt w:val="decimal"/>
      <w:lvlText w:val="%1.%2.%3."/>
      <w:lvlJc w:val="left"/>
      <w:pPr>
        <w:ind w:left="260" w:hanging="648"/>
      </w:pPr>
      <w:rPr>
        <w:rFonts w:ascii="Times New Roman" w:eastAsia="Times New Roman" w:hAnsi="Times New Roman" w:cs="Times New Roman" w:hint="default"/>
        <w:b/>
        <w:bCs/>
        <w:w w:val="99"/>
        <w:sz w:val="26"/>
        <w:szCs w:val="26"/>
        <w:lang w:val="ru-RU" w:eastAsia="ru-RU" w:bidi="ru-RU"/>
      </w:rPr>
    </w:lvl>
    <w:lvl w:ilvl="3">
      <w:numFmt w:val="bullet"/>
      <w:lvlText w:val="•"/>
      <w:lvlJc w:val="left"/>
      <w:pPr>
        <w:ind w:left="260" w:hanging="648"/>
      </w:pPr>
      <w:rPr>
        <w:rFonts w:hint="default"/>
        <w:lang w:val="ru-RU" w:eastAsia="ru-RU" w:bidi="ru-RU"/>
      </w:rPr>
    </w:lvl>
    <w:lvl w:ilvl="4">
      <w:numFmt w:val="bullet"/>
      <w:lvlText w:val="•"/>
      <w:lvlJc w:val="left"/>
      <w:pPr>
        <w:ind w:left="1698" w:hanging="648"/>
      </w:pPr>
      <w:rPr>
        <w:rFonts w:hint="default"/>
        <w:lang w:val="ru-RU" w:eastAsia="ru-RU" w:bidi="ru-RU"/>
      </w:rPr>
    </w:lvl>
    <w:lvl w:ilvl="5">
      <w:numFmt w:val="bullet"/>
      <w:lvlText w:val="•"/>
      <w:lvlJc w:val="left"/>
      <w:pPr>
        <w:ind w:left="3136" w:hanging="648"/>
      </w:pPr>
      <w:rPr>
        <w:rFonts w:hint="default"/>
        <w:lang w:val="ru-RU" w:eastAsia="ru-RU" w:bidi="ru-RU"/>
      </w:rPr>
    </w:lvl>
    <w:lvl w:ilvl="6">
      <w:numFmt w:val="bullet"/>
      <w:lvlText w:val="•"/>
      <w:lvlJc w:val="left"/>
      <w:pPr>
        <w:ind w:left="4574" w:hanging="648"/>
      </w:pPr>
      <w:rPr>
        <w:rFonts w:hint="default"/>
        <w:lang w:val="ru-RU" w:eastAsia="ru-RU" w:bidi="ru-RU"/>
      </w:rPr>
    </w:lvl>
    <w:lvl w:ilvl="7">
      <w:numFmt w:val="bullet"/>
      <w:lvlText w:val="•"/>
      <w:lvlJc w:val="left"/>
      <w:pPr>
        <w:ind w:left="6012" w:hanging="648"/>
      </w:pPr>
      <w:rPr>
        <w:rFonts w:hint="default"/>
        <w:lang w:val="ru-RU" w:eastAsia="ru-RU" w:bidi="ru-RU"/>
      </w:rPr>
    </w:lvl>
    <w:lvl w:ilvl="8">
      <w:numFmt w:val="bullet"/>
      <w:lvlText w:val="•"/>
      <w:lvlJc w:val="left"/>
      <w:pPr>
        <w:ind w:left="7450" w:hanging="648"/>
      </w:pPr>
      <w:rPr>
        <w:rFonts w:hint="default"/>
        <w:lang w:val="ru-RU" w:eastAsia="ru-RU" w:bidi="ru-RU"/>
      </w:rPr>
    </w:lvl>
  </w:abstractNum>
  <w:abstractNum w:abstractNumId="31">
    <w:nsid w:val="4B5969EE"/>
    <w:multiLevelType w:val="hybridMultilevel"/>
    <w:tmpl w:val="3428343C"/>
    <w:lvl w:ilvl="0" w:tplc="46C8E1B6">
      <w:start w:val="6"/>
      <w:numFmt w:val="decimal"/>
      <w:lvlText w:val="%1."/>
      <w:lvlJc w:val="righ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50284985"/>
    <w:multiLevelType w:val="multilevel"/>
    <w:tmpl w:val="BEEA8AE0"/>
    <w:lvl w:ilvl="0">
      <w:start w:val="4"/>
      <w:numFmt w:val="decimal"/>
      <w:lvlText w:val="%1."/>
      <w:lvlJc w:val="left"/>
      <w:pPr>
        <w:ind w:left="120" w:hanging="389"/>
      </w:pPr>
      <w:rPr>
        <w:rFonts w:ascii="Times New Roman" w:eastAsia="Times New Roman" w:hAnsi="Times New Roman" w:cs="Times New Roman" w:hint="default"/>
        <w:b/>
        <w:bCs/>
        <w:w w:val="99"/>
        <w:sz w:val="26"/>
        <w:szCs w:val="26"/>
      </w:rPr>
    </w:lvl>
    <w:lvl w:ilvl="1">
      <w:start w:val="1"/>
      <w:numFmt w:val="decimal"/>
      <w:lvlText w:val="%1.%2."/>
      <w:lvlJc w:val="left"/>
      <w:pPr>
        <w:ind w:left="120" w:hanging="454"/>
      </w:pPr>
      <w:rPr>
        <w:rFonts w:ascii="Times New Roman" w:eastAsia="Times New Roman" w:hAnsi="Times New Roman" w:cs="Times New Roman" w:hint="default"/>
        <w:b/>
        <w:bCs/>
        <w:w w:val="99"/>
        <w:sz w:val="26"/>
        <w:szCs w:val="26"/>
      </w:rPr>
    </w:lvl>
    <w:lvl w:ilvl="2">
      <w:start w:val="1"/>
      <w:numFmt w:val="decimal"/>
      <w:lvlText w:val="%1.%2.%3."/>
      <w:lvlJc w:val="left"/>
      <w:pPr>
        <w:ind w:left="260" w:hanging="648"/>
      </w:pPr>
      <w:rPr>
        <w:rFonts w:ascii="Times New Roman" w:eastAsia="Times New Roman" w:hAnsi="Times New Roman" w:cs="Times New Roman" w:hint="default"/>
        <w:b/>
        <w:bCs/>
        <w:w w:val="99"/>
        <w:sz w:val="26"/>
        <w:szCs w:val="26"/>
      </w:rPr>
    </w:lvl>
    <w:lvl w:ilvl="3">
      <w:numFmt w:val="bullet"/>
      <w:lvlText w:val="•"/>
      <w:lvlJc w:val="left"/>
      <w:pPr>
        <w:ind w:left="260" w:hanging="648"/>
      </w:pPr>
      <w:rPr>
        <w:rFonts w:hint="default"/>
      </w:rPr>
    </w:lvl>
    <w:lvl w:ilvl="4">
      <w:numFmt w:val="bullet"/>
      <w:lvlText w:val="•"/>
      <w:lvlJc w:val="left"/>
      <w:pPr>
        <w:ind w:left="1698" w:hanging="648"/>
      </w:pPr>
      <w:rPr>
        <w:rFonts w:hint="default"/>
      </w:rPr>
    </w:lvl>
    <w:lvl w:ilvl="5">
      <w:numFmt w:val="bullet"/>
      <w:lvlText w:val="•"/>
      <w:lvlJc w:val="left"/>
      <w:pPr>
        <w:ind w:left="3136" w:hanging="648"/>
      </w:pPr>
      <w:rPr>
        <w:rFonts w:hint="default"/>
      </w:rPr>
    </w:lvl>
    <w:lvl w:ilvl="6">
      <w:numFmt w:val="bullet"/>
      <w:lvlText w:val="•"/>
      <w:lvlJc w:val="left"/>
      <w:pPr>
        <w:ind w:left="4574" w:hanging="648"/>
      </w:pPr>
      <w:rPr>
        <w:rFonts w:hint="default"/>
      </w:rPr>
    </w:lvl>
    <w:lvl w:ilvl="7">
      <w:numFmt w:val="bullet"/>
      <w:lvlText w:val="•"/>
      <w:lvlJc w:val="left"/>
      <w:pPr>
        <w:ind w:left="6012" w:hanging="648"/>
      </w:pPr>
      <w:rPr>
        <w:rFonts w:hint="default"/>
      </w:rPr>
    </w:lvl>
    <w:lvl w:ilvl="8">
      <w:numFmt w:val="bullet"/>
      <w:lvlText w:val="•"/>
      <w:lvlJc w:val="left"/>
      <w:pPr>
        <w:ind w:left="7450" w:hanging="648"/>
      </w:pPr>
      <w:rPr>
        <w:rFonts w:hint="default"/>
      </w:rPr>
    </w:lvl>
  </w:abstractNum>
  <w:abstractNum w:abstractNumId="33">
    <w:nsid w:val="50DF3CF9"/>
    <w:multiLevelType w:val="hybridMultilevel"/>
    <w:tmpl w:val="9F1A2C8C"/>
    <w:lvl w:ilvl="0" w:tplc="5B86AE68">
      <w:numFmt w:val="bullet"/>
      <w:lvlText w:val="-"/>
      <w:lvlJc w:val="left"/>
      <w:pPr>
        <w:ind w:left="260" w:hanging="166"/>
      </w:pPr>
      <w:rPr>
        <w:rFonts w:ascii="Times New Roman" w:eastAsia="Times New Roman" w:hAnsi="Times New Roman" w:cs="Times New Roman" w:hint="default"/>
        <w:w w:val="99"/>
        <w:sz w:val="26"/>
        <w:szCs w:val="26"/>
        <w:lang w:val="ru-RU" w:eastAsia="ru-RU" w:bidi="ru-RU"/>
      </w:rPr>
    </w:lvl>
    <w:lvl w:ilvl="1" w:tplc="3D7E871C">
      <w:numFmt w:val="bullet"/>
      <w:lvlText w:val="•"/>
      <w:lvlJc w:val="left"/>
      <w:pPr>
        <w:ind w:left="1295" w:hanging="166"/>
      </w:pPr>
      <w:rPr>
        <w:rFonts w:hint="default"/>
        <w:lang w:val="ru-RU" w:eastAsia="ru-RU" w:bidi="ru-RU"/>
      </w:rPr>
    </w:lvl>
    <w:lvl w:ilvl="2" w:tplc="E1A077E2">
      <w:numFmt w:val="bullet"/>
      <w:lvlText w:val="•"/>
      <w:lvlJc w:val="left"/>
      <w:pPr>
        <w:ind w:left="2331" w:hanging="166"/>
      </w:pPr>
      <w:rPr>
        <w:rFonts w:hint="default"/>
        <w:lang w:val="ru-RU" w:eastAsia="ru-RU" w:bidi="ru-RU"/>
      </w:rPr>
    </w:lvl>
    <w:lvl w:ilvl="3" w:tplc="B3AEC466">
      <w:numFmt w:val="bullet"/>
      <w:lvlText w:val="•"/>
      <w:lvlJc w:val="left"/>
      <w:pPr>
        <w:ind w:left="3367" w:hanging="166"/>
      </w:pPr>
      <w:rPr>
        <w:rFonts w:hint="default"/>
        <w:lang w:val="ru-RU" w:eastAsia="ru-RU" w:bidi="ru-RU"/>
      </w:rPr>
    </w:lvl>
    <w:lvl w:ilvl="4" w:tplc="FDFEC806">
      <w:numFmt w:val="bullet"/>
      <w:lvlText w:val="•"/>
      <w:lvlJc w:val="left"/>
      <w:pPr>
        <w:ind w:left="4403" w:hanging="166"/>
      </w:pPr>
      <w:rPr>
        <w:rFonts w:hint="default"/>
        <w:lang w:val="ru-RU" w:eastAsia="ru-RU" w:bidi="ru-RU"/>
      </w:rPr>
    </w:lvl>
    <w:lvl w:ilvl="5" w:tplc="408A6EA8">
      <w:numFmt w:val="bullet"/>
      <w:lvlText w:val="•"/>
      <w:lvlJc w:val="left"/>
      <w:pPr>
        <w:ind w:left="5439" w:hanging="166"/>
      </w:pPr>
      <w:rPr>
        <w:rFonts w:hint="default"/>
        <w:lang w:val="ru-RU" w:eastAsia="ru-RU" w:bidi="ru-RU"/>
      </w:rPr>
    </w:lvl>
    <w:lvl w:ilvl="6" w:tplc="7E32CC8E">
      <w:numFmt w:val="bullet"/>
      <w:lvlText w:val="•"/>
      <w:lvlJc w:val="left"/>
      <w:pPr>
        <w:ind w:left="6475" w:hanging="166"/>
      </w:pPr>
      <w:rPr>
        <w:rFonts w:hint="default"/>
        <w:lang w:val="ru-RU" w:eastAsia="ru-RU" w:bidi="ru-RU"/>
      </w:rPr>
    </w:lvl>
    <w:lvl w:ilvl="7" w:tplc="DDF45FCA">
      <w:numFmt w:val="bullet"/>
      <w:lvlText w:val="•"/>
      <w:lvlJc w:val="left"/>
      <w:pPr>
        <w:ind w:left="7511" w:hanging="166"/>
      </w:pPr>
      <w:rPr>
        <w:rFonts w:hint="default"/>
        <w:lang w:val="ru-RU" w:eastAsia="ru-RU" w:bidi="ru-RU"/>
      </w:rPr>
    </w:lvl>
    <w:lvl w:ilvl="8" w:tplc="5030B8EE">
      <w:numFmt w:val="bullet"/>
      <w:lvlText w:val="•"/>
      <w:lvlJc w:val="left"/>
      <w:pPr>
        <w:ind w:left="8547" w:hanging="166"/>
      </w:pPr>
      <w:rPr>
        <w:rFonts w:hint="default"/>
        <w:lang w:val="ru-RU" w:eastAsia="ru-RU" w:bidi="ru-RU"/>
      </w:rPr>
    </w:lvl>
  </w:abstractNum>
  <w:abstractNum w:abstractNumId="34">
    <w:nsid w:val="592110B0"/>
    <w:multiLevelType w:val="multilevel"/>
    <w:tmpl w:val="BEEA8AE0"/>
    <w:lvl w:ilvl="0">
      <w:start w:val="4"/>
      <w:numFmt w:val="decimal"/>
      <w:lvlText w:val="%1."/>
      <w:lvlJc w:val="left"/>
      <w:pPr>
        <w:ind w:left="120" w:hanging="389"/>
      </w:pPr>
      <w:rPr>
        <w:rFonts w:ascii="Times New Roman" w:eastAsia="Times New Roman" w:hAnsi="Times New Roman" w:cs="Times New Roman" w:hint="default"/>
        <w:b/>
        <w:bCs/>
        <w:w w:val="99"/>
        <w:sz w:val="26"/>
        <w:szCs w:val="26"/>
      </w:rPr>
    </w:lvl>
    <w:lvl w:ilvl="1">
      <w:start w:val="1"/>
      <w:numFmt w:val="decimal"/>
      <w:lvlText w:val="%1.%2."/>
      <w:lvlJc w:val="left"/>
      <w:pPr>
        <w:ind w:left="120" w:hanging="454"/>
      </w:pPr>
      <w:rPr>
        <w:rFonts w:ascii="Times New Roman" w:eastAsia="Times New Roman" w:hAnsi="Times New Roman" w:cs="Times New Roman" w:hint="default"/>
        <w:b/>
        <w:bCs/>
        <w:w w:val="99"/>
        <w:sz w:val="26"/>
        <w:szCs w:val="26"/>
      </w:rPr>
    </w:lvl>
    <w:lvl w:ilvl="2">
      <w:start w:val="1"/>
      <w:numFmt w:val="decimal"/>
      <w:lvlText w:val="%1.%2.%3."/>
      <w:lvlJc w:val="left"/>
      <w:pPr>
        <w:ind w:left="260" w:hanging="648"/>
      </w:pPr>
      <w:rPr>
        <w:rFonts w:ascii="Times New Roman" w:eastAsia="Times New Roman" w:hAnsi="Times New Roman" w:cs="Times New Roman" w:hint="default"/>
        <w:b/>
        <w:bCs/>
        <w:w w:val="99"/>
        <w:sz w:val="26"/>
        <w:szCs w:val="26"/>
      </w:rPr>
    </w:lvl>
    <w:lvl w:ilvl="3">
      <w:numFmt w:val="bullet"/>
      <w:lvlText w:val="•"/>
      <w:lvlJc w:val="left"/>
      <w:pPr>
        <w:ind w:left="260" w:hanging="648"/>
      </w:pPr>
      <w:rPr>
        <w:rFonts w:hint="default"/>
      </w:rPr>
    </w:lvl>
    <w:lvl w:ilvl="4">
      <w:numFmt w:val="bullet"/>
      <w:lvlText w:val="•"/>
      <w:lvlJc w:val="left"/>
      <w:pPr>
        <w:ind w:left="1698" w:hanging="648"/>
      </w:pPr>
      <w:rPr>
        <w:rFonts w:hint="default"/>
      </w:rPr>
    </w:lvl>
    <w:lvl w:ilvl="5">
      <w:numFmt w:val="bullet"/>
      <w:lvlText w:val="•"/>
      <w:lvlJc w:val="left"/>
      <w:pPr>
        <w:ind w:left="3136" w:hanging="648"/>
      </w:pPr>
      <w:rPr>
        <w:rFonts w:hint="default"/>
      </w:rPr>
    </w:lvl>
    <w:lvl w:ilvl="6">
      <w:numFmt w:val="bullet"/>
      <w:lvlText w:val="•"/>
      <w:lvlJc w:val="left"/>
      <w:pPr>
        <w:ind w:left="4574" w:hanging="648"/>
      </w:pPr>
      <w:rPr>
        <w:rFonts w:hint="default"/>
      </w:rPr>
    </w:lvl>
    <w:lvl w:ilvl="7">
      <w:numFmt w:val="bullet"/>
      <w:lvlText w:val="•"/>
      <w:lvlJc w:val="left"/>
      <w:pPr>
        <w:ind w:left="6012" w:hanging="648"/>
      </w:pPr>
      <w:rPr>
        <w:rFonts w:hint="default"/>
      </w:rPr>
    </w:lvl>
    <w:lvl w:ilvl="8">
      <w:numFmt w:val="bullet"/>
      <w:lvlText w:val="•"/>
      <w:lvlJc w:val="left"/>
      <w:pPr>
        <w:ind w:left="7450" w:hanging="648"/>
      </w:pPr>
      <w:rPr>
        <w:rFonts w:hint="default"/>
      </w:rPr>
    </w:lvl>
  </w:abstractNum>
  <w:abstractNum w:abstractNumId="35">
    <w:nsid w:val="5B5A67BE"/>
    <w:multiLevelType w:val="hybridMultilevel"/>
    <w:tmpl w:val="A59839C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60FB3E69"/>
    <w:multiLevelType w:val="multilevel"/>
    <w:tmpl w:val="CB0AFA60"/>
    <w:lvl w:ilvl="0">
      <w:start w:val="1"/>
      <w:numFmt w:val="decimal"/>
      <w:lvlText w:val="%1."/>
      <w:lvlJc w:val="left"/>
      <w:pPr>
        <w:ind w:left="120" w:hanging="389"/>
        <w:jc w:val="right"/>
      </w:pPr>
      <w:rPr>
        <w:rFonts w:ascii="Times New Roman" w:eastAsia="Times New Roman" w:hAnsi="Times New Roman" w:cs="Times New Roman" w:hint="default"/>
        <w:b/>
        <w:bCs/>
        <w:w w:val="99"/>
        <w:sz w:val="26"/>
        <w:szCs w:val="26"/>
        <w:lang w:val="ru-RU" w:eastAsia="ru-RU" w:bidi="ru-RU"/>
      </w:rPr>
    </w:lvl>
    <w:lvl w:ilvl="1">
      <w:start w:val="1"/>
      <w:numFmt w:val="decimal"/>
      <w:lvlText w:val="%1.%2."/>
      <w:lvlJc w:val="left"/>
      <w:pPr>
        <w:ind w:left="120" w:hanging="454"/>
      </w:pPr>
      <w:rPr>
        <w:rFonts w:ascii="Times New Roman" w:eastAsia="Times New Roman" w:hAnsi="Times New Roman" w:cs="Times New Roman" w:hint="default"/>
        <w:b/>
        <w:bCs/>
        <w:w w:val="99"/>
        <w:sz w:val="26"/>
        <w:szCs w:val="26"/>
        <w:lang w:val="ru-RU" w:eastAsia="ru-RU" w:bidi="ru-RU"/>
      </w:rPr>
    </w:lvl>
    <w:lvl w:ilvl="2">
      <w:start w:val="1"/>
      <w:numFmt w:val="decimal"/>
      <w:lvlText w:val="%1.%2.%3."/>
      <w:lvlJc w:val="left"/>
      <w:pPr>
        <w:ind w:left="120" w:hanging="648"/>
        <w:jc w:val="right"/>
      </w:pPr>
      <w:rPr>
        <w:rFonts w:ascii="Times New Roman" w:eastAsia="Times New Roman" w:hAnsi="Times New Roman" w:cs="Times New Roman" w:hint="default"/>
        <w:b/>
        <w:bCs/>
        <w:w w:val="99"/>
        <w:sz w:val="26"/>
        <w:szCs w:val="26"/>
        <w:lang w:val="ru-RU" w:eastAsia="ru-RU" w:bidi="ru-RU"/>
      </w:rPr>
    </w:lvl>
    <w:lvl w:ilvl="3">
      <w:numFmt w:val="bullet"/>
      <w:lvlText w:val="•"/>
      <w:lvlJc w:val="left"/>
      <w:pPr>
        <w:ind w:left="1445" w:hanging="648"/>
      </w:pPr>
      <w:rPr>
        <w:rFonts w:hint="default"/>
        <w:lang w:val="ru-RU" w:eastAsia="ru-RU" w:bidi="ru-RU"/>
      </w:rPr>
    </w:lvl>
    <w:lvl w:ilvl="4">
      <w:numFmt w:val="bullet"/>
      <w:lvlText w:val="•"/>
      <w:lvlJc w:val="left"/>
      <w:pPr>
        <w:ind w:left="2671" w:hanging="648"/>
      </w:pPr>
      <w:rPr>
        <w:rFonts w:hint="default"/>
        <w:lang w:val="ru-RU" w:eastAsia="ru-RU" w:bidi="ru-RU"/>
      </w:rPr>
    </w:lvl>
    <w:lvl w:ilvl="5">
      <w:numFmt w:val="bullet"/>
      <w:lvlText w:val="•"/>
      <w:lvlJc w:val="left"/>
      <w:pPr>
        <w:ind w:left="3897" w:hanging="648"/>
      </w:pPr>
      <w:rPr>
        <w:rFonts w:hint="default"/>
        <w:lang w:val="ru-RU" w:eastAsia="ru-RU" w:bidi="ru-RU"/>
      </w:rPr>
    </w:lvl>
    <w:lvl w:ilvl="6">
      <w:numFmt w:val="bullet"/>
      <w:lvlText w:val="•"/>
      <w:lvlJc w:val="left"/>
      <w:pPr>
        <w:ind w:left="5123" w:hanging="648"/>
      </w:pPr>
      <w:rPr>
        <w:rFonts w:hint="default"/>
        <w:lang w:val="ru-RU" w:eastAsia="ru-RU" w:bidi="ru-RU"/>
      </w:rPr>
    </w:lvl>
    <w:lvl w:ilvl="7">
      <w:numFmt w:val="bullet"/>
      <w:lvlText w:val="•"/>
      <w:lvlJc w:val="left"/>
      <w:pPr>
        <w:ind w:left="6349" w:hanging="648"/>
      </w:pPr>
      <w:rPr>
        <w:rFonts w:hint="default"/>
        <w:lang w:val="ru-RU" w:eastAsia="ru-RU" w:bidi="ru-RU"/>
      </w:rPr>
    </w:lvl>
    <w:lvl w:ilvl="8">
      <w:numFmt w:val="bullet"/>
      <w:lvlText w:val="•"/>
      <w:lvlJc w:val="left"/>
      <w:pPr>
        <w:ind w:left="7574" w:hanging="648"/>
      </w:pPr>
      <w:rPr>
        <w:rFonts w:hint="default"/>
        <w:lang w:val="ru-RU" w:eastAsia="ru-RU" w:bidi="ru-RU"/>
      </w:rPr>
    </w:lvl>
  </w:abstractNum>
  <w:abstractNum w:abstractNumId="37">
    <w:nsid w:val="63057126"/>
    <w:multiLevelType w:val="multilevel"/>
    <w:tmpl w:val="02BC47B8"/>
    <w:lvl w:ilvl="0">
      <w:start w:val="13"/>
      <w:numFmt w:val="decimal"/>
      <w:lvlText w:val="%1."/>
      <w:lvlJc w:val="left"/>
      <w:pPr>
        <w:ind w:left="525" w:hanging="525"/>
      </w:pPr>
      <w:rPr>
        <w:rFonts w:hint="default"/>
      </w:rPr>
    </w:lvl>
    <w:lvl w:ilvl="1">
      <w:start w:val="1"/>
      <w:numFmt w:val="decimal"/>
      <w:lvlText w:val="%1.%2."/>
      <w:lvlJc w:val="left"/>
      <w:pPr>
        <w:ind w:left="386" w:hanging="720"/>
      </w:pPr>
      <w:rPr>
        <w:rFonts w:hint="default"/>
      </w:rPr>
    </w:lvl>
    <w:lvl w:ilvl="2">
      <w:start w:val="1"/>
      <w:numFmt w:val="decimal"/>
      <w:lvlText w:val="%1.%2.%3."/>
      <w:lvlJc w:val="left"/>
      <w:pPr>
        <w:ind w:left="52" w:hanging="720"/>
      </w:pPr>
      <w:rPr>
        <w:rFonts w:hint="default"/>
      </w:rPr>
    </w:lvl>
    <w:lvl w:ilvl="3">
      <w:start w:val="1"/>
      <w:numFmt w:val="decimal"/>
      <w:lvlText w:val="%1.%2.%3.%4."/>
      <w:lvlJc w:val="left"/>
      <w:pPr>
        <w:ind w:left="78" w:hanging="1080"/>
      </w:pPr>
      <w:rPr>
        <w:rFonts w:hint="default"/>
      </w:rPr>
    </w:lvl>
    <w:lvl w:ilvl="4">
      <w:start w:val="1"/>
      <w:numFmt w:val="decimal"/>
      <w:lvlText w:val="%1.%2.%3.%4.%5."/>
      <w:lvlJc w:val="left"/>
      <w:pPr>
        <w:ind w:left="-256" w:hanging="1080"/>
      </w:pPr>
      <w:rPr>
        <w:rFonts w:hint="default"/>
      </w:rPr>
    </w:lvl>
    <w:lvl w:ilvl="5">
      <w:start w:val="1"/>
      <w:numFmt w:val="decimal"/>
      <w:lvlText w:val="%1.%2.%3.%4.%5.%6."/>
      <w:lvlJc w:val="left"/>
      <w:pPr>
        <w:ind w:left="-230" w:hanging="1440"/>
      </w:pPr>
      <w:rPr>
        <w:rFonts w:hint="default"/>
      </w:rPr>
    </w:lvl>
    <w:lvl w:ilvl="6">
      <w:start w:val="1"/>
      <w:numFmt w:val="decimal"/>
      <w:lvlText w:val="%1.%2.%3.%4.%5.%6.%7."/>
      <w:lvlJc w:val="left"/>
      <w:pPr>
        <w:ind w:left="-564" w:hanging="1440"/>
      </w:pPr>
      <w:rPr>
        <w:rFonts w:hint="default"/>
      </w:rPr>
    </w:lvl>
    <w:lvl w:ilvl="7">
      <w:start w:val="1"/>
      <w:numFmt w:val="decimal"/>
      <w:lvlText w:val="%1.%2.%3.%4.%5.%6.%7.%8."/>
      <w:lvlJc w:val="left"/>
      <w:pPr>
        <w:ind w:left="-538" w:hanging="1800"/>
      </w:pPr>
      <w:rPr>
        <w:rFonts w:hint="default"/>
      </w:rPr>
    </w:lvl>
    <w:lvl w:ilvl="8">
      <w:start w:val="1"/>
      <w:numFmt w:val="decimal"/>
      <w:lvlText w:val="%1.%2.%3.%4.%5.%6.%7.%8.%9."/>
      <w:lvlJc w:val="left"/>
      <w:pPr>
        <w:ind w:left="-872" w:hanging="1800"/>
      </w:pPr>
      <w:rPr>
        <w:rFonts w:hint="default"/>
      </w:rPr>
    </w:lvl>
  </w:abstractNum>
  <w:abstractNum w:abstractNumId="38">
    <w:nsid w:val="63CC4BB7"/>
    <w:multiLevelType w:val="multilevel"/>
    <w:tmpl w:val="BEEA8AE0"/>
    <w:lvl w:ilvl="0">
      <w:start w:val="4"/>
      <w:numFmt w:val="decimal"/>
      <w:lvlText w:val="%1."/>
      <w:lvlJc w:val="left"/>
      <w:pPr>
        <w:ind w:left="120" w:hanging="389"/>
      </w:pPr>
      <w:rPr>
        <w:rFonts w:ascii="Times New Roman" w:eastAsia="Times New Roman" w:hAnsi="Times New Roman" w:cs="Times New Roman" w:hint="default"/>
        <w:b/>
        <w:bCs/>
        <w:w w:val="99"/>
        <w:sz w:val="26"/>
        <w:szCs w:val="26"/>
      </w:rPr>
    </w:lvl>
    <w:lvl w:ilvl="1">
      <w:start w:val="1"/>
      <w:numFmt w:val="decimal"/>
      <w:lvlText w:val="%1.%2."/>
      <w:lvlJc w:val="left"/>
      <w:pPr>
        <w:ind w:left="120" w:hanging="454"/>
      </w:pPr>
      <w:rPr>
        <w:rFonts w:ascii="Times New Roman" w:eastAsia="Times New Roman" w:hAnsi="Times New Roman" w:cs="Times New Roman" w:hint="default"/>
        <w:b/>
        <w:bCs/>
        <w:w w:val="99"/>
        <w:sz w:val="26"/>
        <w:szCs w:val="26"/>
      </w:rPr>
    </w:lvl>
    <w:lvl w:ilvl="2">
      <w:start w:val="1"/>
      <w:numFmt w:val="decimal"/>
      <w:lvlText w:val="%1.%2.%3."/>
      <w:lvlJc w:val="left"/>
      <w:pPr>
        <w:ind w:left="260" w:hanging="648"/>
      </w:pPr>
      <w:rPr>
        <w:rFonts w:ascii="Times New Roman" w:eastAsia="Times New Roman" w:hAnsi="Times New Roman" w:cs="Times New Roman" w:hint="default"/>
        <w:b/>
        <w:bCs/>
        <w:w w:val="99"/>
        <w:sz w:val="26"/>
        <w:szCs w:val="26"/>
      </w:rPr>
    </w:lvl>
    <w:lvl w:ilvl="3">
      <w:numFmt w:val="bullet"/>
      <w:lvlText w:val="•"/>
      <w:lvlJc w:val="left"/>
      <w:pPr>
        <w:ind w:left="260" w:hanging="648"/>
      </w:pPr>
      <w:rPr>
        <w:rFonts w:hint="default"/>
      </w:rPr>
    </w:lvl>
    <w:lvl w:ilvl="4">
      <w:numFmt w:val="bullet"/>
      <w:lvlText w:val="•"/>
      <w:lvlJc w:val="left"/>
      <w:pPr>
        <w:ind w:left="1698" w:hanging="648"/>
      </w:pPr>
      <w:rPr>
        <w:rFonts w:hint="default"/>
      </w:rPr>
    </w:lvl>
    <w:lvl w:ilvl="5">
      <w:numFmt w:val="bullet"/>
      <w:lvlText w:val="•"/>
      <w:lvlJc w:val="left"/>
      <w:pPr>
        <w:ind w:left="3136" w:hanging="648"/>
      </w:pPr>
      <w:rPr>
        <w:rFonts w:hint="default"/>
      </w:rPr>
    </w:lvl>
    <w:lvl w:ilvl="6">
      <w:numFmt w:val="bullet"/>
      <w:lvlText w:val="•"/>
      <w:lvlJc w:val="left"/>
      <w:pPr>
        <w:ind w:left="4574" w:hanging="648"/>
      </w:pPr>
      <w:rPr>
        <w:rFonts w:hint="default"/>
      </w:rPr>
    </w:lvl>
    <w:lvl w:ilvl="7">
      <w:numFmt w:val="bullet"/>
      <w:lvlText w:val="•"/>
      <w:lvlJc w:val="left"/>
      <w:pPr>
        <w:ind w:left="6012" w:hanging="648"/>
      </w:pPr>
      <w:rPr>
        <w:rFonts w:hint="default"/>
      </w:rPr>
    </w:lvl>
    <w:lvl w:ilvl="8">
      <w:numFmt w:val="bullet"/>
      <w:lvlText w:val="•"/>
      <w:lvlJc w:val="left"/>
      <w:pPr>
        <w:ind w:left="7450" w:hanging="648"/>
      </w:pPr>
      <w:rPr>
        <w:rFonts w:hint="default"/>
      </w:rPr>
    </w:lvl>
  </w:abstractNum>
  <w:abstractNum w:abstractNumId="39">
    <w:nsid w:val="6CEE271A"/>
    <w:multiLevelType w:val="hybridMultilevel"/>
    <w:tmpl w:val="7242DA1C"/>
    <w:lvl w:ilvl="0" w:tplc="09CE858C">
      <w:numFmt w:val="bullet"/>
      <w:lvlText w:val="–"/>
      <w:lvlJc w:val="left"/>
      <w:pPr>
        <w:ind w:left="557" w:hanging="212"/>
      </w:pPr>
      <w:rPr>
        <w:rFonts w:ascii="Times New Roman" w:eastAsia="Times New Roman" w:hAnsi="Times New Roman" w:cs="Times New Roman" w:hint="default"/>
        <w:w w:val="100"/>
        <w:sz w:val="28"/>
        <w:szCs w:val="28"/>
        <w:lang w:val="ru-RU" w:eastAsia="ru-RU" w:bidi="ru-RU"/>
      </w:rPr>
    </w:lvl>
    <w:lvl w:ilvl="1" w:tplc="ADEA62B6">
      <w:numFmt w:val="bullet"/>
      <w:lvlText w:val="•"/>
      <w:lvlJc w:val="left"/>
      <w:pPr>
        <w:ind w:left="1590" w:hanging="212"/>
      </w:pPr>
      <w:rPr>
        <w:rFonts w:hint="default"/>
        <w:lang w:val="ru-RU" w:eastAsia="ru-RU" w:bidi="ru-RU"/>
      </w:rPr>
    </w:lvl>
    <w:lvl w:ilvl="2" w:tplc="65FE5410">
      <w:numFmt w:val="bullet"/>
      <w:lvlText w:val="•"/>
      <w:lvlJc w:val="left"/>
      <w:pPr>
        <w:ind w:left="2621" w:hanging="212"/>
      </w:pPr>
      <w:rPr>
        <w:rFonts w:hint="default"/>
        <w:lang w:val="ru-RU" w:eastAsia="ru-RU" w:bidi="ru-RU"/>
      </w:rPr>
    </w:lvl>
    <w:lvl w:ilvl="3" w:tplc="47643838">
      <w:numFmt w:val="bullet"/>
      <w:lvlText w:val="•"/>
      <w:lvlJc w:val="left"/>
      <w:pPr>
        <w:ind w:left="3651" w:hanging="212"/>
      </w:pPr>
      <w:rPr>
        <w:rFonts w:hint="default"/>
        <w:lang w:val="ru-RU" w:eastAsia="ru-RU" w:bidi="ru-RU"/>
      </w:rPr>
    </w:lvl>
    <w:lvl w:ilvl="4" w:tplc="28FEE328">
      <w:numFmt w:val="bullet"/>
      <w:lvlText w:val="•"/>
      <w:lvlJc w:val="left"/>
      <w:pPr>
        <w:ind w:left="4682" w:hanging="212"/>
      </w:pPr>
      <w:rPr>
        <w:rFonts w:hint="default"/>
        <w:lang w:val="ru-RU" w:eastAsia="ru-RU" w:bidi="ru-RU"/>
      </w:rPr>
    </w:lvl>
    <w:lvl w:ilvl="5" w:tplc="3B2A3C0A">
      <w:numFmt w:val="bullet"/>
      <w:lvlText w:val="•"/>
      <w:lvlJc w:val="left"/>
      <w:pPr>
        <w:ind w:left="5713" w:hanging="212"/>
      </w:pPr>
      <w:rPr>
        <w:rFonts w:hint="default"/>
        <w:lang w:val="ru-RU" w:eastAsia="ru-RU" w:bidi="ru-RU"/>
      </w:rPr>
    </w:lvl>
    <w:lvl w:ilvl="6" w:tplc="98B4AAF6">
      <w:numFmt w:val="bullet"/>
      <w:lvlText w:val="•"/>
      <w:lvlJc w:val="left"/>
      <w:pPr>
        <w:ind w:left="6743" w:hanging="212"/>
      </w:pPr>
      <w:rPr>
        <w:rFonts w:hint="default"/>
        <w:lang w:val="ru-RU" w:eastAsia="ru-RU" w:bidi="ru-RU"/>
      </w:rPr>
    </w:lvl>
    <w:lvl w:ilvl="7" w:tplc="125E136A">
      <w:numFmt w:val="bullet"/>
      <w:lvlText w:val="•"/>
      <w:lvlJc w:val="left"/>
      <w:pPr>
        <w:ind w:left="7774" w:hanging="212"/>
      </w:pPr>
      <w:rPr>
        <w:rFonts w:hint="default"/>
        <w:lang w:val="ru-RU" w:eastAsia="ru-RU" w:bidi="ru-RU"/>
      </w:rPr>
    </w:lvl>
    <w:lvl w:ilvl="8" w:tplc="4AAAE6C8">
      <w:numFmt w:val="bullet"/>
      <w:lvlText w:val="•"/>
      <w:lvlJc w:val="left"/>
      <w:pPr>
        <w:ind w:left="8805" w:hanging="212"/>
      </w:pPr>
      <w:rPr>
        <w:rFonts w:hint="default"/>
        <w:lang w:val="ru-RU" w:eastAsia="ru-RU" w:bidi="ru-RU"/>
      </w:rPr>
    </w:lvl>
  </w:abstractNum>
  <w:abstractNum w:abstractNumId="40">
    <w:nsid w:val="70DF5F44"/>
    <w:multiLevelType w:val="multilevel"/>
    <w:tmpl w:val="BEEA8AE0"/>
    <w:lvl w:ilvl="0">
      <w:start w:val="4"/>
      <w:numFmt w:val="decimal"/>
      <w:lvlText w:val="%1."/>
      <w:lvlJc w:val="left"/>
      <w:pPr>
        <w:ind w:left="120" w:hanging="389"/>
      </w:pPr>
      <w:rPr>
        <w:rFonts w:ascii="Times New Roman" w:eastAsia="Times New Roman" w:hAnsi="Times New Roman" w:cs="Times New Roman" w:hint="default"/>
        <w:b/>
        <w:bCs/>
        <w:w w:val="99"/>
        <w:sz w:val="26"/>
        <w:szCs w:val="26"/>
      </w:rPr>
    </w:lvl>
    <w:lvl w:ilvl="1">
      <w:start w:val="1"/>
      <w:numFmt w:val="decimal"/>
      <w:lvlText w:val="%1.%2."/>
      <w:lvlJc w:val="left"/>
      <w:pPr>
        <w:ind w:left="120" w:hanging="454"/>
      </w:pPr>
      <w:rPr>
        <w:rFonts w:ascii="Times New Roman" w:eastAsia="Times New Roman" w:hAnsi="Times New Roman" w:cs="Times New Roman" w:hint="default"/>
        <w:b/>
        <w:bCs/>
        <w:w w:val="99"/>
        <w:sz w:val="26"/>
        <w:szCs w:val="26"/>
      </w:rPr>
    </w:lvl>
    <w:lvl w:ilvl="2">
      <w:start w:val="1"/>
      <w:numFmt w:val="decimal"/>
      <w:lvlText w:val="%1.%2.%3."/>
      <w:lvlJc w:val="left"/>
      <w:pPr>
        <w:ind w:left="260" w:hanging="648"/>
      </w:pPr>
      <w:rPr>
        <w:rFonts w:ascii="Times New Roman" w:eastAsia="Times New Roman" w:hAnsi="Times New Roman" w:cs="Times New Roman" w:hint="default"/>
        <w:b/>
        <w:bCs/>
        <w:w w:val="99"/>
        <w:sz w:val="26"/>
        <w:szCs w:val="26"/>
      </w:rPr>
    </w:lvl>
    <w:lvl w:ilvl="3">
      <w:numFmt w:val="bullet"/>
      <w:lvlText w:val="•"/>
      <w:lvlJc w:val="left"/>
      <w:pPr>
        <w:ind w:left="260" w:hanging="648"/>
      </w:pPr>
      <w:rPr>
        <w:rFonts w:hint="default"/>
      </w:rPr>
    </w:lvl>
    <w:lvl w:ilvl="4">
      <w:numFmt w:val="bullet"/>
      <w:lvlText w:val="•"/>
      <w:lvlJc w:val="left"/>
      <w:pPr>
        <w:ind w:left="1698" w:hanging="648"/>
      </w:pPr>
      <w:rPr>
        <w:rFonts w:hint="default"/>
      </w:rPr>
    </w:lvl>
    <w:lvl w:ilvl="5">
      <w:numFmt w:val="bullet"/>
      <w:lvlText w:val="•"/>
      <w:lvlJc w:val="left"/>
      <w:pPr>
        <w:ind w:left="3136" w:hanging="648"/>
      </w:pPr>
      <w:rPr>
        <w:rFonts w:hint="default"/>
      </w:rPr>
    </w:lvl>
    <w:lvl w:ilvl="6">
      <w:numFmt w:val="bullet"/>
      <w:lvlText w:val="•"/>
      <w:lvlJc w:val="left"/>
      <w:pPr>
        <w:ind w:left="4574" w:hanging="648"/>
      </w:pPr>
      <w:rPr>
        <w:rFonts w:hint="default"/>
      </w:rPr>
    </w:lvl>
    <w:lvl w:ilvl="7">
      <w:numFmt w:val="bullet"/>
      <w:lvlText w:val="•"/>
      <w:lvlJc w:val="left"/>
      <w:pPr>
        <w:ind w:left="6012" w:hanging="648"/>
      </w:pPr>
      <w:rPr>
        <w:rFonts w:hint="default"/>
      </w:rPr>
    </w:lvl>
    <w:lvl w:ilvl="8">
      <w:numFmt w:val="bullet"/>
      <w:lvlText w:val="•"/>
      <w:lvlJc w:val="left"/>
      <w:pPr>
        <w:ind w:left="7450" w:hanging="648"/>
      </w:pPr>
      <w:rPr>
        <w:rFonts w:hint="default"/>
      </w:rPr>
    </w:lvl>
  </w:abstractNum>
  <w:abstractNum w:abstractNumId="41">
    <w:nsid w:val="71F33CDC"/>
    <w:multiLevelType w:val="hybridMultilevel"/>
    <w:tmpl w:val="EF9CE532"/>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42">
    <w:nsid w:val="7320716D"/>
    <w:multiLevelType w:val="multilevel"/>
    <w:tmpl w:val="BEEA8AE0"/>
    <w:lvl w:ilvl="0">
      <w:start w:val="4"/>
      <w:numFmt w:val="decimal"/>
      <w:lvlText w:val="%1."/>
      <w:lvlJc w:val="left"/>
      <w:pPr>
        <w:ind w:left="120" w:hanging="389"/>
      </w:pPr>
      <w:rPr>
        <w:rFonts w:ascii="Times New Roman" w:eastAsia="Times New Roman" w:hAnsi="Times New Roman" w:cs="Times New Roman" w:hint="default"/>
        <w:b/>
        <w:bCs/>
        <w:w w:val="99"/>
        <w:sz w:val="26"/>
        <w:szCs w:val="26"/>
      </w:rPr>
    </w:lvl>
    <w:lvl w:ilvl="1">
      <w:start w:val="1"/>
      <w:numFmt w:val="decimal"/>
      <w:lvlText w:val="%1.%2."/>
      <w:lvlJc w:val="left"/>
      <w:pPr>
        <w:ind w:left="120" w:hanging="454"/>
      </w:pPr>
      <w:rPr>
        <w:rFonts w:ascii="Times New Roman" w:eastAsia="Times New Roman" w:hAnsi="Times New Roman" w:cs="Times New Roman" w:hint="default"/>
        <w:b/>
        <w:bCs/>
        <w:w w:val="99"/>
        <w:sz w:val="26"/>
        <w:szCs w:val="26"/>
      </w:rPr>
    </w:lvl>
    <w:lvl w:ilvl="2">
      <w:start w:val="1"/>
      <w:numFmt w:val="decimal"/>
      <w:lvlText w:val="%1.%2.%3."/>
      <w:lvlJc w:val="left"/>
      <w:pPr>
        <w:ind w:left="260" w:hanging="648"/>
      </w:pPr>
      <w:rPr>
        <w:rFonts w:ascii="Times New Roman" w:eastAsia="Times New Roman" w:hAnsi="Times New Roman" w:cs="Times New Roman" w:hint="default"/>
        <w:b/>
        <w:bCs/>
        <w:w w:val="99"/>
        <w:sz w:val="26"/>
        <w:szCs w:val="26"/>
      </w:rPr>
    </w:lvl>
    <w:lvl w:ilvl="3">
      <w:numFmt w:val="bullet"/>
      <w:lvlText w:val="•"/>
      <w:lvlJc w:val="left"/>
      <w:pPr>
        <w:ind w:left="260" w:hanging="648"/>
      </w:pPr>
      <w:rPr>
        <w:rFonts w:hint="default"/>
      </w:rPr>
    </w:lvl>
    <w:lvl w:ilvl="4">
      <w:numFmt w:val="bullet"/>
      <w:lvlText w:val="•"/>
      <w:lvlJc w:val="left"/>
      <w:pPr>
        <w:ind w:left="1698" w:hanging="648"/>
      </w:pPr>
      <w:rPr>
        <w:rFonts w:hint="default"/>
      </w:rPr>
    </w:lvl>
    <w:lvl w:ilvl="5">
      <w:numFmt w:val="bullet"/>
      <w:lvlText w:val="•"/>
      <w:lvlJc w:val="left"/>
      <w:pPr>
        <w:ind w:left="3136" w:hanging="648"/>
      </w:pPr>
      <w:rPr>
        <w:rFonts w:hint="default"/>
      </w:rPr>
    </w:lvl>
    <w:lvl w:ilvl="6">
      <w:numFmt w:val="bullet"/>
      <w:lvlText w:val="•"/>
      <w:lvlJc w:val="left"/>
      <w:pPr>
        <w:ind w:left="4574" w:hanging="648"/>
      </w:pPr>
      <w:rPr>
        <w:rFonts w:hint="default"/>
      </w:rPr>
    </w:lvl>
    <w:lvl w:ilvl="7">
      <w:numFmt w:val="bullet"/>
      <w:lvlText w:val="•"/>
      <w:lvlJc w:val="left"/>
      <w:pPr>
        <w:ind w:left="6012" w:hanging="648"/>
      </w:pPr>
      <w:rPr>
        <w:rFonts w:hint="default"/>
      </w:rPr>
    </w:lvl>
    <w:lvl w:ilvl="8">
      <w:numFmt w:val="bullet"/>
      <w:lvlText w:val="•"/>
      <w:lvlJc w:val="left"/>
      <w:pPr>
        <w:ind w:left="7450" w:hanging="648"/>
      </w:pPr>
      <w:rPr>
        <w:rFonts w:hint="default"/>
      </w:rPr>
    </w:lvl>
  </w:abstractNum>
  <w:abstractNum w:abstractNumId="43">
    <w:nsid w:val="74D56A9C"/>
    <w:multiLevelType w:val="multilevel"/>
    <w:tmpl w:val="F1C0DFDA"/>
    <w:lvl w:ilvl="0">
      <w:start w:val="1"/>
      <w:numFmt w:val="decimal"/>
      <w:lvlText w:val="%1."/>
      <w:lvlJc w:val="left"/>
      <w:pPr>
        <w:ind w:left="100" w:hanging="279"/>
      </w:pPr>
      <w:rPr>
        <w:rFonts w:ascii="Times New Roman" w:eastAsia="Times New Roman" w:hAnsi="Times New Roman" w:cs="Times New Roman" w:hint="default"/>
        <w:w w:val="99"/>
        <w:sz w:val="26"/>
        <w:szCs w:val="26"/>
        <w:lang w:val="ru-RU" w:eastAsia="ru-RU" w:bidi="ru-RU"/>
      </w:rPr>
    </w:lvl>
    <w:lvl w:ilvl="1">
      <w:start w:val="1"/>
      <w:numFmt w:val="decimal"/>
      <w:lvlText w:val="%1.%2."/>
      <w:lvlJc w:val="left"/>
      <w:pPr>
        <w:ind w:left="100" w:hanging="454"/>
      </w:pPr>
      <w:rPr>
        <w:rFonts w:ascii="Times New Roman" w:eastAsia="Times New Roman" w:hAnsi="Times New Roman" w:cs="Times New Roman" w:hint="default"/>
        <w:w w:val="99"/>
        <w:sz w:val="26"/>
        <w:szCs w:val="26"/>
        <w:lang w:val="ru-RU" w:eastAsia="ru-RU" w:bidi="ru-RU"/>
      </w:rPr>
    </w:lvl>
    <w:lvl w:ilvl="2">
      <w:start w:val="1"/>
      <w:numFmt w:val="decimal"/>
      <w:lvlText w:val="%1.%2.%3."/>
      <w:lvlJc w:val="left"/>
      <w:pPr>
        <w:ind w:left="100" w:hanging="648"/>
      </w:pPr>
      <w:rPr>
        <w:rFonts w:ascii="Times New Roman" w:eastAsia="Times New Roman" w:hAnsi="Times New Roman" w:cs="Times New Roman" w:hint="default"/>
        <w:w w:val="99"/>
        <w:sz w:val="26"/>
        <w:szCs w:val="26"/>
        <w:lang w:val="ru-RU" w:eastAsia="ru-RU" w:bidi="ru-RU"/>
      </w:rPr>
    </w:lvl>
    <w:lvl w:ilvl="3">
      <w:numFmt w:val="bullet"/>
      <w:lvlText w:val="•"/>
      <w:lvlJc w:val="left"/>
      <w:pPr>
        <w:ind w:left="3245" w:hanging="648"/>
      </w:pPr>
      <w:rPr>
        <w:rFonts w:hint="default"/>
        <w:lang w:val="ru-RU" w:eastAsia="ru-RU" w:bidi="ru-RU"/>
      </w:rPr>
    </w:lvl>
    <w:lvl w:ilvl="4">
      <w:numFmt w:val="bullet"/>
      <w:lvlText w:val="•"/>
      <w:lvlJc w:val="left"/>
      <w:pPr>
        <w:ind w:left="4294" w:hanging="648"/>
      </w:pPr>
      <w:rPr>
        <w:rFonts w:hint="default"/>
        <w:lang w:val="ru-RU" w:eastAsia="ru-RU" w:bidi="ru-RU"/>
      </w:rPr>
    </w:lvl>
    <w:lvl w:ilvl="5">
      <w:numFmt w:val="bullet"/>
      <w:lvlText w:val="•"/>
      <w:lvlJc w:val="left"/>
      <w:pPr>
        <w:ind w:left="5343" w:hanging="648"/>
      </w:pPr>
      <w:rPr>
        <w:rFonts w:hint="default"/>
        <w:lang w:val="ru-RU" w:eastAsia="ru-RU" w:bidi="ru-RU"/>
      </w:rPr>
    </w:lvl>
    <w:lvl w:ilvl="6">
      <w:numFmt w:val="bullet"/>
      <w:lvlText w:val="•"/>
      <w:lvlJc w:val="left"/>
      <w:pPr>
        <w:ind w:left="6391" w:hanging="648"/>
      </w:pPr>
      <w:rPr>
        <w:rFonts w:hint="default"/>
        <w:lang w:val="ru-RU" w:eastAsia="ru-RU" w:bidi="ru-RU"/>
      </w:rPr>
    </w:lvl>
    <w:lvl w:ilvl="7">
      <w:numFmt w:val="bullet"/>
      <w:lvlText w:val="•"/>
      <w:lvlJc w:val="left"/>
      <w:pPr>
        <w:ind w:left="7440" w:hanging="648"/>
      </w:pPr>
      <w:rPr>
        <w:rFonts w:hint="default"/>
        <w:lang w:val="ru-RU" w:eastAsia="ru-RU" w:bidi="ru-RU"/>
      </w:rPr>
    </w:lvl>
    <w:lvl w:ilvl="8">
      <w:numFmt w:val="bullet"/>
      <w:lvlText w:val="•"/>
      <w:lvlJc w:val="left"/>
      <w:pPr>
        <w:ind w:left="8489" w:hanging="648"/>
      </w:pPr>
      <w:rPr>
        <w:rFonts w:hint="default"/>
        <w:lang w:val="ru-RU" w:eastAsia="ru-RU" w:bidi="ru-RU"/>
      </w:rPr>
    </w:lvl>
  </w:abstractNum>
  <w:abstractNum w:abstractNumId="44">
    <w:nsid w:val="793D621E"/>
    <w:multiLevelType w:val="hybridMultilevel"/>
    <w:tmpl w:val="6BC25D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A722A73"/>
    <w:multiLevelType w:val="multilevel"/>
    <w:tmpl w:val="DCA07A50"/>
    <w:lvl w:ilvl="0">
      <w:start w:val="1"/>
      <w:numFmt w:val="decimal"/>
      <w:lvlText w:val="%1."/>
      <w:lvlJc w:val="left"/>
      <w:pPr>
        <w:ind w:left="120" w:hanging="389"/>
        <w:jc w:val="right"/>
      </w:pPr>
      <w:rPr>
        <w:rFonts w:ascii="Times New Roman" w:eastAsia="Times New Roman" w:hAnsi="Times New Roman" w:cs="Times New Roman" w:hint="default"/>
        <w:b/>
        <w:bCs/>
        <w:w w:val="99"/>
        <w:sz w:val="26"/>
        <w:szCs w:val="26"/>
        <w:lang w:val="ru-RU" w:eastAsia="ru-RU" w:bidi="ru-RU"/>
      </w:rPr>
    </w:lvl>
    <w:lvl w:ilvl="1">
      <w:start w:val="1"/>
      <w:numFmt w:val="decimal"/>
      <w:lvlText w:val="%1.%2."/>
      <w:lvlJc w:val="left"/>
      <w:pPr>
        <w:ind w:left="120" w:hanging="454"/>
        <w:jc w:val="right"/>
      </w:pPr>
      <w:rPr>
        <w:rFonts w:ascii="Times New Roman" w:eastAsia="Times New Roman" w:hAnsi="Times New Roman" w:cs="Times New Roman" w:hint="default"/>
        <w:b/>
        <w:bCs/>
        <w:w w:val="99"/>
        <w:sz w:val="26"/>
        <w:szCs w:val="26"/>
        <w:lang w:val="ru-RU" w:eastAsia="ru-RU" w:bidi="ru-RU"/>
      </w:rPr>
    </w:lvl>
    <w:lvl w:ilvl="2">
      <w:start w:val="1"/>
      <w:numFmt w:val="decimal"/>
      <w:lvlText w:val="%1.%2.%3."/>
      <w:lvlJc w:val="left"/>
      <w:pPr>
        <w:ind w:left="260" w:hanging="648"/>
      </w:pPr>
      <w:rPr>
        <w:rFonts w:ascii="Times New Roman" w:eastAsia="Times New Roman" w:hAnsi="Times New Roman" w:cs="Times New Roman" w:hint="default"/>
        <w:b/>
        <w:bCs/>
        <w:w w:val="99"/>
        <w:sz w:val="26"/>
        <w:szCs w:val="26"/>
        <w:lang w:val="ru-RU" w:eastAsia="ru-RU" w:bidi="ru-RU"/>
      </w:rPr>
    </w:lvl>
    <w:lvl w:ilvl="3">
      <w:numFmt w:val="bullet"/>
      <w:lvlText w:val="•"/>
      <w:lvlJc w:val="left"/>
      <w:pPr>
        <w:ind w:left="260" w:hanging="648"/>
      </w:pPr>
      <w:rPr>
        <w:rFonts w:hint="default"/>
        <w:lang w:val="ru-RU" w:eastAsia="ru-RU" w:bidi="ru-RU"/>
      </w:rPr>
    </w:lvl>
    <w:lvl w:ilvl="4">
      <w:numFmt w:val="bullet"/>
      <w:lvlText w:val="•"/>
      <w:lvlJc w:val="left"/>
      <w:pPr>
        <w:ind w:left="1698" w:hanging="648"/>
      </w:pPr>
      <w:rPr>
        <w:rFonts w:hint="default"/>
        <w:lang w:val="ru-RU" w:eastAsia="ru-RU" w:bidi="ru-RU"/>
      </w:rPr>
    </w:lvl>
    <w:lvl w:ilvl="5">
      <w:numFmt w:val="bullet"/>
      <w:lvlText w:val="•"/>
      <w:lvlJc w:val="left"/>
      <w:pPr>
        <w:ind w:left="3136" w:hanging="648"/>
      </w:pPr>
      <w:rPr>
        <w:rFonts w:hint="default"/>
        <w:lang w:val="ru-RU" w:eastAsia="ru-RU" w:bidi="ru-RU"/>
      </w:rPr>
    </w:lvl>
    <w:lvl w:ilvl="6">
      <w:numFmt w:val="bullet"/>
      <w:lvlText w:val="•"/>
      <w:lvlJc w:val="left"/>
      <w:pPr>
        <w:ind w:left="4574" w:hanging="648"/>
      </w:pPr>
      <w:rPr>
        <w:rFonts w:hint="default"/>
        <w:lang w:val="ru-RU" w:eastAsia="ru-RU" w:bidi="ru-RU"/>
      </w:rPr>
    </w:lvl>
    <w:lvl w:ilvl="7">
      <w:numFmt w:val="bullet"/>
      <w:lvlText w:val="•"/>
      <w:lvlJc w:val="left"/>
      <w:pPr>
        <w:ind w:left="6012" w:hanging="648"/>
      </w:pPr>
      <w:rPr>
        <w:rFonts w:hint="default"/>
        <w:lang w:val="ru-RU" w:eastAsia="ru-RU" w:bidi="ru-RU"/>
      </w:rPr>
    </w:lvl>
    <w:lvl w:ilvl="8">
      <w:numFmt w:val="bullet"/>
      <w:lvlText w:val="•"/>
      <w:lvlJc w:val="left"/>
      <w:pPr>
        <w:ind w:left="7450" w:hanging="648"/>
      </w:pPr>
      <w:rPr>
        <w:rFonts w:hint="default"/>
        <w:lang w:val="ru-RU" w:eastAsia="ru-RU" w:bidi="ru-RU"/>
      </w:rPr>
    </w:lvl>
  </w:abstractNum>
  <w:abstractNum w:abstractNumId="46">
    <w:nsid w:val="7F564CD1"/>
    <w:multiLevelType w:val="multilevel"/>
    <w:tmpl w:val="DCA07A50"/>
    <w:lvl w:ilvl="0">
      <w:start w:val="1"/>
      <w:numFmt w:val="decimal"/>
      <w:lvlText w:val="%1."/>
      <w:lvlJc w:val="left"/>
      <w:pPr>
        <w:ind w:left="120" w:hanging="389"/>
        <w:jc w:val="right"/>
      </w:pPr>
      <w:rPr>
        <w:rFonts w:ascii="Times New Roman" w:eastAsia="Times New Roman" w:hAnsi="Times New Roman" w:cs="Times New Roman" w:hint="default"/>
        <w:b/>
        <w:bCs/>
        <w:w w:val="99"/>
        <w:sz w:val="26"/>
        <w:szCs w:val="26"/>
        <w:lang w:val="ru-RU" w:eastAsia="ru-RU" w:bidi="ru-RU"/>
      </w:rPr>
    </w:lvl>
    <w:lvl w:ilvl="1">
      <w:start w:val="1"/>
      <w:numFmt w:val="decimal"/>
      <w:lvlText w:val="%1.%2."/>
      <w:lvlJc w:val="left"/>
      <w:pPr>
        <w:ind w:left="120" w:hanging="454"/>
        <w:jc w:val="right"/>
      </w:pPr>
      <w:rPr>
        <w:rFonts w:ascii="Times New Roman" w:eastAsia="Times New Roman" w:hAnsi="Times New Roman" w:cs="Times New Roman" w:hint="default"/>
        <w:b/>
        <w:bCs/>
        <w:w w:val="99"/>
        <w:sz w:val="26"/>
        <w:szCs w:val="26"/>
        <w:lang w:val="ru-RU" w:eastAsia="ru-RU" w:bidi="ru-RU"/>
      </w:rPr>
    </w:lvl>
    <w:lvl w:ilvl="2">
      <w:start w:val="1"/>
      <w:numFmt w:val="decimal"/>
      <w:lvlText w:val="%1.%2.%3."/>
      <w:lvlJc w:val="left"/>
      <w:pPr>
        <w:ind w:left="260" w:hanging="648"/>
      </w:pPr>
      <w:rPr>
        <w:rFonts w:ascii="Times New Roman" w:eastAsia="Times New Roman" w:hAnsi="Times New Roman" w:cs="Times New Roman" w:hint="default"/>
        <w:b/>
        <w:bCs/>
        <w:w w:val="99"/>
        <w:sz w:val="26"/>
        <w:szCs w:val="26"/>
        <w:lang w:val="ru-RU" w:eastAsia="ru-RU" w:bidi="ru-RU"/>
      </w:rPr>
    </w:lvl>
    <w:lvl w:ilvl="3">
      <w:numFmt w:val="bullet"/>
      <w:lvlText w:val="•"/>
      <w:lvlJc w:val="left"/>
      <w:pPr>
        <w:ind w:left="260" w:hanging="648"/>
      </w:pPr>
      <w:rPr>
        <w:rFonts w:hint="default"/>
        <w:lang w:val="ru-RU" w:eastAsia="ru-RU" w:bidi="ru-RU"/>
      </w:rPr>
    </w:lvl>
    <w:lvl w:ilvl="4">
      <w:numFmt w:val="bullet"/>
      <w:lvlText w:val="•"/>
      <w:lvlJc w:val="left"/>
      <w:pPr>
        <w:ind w:left="1698" w:hanging="648"/>
      </w:pPr>
      <w:rPr>
        <w:rFonts w:hint="default"/>
        <w:lang w:val="ru-RU" w:eastAsia="ru-RU" w:bidi="ru-RU"/>
      </w:rPr>
    </w:lvl>
    <w:lvl w:ilvl="5">
      <w:numFmt w:val="bullet"/>
      <w:lvlText w:val="•"/>
      <w:lvlJc w:val="left"/>
      <w:pPr>
        <w:ind w:left="3136" w:hanging="648"/>
      </w:pPr>
      <w:rPr>
        <w:rFonts w:hint="default"/>
        <w:lang w:val="ru-RU" w:eastAsia="ru-RU" w:bidi="ru-RU"/>
      </w:rPr>
    </w:lvl>
    <w:lvl w:ilvl="6">
      <w:numFmt w:val="bullet"/>
      <w:lvlText w:val="•"/>
      <w:lvlJc w:val="left"/>
      <w:pPr>
        <w:ind w:left="4574" w:hanging="648"/>
      </w:pPr>
      <w:rPr>
        <w:rFonts w:hint="default"/>
        <w:lang w:val="ru-RU" w:eastAsia="ru-RU" w:bidi="ru-RU"/>
      </w:rPr>
    </w:lvl>
    <w:lvl w:ilvl="7">
      <w:numFmt w:val="bullet"/>
      <w:lvlText w:val="•"/>
      <w:lvlJc w:val="left"/>
      <w:pPr>
        <w:ind w:left="6012" w:hanging="648"/>
      </w:pPr>
      <w:rPr>
        <w:rFonts w:hint="default"/>
        <w:lang w:val="ru-RU" w:eastAsia="ru-RU" w:bidi="ru-RU"/>
      </w:rPr>
    </w:lvl>
    <w:lvl w:ilvl="8">
      <w:numFmt w:val="bullet"/>
      <w:lvlText w:val="•"/>
      <w:lvlJc w:val="left"/>
      <w:pPr>
        <w:ind w:left="7450" w:hanging="648"/>
      </w:pPr>
      <w:rPr>
        <w:rFonts w:hint="default"/>
        <w:lang w:val="ru-RU" w:eastAsia="ru-RU" w:bidi="ru-RU"/>
      </w:rPr>
    </w:lvl>
  </w:abstractNum>
  <w:num w:numId="1">
    <w:abstractNumId w:val="19"/>
  </w:num>
  <w:num w:numId="2">
    <w:abstractNumId w:val="33"/>
  </w:num>
  <w:num w:numId="3">
    <w:abstractNumId w:val="7"/>
  </w:num>
  <w:num w:numId="4">
    <w:abstractNumId w:val="15"/>
  </w:num>
  <w:num w:numId="5">
    <w:abstractNumId w:val="43"/>
  </w:num>
  <w:num w:numId="6">
    <w:abstractNumId w:val="36"/>
  </w:num>
  <w:num w:numId="7">
    <w:abstractNumId w:val="9"/>
  </w:num>
  <w:num w:numId="8">
    <w:abstractNumId w:val="35"/>
  </w:num>
  <w:num w:numId="9">
    <w:abstractNumId w:val="29"/>
  </w:num>
  <w:num w:numId="10">
    <w:abstractNumId w:val="41"/>
  </w:num>
  <w:num w:numId="11">
    <w:abstractNumId w:val="8"/>
  </w:num>
  <w:num w:numId="12">
    <w:abstractNumId w:val="25"/>
  </w:num>
  <w:num w:numId="13">
    <w:abstractNumId w:val="37"/>
  </w:num>
  <w:num w:numId="14">
    <w:abstractNumId w:val="44"/>
  </w:num>
  <w:num w:numId="15">
    <w:abstractNumId w:val="0"/>
  </w:num>
  <w:num w:numId="16">
    <w:abstractNumId w:val="18"/>
  </w:num>
  <w:num w:numId="17">
    <w:abstractNumId w:val="5"/>
  </w:num>
  <w:num w:numId="18">
    <w:abstractNumId w:val="4"/>
  </w:num>
  <w:num w:numId="19">
    <w:abstractNumId w:val="31"/>
  </w:num>
  <w:num w:numId="20">
    <w:abstractNumId w:val="12"/>
  </w:num>
  <w:num w:numId="21">
    <w:abstractNumId w:val="11"/>
  </w:num>
  <w:num w:numId="22">
    <w:abstractNumId w:val="14"/>
  </w:num>
  <w:num w:numId="23">
    <w:abstractNumId w:val="46"/>
  </w:num>
  <w:num w:numId="24">
    <w:abstractNumId w:val="45"/>
  </w:num>
  <w:num w:numId="25">
    <w:abstractNumId w:val="24"/>
  </w:num>
  <w:num w:numId="26">
    <w:abstractNumId w:val="42"/>
  </w:num>
  <w:num w:numId="27">
    <w:abstractNumId w:val="21"/>
  </w:num>
  <w:num w:numId="28">
    <w:abstractNumId w:val="28"/>
  </w:num>
  <w:num w:numId="29">
    <w:abstractNumId w:val="20"/>
  </w:num>
  <w:num w:numId="30">
    <w:abstractNumId w:val="40"/>
  </w:num>
  <w:num w:numId="31">
    <w:abstractNumId w:val="34"/>
  </w:num>
  <w:num w:numId="32">
    <w:abstractNumId w:val="38"/>
  </w:num>
  <w:num w:numId="33">
    <w:abstractNumId w:val="32"/>
  </w:num>
  <w:num w:numId="34">
    <w:abstractNumId w:val="39"/>
  </w:num>
  <w:num w:numId="35">
    <w:abstractNumId w:val="13"/>
  </w:num>
  <w:num w:numId="36">
    <w:abstractNumId w:val="10"/>
  </w:num>
  <w:num w:numId="37">
    <w:abstractNumId w:val="23"/>
  </w:num>
  <w:num w:numId="38">
    <w:abstractNumId w:val="26"/>
  </w:num>
  <w:num w:numId="39">
    <w:abstractNumId w:val="2"/>
  </w:num>
  <w:num w:numId="40">
    <w:abstractNumId w:val="1"/>
  </w:num>
  <w:num w:numId="41">
    <w:abstractNumId w:val="3"/>
  </w:num>
  <w:num w:numId="42">
    <w:abstractNumId w:val="6"/>
  </w:num>
  <w:num w:numId="43">
    <w:abstractNumId w:val="27"/>
  </w:num>
  <w:num w:numId="44">
    <w:abstractNumId w:val="22"/>
  </w:num>
  <w:num w:numId="45">
    <w:abstractNumId w:val="16"/>
  </w:num>
  <w:num w:numId="46">
    <w:abstractNumId w:val="30"/>
  </w:num>
  <w:num w:numId="47">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13314"/>
    <o:shapelayout v:ext="edit">
      <o:idmap v:ext="edit" data="4"/>
    </o:shapelayout>
  </w:hdrShapeDefaults>
  <w:footnotePr>
    <w:footnote w:id="0"/>
    <w:footnote w:id="1"/>
  </w:footnotePr>
  <w:endnotePr>
    <w:endnote w:id="0"/>
    <w:endnote w:id="1"/>
  </w:endnotePr>
  <w:compat>
    <w:ulTrailSpace/>
  </w:compat>
  <w:rsids>
    <w:rsidRoot w:val="00F63D39"/>
    <w:rsid w:val="0000744D"/>
    <w:rsid w:val="00007842"/>
    <w:rsid w:val="00007D83"/>
    <w:rsid w:val="00010D60"/>
    <w:rsid w:val="000123D7"/>
    <w:rsid w:val="0001335D"/>
    <w:rsid w:val="000270C5"/>
    <w:rsid w:val="00031100"/>
    <w:rsid w:val="000370F0"/>
    <w:rsid w:val="000463F8"/>
    <w:rsid w:val="00046C5F"/>
    <w:rsid w:val="0005153C"/>
    <w:rsid w:val="0005231F"/>
    <w:rsid w:val="00052A6B"/>
    <w:rsid w:val="00054D43"/>
    <w:rsid w:val="000550E9"/>
    <w:rsid w:val="00064D34"/>
    <w:rsid w:val="000678DF"/>
    <w:rsid w:val="000726EA"/>
    <w:rsid w:val="00083280"/>
    <w:rsid w:val="00090620"/>
    <w:rsid w:val="000A3F03"/>
    <w:rsid w:val="000B6ACF"/>
    <w:rsid w:val="000B7A3B"/>
    <w:rsid w:val="000C02C8"/>
    <w:rsid w:val="000C0E16"/>
    <w:rsid w:val="000D04F1"/>
    <w:rsid w:val="000D0FBB"/>
    <w:rsid w:val="000E6CF5"/>
    <w:rsid w:val="000F5048"/>
    <w:rsid w:val="00106532"/>
    <w:rsid w:val="00112FC6"/>
    <w:rsid w:val="00113E31"/>
    <w:rsid w:val="001145F9"/>
    <w:rsid w:val="001177CC"/>
    <w:rsid w:val="0012349A"/>
    <w:rsid w:val="00137254"/>
    <w:rsid w:val="0014547D"/>
    <w:rsid w:val="00150931"/>
    <w:rsid w:val="001638DF"/>
    <w:rsid w:val="00166726"/>
    <w:rsid w:val="00166DE1"/>
    <w:rsid w:val="0016773D"/>
    <w:rsid w:val="00171800"/>
    <w:rsid w:val="001771CA"/>
    <w:rsid w:val="0018056E"/>
    <w:rsid w:val="001868D2"/>
    <w:rsid w:val="001938F7"/>
    <w:rsid w:val="00195A9E"/>
    <w:rsid w:val="0019697D"/>
    <w:rsid w:val="001A4A31"/>
    <w:rsid w:val="001A68F0"/>
    <w:rsid w:val="001A6E5B"/>
    <w:rsid w:val="001B4674"/>
    <w:rsid w:val="001B54E0"/>
    <w:rsid w:val="001C1BC6"/>
    <w:rsid w:val="001D3791"/>
    <w:rsid w:val="001E1DCD"/>
    <w:rsid w:val="001E465D"/>
    <w:rsid w:val="001F021B"/>
    <w:rsid w:val="001F7AB9"/>
    <w:rsid w:val="001F7B78"/>
    <w:rsid w:val="002012B2"/>
    <w:rsid w:val="00203B4F"/>
    <w:rsid w:val="00205397"/>
    <w:rsid w:val="00207033"/>
    <w:rsid w:val="00210623"/>
    <w:rsid w:val="002129FC"/>
    <w:rsid w:val="00237800"/>
    <w:rsid w:val="002506D3"/>
    <w:rsid w:val="00255525"/>
    <w:rsid w:val="00256CE4"/>
    <w:rsid w:val="00272924"/>
    <w:rsid w:val="0029060F"/>
    <w:rsid w:val="00294306"/>
    <w:rsid w:val="0029496A"/>
    <w:rsid w:val="002A15BD"/>
    <w:rsid w:val="002B0C17"/>
    <w:rsid w:val="002B65C0"/>
    <w:rsid w:val="002B68B5"/>
    <w:rsid w:val="002C23B8"/>
    <w:rsid w:val="002C4BB2"/>
    <w:rsid w:val="002D0B0A"/>
    <w:rsid w:val="002D29C6"/>
    <w:rsid w:val="002D4EAB"/>
    <w:rsid w:val="002E61DE"/>
    <w:rsid w:val="002E726C"/>
    <w:rsid w:val="002F415D"/>
    <w:rsid w:val="00306BED"/>
    <w:rsid w:val="00310730"/>
    <w:rsid w:val="00311F14"/>
    <w:rsid w:val="00314A58"/>
    <w:rsid w:val="00315FC0"/>
    <w:rsid w:val="00322A12"/>
    <w:rsid w:val="00325A8B"/>
    <w:rsid w:val="00332072"/>
    <w:rsid w:val="00333701"/>
    <w:rsid w:val="0033474B"/>
    <w:rsid w:val="003420FC"/>
    <w:rsid w:val="0034670E"/>
    <w:rsid w:val="00365942"/>
    <w:rsid w:val="003706D9"/>
    <w:rsid w:val="003719E4"/>
    <w:rsid w:val="00377031"/>
    <w:rsid w:val="003812F9"/>
    <w:rsid w:val="003838E5"/>
    <w:rsid w:val="00383990"/>
    <w:rsid w:val="00394C7B"/>
    <w:rsid w:val="00395B7C"/>
    <w:rsid w:val="003A14A1"/>
    <w:rsid w:val="003B23BE"/>
    <w:rsid w:val="003B3869"/>
    <w:rsid w:val="003B3C3E"/>
    <w:rsid w:val="003B57CA"/>
    <w:rsid w:val="003B7D20"/>
    <w:rsid w:val="003C09D8"/>
    <w:rsid w:val="003D27DA"/>
    <w:rsid w:val="003D310C"/>
    <w:rsid w:val="003D5DFB"/>
    <w:rsid w:val="003D5E4B"/>
    <w:rsid w:val="003E7C5B"/>
    <w:rsid w:val="003F1792"/>
    <w:rsid w:val="0040387B"/>
    <w:rsid w:val="004176CA"/>
    <w:rsid w:val="004268C4"/>
    <w:rsid w:val="00453B7C"/>
    <w:rsid w:val="0045640C"/>
    <w:rsid w:val="00470894"/>
    <w:rsid w:val="00472E2D"/>
    <w:rsid w:val="004742AA"/>
    <w:rsid w:val="00475381"/>
    <w:rsid w:val="00475F08"/>
    <w:rsid w:val="004962B4"/>
    <w:rsid w:val="004A1206"/>
    <w:rsid w:val="004A399C"/>
    <w:rsid w:val="004A603B"/>
    <w:rsid w:val="004B2D70"/>
    <w:rsid w:val="004C1513"/>
    <w:rsid w:val="004C1876"/>
    <w:rsid w:val="004C24AA"/>
    <w:rsid w:val="004C4485"/>
    <w:rsid w:val="004C562F"/>
    <w:rsid w:val="004D33B7"/>
    <w:rsid w:val="004E0349"/>
    <w:rsid w:val="004E7B89"/>
    <w:rsid w:val="004F0AA8"/>
    <w:rsid w:val="004F3D1A"/>
    <w:rsid w:val="005004B5"/>
    <w:rsid w:val="00501764"/>
    <w:rsid w:val="0050283C"/>
    <w:rsid w:val="00512FDF"/>
    <w:rsid w:val="00520DEF"/>
    <w:rsid w:val="00527905"/>
    <w:rsid w:val="0053456A"/>
    <w:rsid w:val="00535225"/>
    <w:rsid w:val="00535630"/>
    <w:rsid w:val="00546653"/>
    <w:rsid w:val="00554228"/>
    <w:rsid w:val="005553AB"/>
    <w:rsid w:val="00557FE3"/>
    <w:rsid w:val="00560448"/>
    <w:rsid w:val="00561850"/>
    <w:rsid w:val="00565E43"/>
    <w:rsid w:val="00566D60"/>
    <w:rsid w:val="00570DC1"/>
    <w:rsid w:val="00571E99"/>
    <w:rsid w:val="0057237E"/>
    <w:rsid w:val="00573914"/>
    <w:rsid w:val="00575EBF"/>
    <w:rsid w:val="005832BF"/>
    <w:rsid w:val="00591B2D"/>
    <w:rsid w:val="00596C59"/>
    <w:rsid w:val="005A1390"/>
    <w:rsid w:val="005A32EE"/>
    <w:rsid w:val="005A46B2"/>
    <w:rsid w:val="005A6636"/>
    <w:rsid w:val="005B29AD"/>
    <w:rsid w:val="005C6B2B"/>
    <w:rsid w:val="005D480A"/>
    <w:rsid w:val="005D719C"/>
    <w:rsid w:val="005D748B"/>
    <w:rsid w:val="005D764A"/>
    <w:rsid w:val="005E03E9"/>
    <w:rsid w:val="005E5DEA"/>
    <w:rsid w:val="005E685E"/>
    <w:rsid w:val="005F009B"/>
    <w:rsid w:val="005F6488"/>
    <w:rsid w:val="005F7A08"/>
    <w:rsid w:val="00610329"/>
    <w:rsid w:val="00610534"/>
    <w:rsid w:val="00624850"/>
    <w:rsid w:val="00627CE6"/>
    <w:rsid w:val="00630AC4"/>
    <w:rsid w:val="0063197D"/>
    <w:rsid w:val="00634D24"/>
    <w:rsid w:val="006376C7"/>
    <w:rsid w:val="006410C5"/>
    <w:rsid w:val="00646605"/>
    <w:rsid w:val="00652BD6"/>
    <w:rsid w:val="00655662"/>
    <w:rsid w:val="006576F0"/>
    <w:rsid w:val="00665621"/>
    <w:rsid w:val="006679B1"/>
    <w:rsid w:val="006770BC"/>
    <w:rsid w:val="006774A2"/>
    <w:rsid w:val="0068131B"/>
    <w:rsid w:val="00684131"/>
    <w:rsid w:val="006900F4"/>
    <w:rsid w:val="00690345"/>
    <w:rsid w:val="00695811"/>
    <w:rsid w:val="006B07AD"/>
    <w:rsid w:val="006B461A"/>
    <w:rsid w:val="006C2AFB"/>
    <w:rsid w:val="006C6FAB"/>
    <w:rsid w:val="006C7327"/>
    <w:rsid w:val="006D580D"/>
    <w:rsid w:val="006D7239"/>
    <w:rsid w:val="006F0D5A"/>
    <w:rsid w:val="006F3AF1"/>
    <w:rsid w:val="00700B8F"/>
    <w:rsid w:val="00703506"/>
    <w:rsid w:val="007075F5"/>
    <w:rsid w:val="00713D9B"/>
    <w:rsid w:val="00715AB1"/>
    <w:rsid w:val="00730509"/>
    <w:rsid w:val="007436FC"/>
    <w:rsid w:val="00750C53"/>
    <w:rsid w:val="007579ED"/>
    <w:rsid w:val="00760715"/>
    <w:rsid w:val="0076107D"/>
    <w:rsid w:val="007615EB"/>
    <w:rsid w:val="00761B40"/>
    <w:rsid w:val="0076237B"/>
    <w:rsid w:val="00765CEC"/>
    <w:rsid w:val="007734F6"/>
    <w:rsid w:val="00776646"/>
    <w:rsid w:val="00787CE2"/>
    <w:rsid w:val="007906E6"/>
    <w:rsid w:val="00791055"/>
    <w:rsid w:val="007946F7"/>
    <w:rsid w:val="007A23BA"/>
    <w:rsid w:val="007B1BAC"/>
    <w:rsid w:val="007B29AA"/>
    <w:rsid w:val="007B7607"/>
    <w:rsid w:val="007C1488"/>
    <w:rsid w:val="007C4A5D"/>
    <w:rsid w:val="007C5866"/>
    <w:rsid w:val="007C7B36"/>
    <w:rsid w:val="007D62A5"/>
    <w:rsid w:val="007D75A4"/>
    <w:rsid w:val="007E12DF"/>
    <w:rsid w:val="007E23D6"/>
    <w:rsid w:val="007E67C5"/>
    <w:rsid w:val="007F27A5"/>
    <w:rsid w:val="00800AC0"/>
    <w:rsid w:val="00801A97"/>
    <w:rsid w:val="0080348D"/>
    <w:rsid w:val="00810D40"/>
    <w:rsid w:val="00811426"/>
    <w:rsid w:val="00827EF5"/>
    <w:rsid w:val="00830B31"/>
    <w:rsid w:val="00835EF7"/>
    <w:rsid w:val="00840B87"/>
    <w:rsid w:val="008420E9"/>
    <w:rsid w:val="00850A68"/>
    <w:rsid w:val="00850E2F"/>
    <w:rsid w:val="00853EFD"/>
    <w:rsid w:val="008567C2"/>
    <w:rsid w:val="00856D99"/>
    <w:rsid w:val="0086083A"/>
    <w:rsid w:val="00884C71"/>
    <w:rsid w:val="00885B78"/>
    <w:rsid w:val="008A1212"/>
    <w:rsid w:val="008B1C0D"/>
    <w:rsid w:val="008B3822"/>
    <w:rsid w:val="008B6C30"/>
    <w:rsid w:val="008C4FA3"/>
    <w:rsid w:val="008C5879"/>
    <w:rsid w:val="008D057B"/>
    <w:rsid w:val="008D0701"/>
    <w:rsid w:val="008D32E2"/>
    <w:rsid w:val="008E561A"/>
    <w:rsid w:val="008E618A"/>
    <w:rsid w:val="008F0505"/>
    <w:rsid w:val="00900917"/>
    <w:rsid w:val="00905E53"/>
    <w:rsid w:val="009105F8"/>
    <w:rsid w:val="0091228B"/>
    <w:rsid w:val="00916077"/>
    <w:rsid w:val="0091765E"/>
    <w:rsid w:val="009214AD"/>
    <w:rsid w:val="009223D6"/>
    <w:rsid w:val="00936FB7"/>
    <w:rsid w:val="0093736E"/>
    <w:rsid w:val="0093764D"/>
    <w:rsid w:val="00946637"/>
    <w:rsid w:val="00950821"/>
    <w:rsid w:val="00951F12"/>
    <w:rsid w:val="009521CA"/>
    <w:rsid w:val="00957394"/>
    <w:rsid w:val="00964DEB"/>
    <w:rsid w:val="00967C40"/>
    <w:rsid w:val="009719B7"/>
    <w:rsid w:val="009766C8"/>
    <w:rsid w:val="00982BAA"/>
    <w:rsid w:val="00985639"/>
    <w:rsid w:val="009905A8"/>
    <w:rsid w:val="00992AF9"/>
    <w:rsid w:val="00995244"/>
    <w:rsid w:val="009A56F7"/>
    <w:rsid w:val="009B2F44"/>
    <w:rsid w:val="009B4A2A"/>
    <w:rsid w:val="009C0917"/>
    <w:rsid w:val="009C2215"/>
    <w:rsid w:val="009C58C0"/>
    <w:rsid w:val="009D4A44"/>
    <w:rsid w:val="009D5959"/>
    <w:rsid w:val="009E0AE5"/>
    <w:rsid w:val="009E6B2C"/>
    <w:rsid w:val="009E7A0B"/>
    <w:rsid w:val="00A0228D"/>
    <w:rsid w:val="00A1225A"/>
    <w:rsid w:val="00A16FD6"/>
    <w:rsid w:val="00A234E4"/>
    <w:rsid w:val="00A24D88"/>
    <w:rsid w:val="00A309A0"/>
    <w:rsid w:val="00A31AF1"/>
    <w:rsid w:val="00A3470F"/>
    <w:rsid w:val="00A37970"/>
    <w:rsid w:val="00A400BD"/>
    <w:rsid w:val="00A43511"/>
    <w:rsid w:val="00A44B24"/>
    <w:rsid w:val="00A4597C"/>
    <w:rsid w:val="00A521B5"/>
    <w:rsid w:val="00A57450"/>
    <w:rsid w:val="00A57F67"/>
    <w:rsid w:val="00A60A75"/>
    <w:rsid w:val="00A63839"/>
    <w:rsid w:val="00A66B91"/>
    <w:rsid w:val="00A67A82"/>
    <w:rsid w:val="00A67F96"/>
    <w:rsid w:val="00A74265"/>
    <w:rsid w:val="00A777A2"/>
    <w:rsid w:val="00A92597"/>
    <w:rsid w:val="00A97CD4"/>
    <w:rsid w:val="00AA1023"/>
    <w:rsid w:val="00AB13D9"/>
    <w:rsid w:val="00AB22A1"/>
    <w:rsid w:val="00AB346E"/>
    <w:rsid w:val="00AB5B1F"/>
    <w:rsid w:val="00AC48E1"/>
    <w:rsid w:val="00AC4D04"/>
    <w:rsid w:val="00AC54E3"/>
    <w:rsid w:val="00AC643C"/>
    <w:rsid w:val="00AD2663"/>
    <w:rsid w:val="00AD3918"/>
    <w:rsid w:val="00AD4B59"/>
    <w:rsid w:val="00AD7E6D"/>
    <w:rsid w:val="00AE1D66"/>
    <w:rsid w:val="00AE33C9"/>
    <w:rsid w:val="00AF28CC"/>
    <w:rsid w:val="00B11E4E"/>
    <w:rsid w:val="00B158B2"/>
    <w:rsid w:val="00B357B4"/>
    <w:rsid w:val="00B3774C"/>
    <w:rsid w:val="00B3795A"/>
    <w:rsid w:val="00B4587A"/>
    <w:rsid w:val="00B45CD1"/>
    <w:rsid w:val="00B5308D"/>
    <w:rsid w:val="00B53DA6"/>
    <w:rsid w:val="00B545EA"/>
    <w:rsid w:val="00B66479"/>
    <w:rsid w:val="00B67CF0"/>
    <w:rsid w:val="00B7302B"/>
    <w:rsid w:val="00B745CE"/>
    <w:rsid w:val="00B77AC6"/>
    <w:rsid w:val="00B85E3B"/>
    <w:rsid w:val="00B90C30"/>
    <w:rsid w:val="00B94812"/>
    <w:rsid w:val="00B97D9C"/>
    <w:rsid w:val="00BA0737"/>
    <w:rsid w:val="00BA0807"/>
    <w:rsid w:val="00BA7A2D"/>
    <w:rsid w:val="00BB2DD2"/>
    <w:rsid w:val="00BC0C63"/>
    <w:rsid w:val="00BD0C8E"/>
    <w:rsid w:val="00BD6C54"/>
    <w:rsid w:val="00BE13A1"/>
    <w:rsid w:val="00BF213D"/>
    <w:rsid w:val="00BF372E"/>
    <w:rsid w:val="00BF4523"/>
    <w:rsid w:val="00BF5780"/>
    <w:rsid w:val="00C13698"/>
    <w:rsid w:val="00C20A84"/>
    <w:rsid w:val="00C2195C"/>
    <w:rsid w:val="00C21DBF"/>
    <w:rsid w:val="00C23A57"/>
    <w:rsid w:val="00C26377"/>
    <w:rsid w:val="00C278D2"/>
    <w:rsid w:val="00C30DFB"/>
    <w:rsid w:val="00C3116F"/>
    <w:rsid w:val="00C343F2"/>
    <w:rsid w:val="00C426FC"/>
    <w:rsid w:val="00C47A6A"/>
    <w:rsid w:val="00C5195C"/>
    <w:rsid w:val="00C51BA3"/>
    <w:rsid w:val="00C53652"/>
    <w:rsid w:val="00C563D9"/>
    <w:rsid w:val="00C5798A"/>
    <w:rsid w:val="00C61D8B"/>
    <w:rsid w:val="00C62AE4"/>
    <w:rsid w:val="00C6300D"/>
    <w:rsid w:val="00C66E6A"/>
    <w:rsid w:val="00C75E71"/>
    <w:rsid w:val="00C91207"/>
    <w:rsid w:val="00CA5B9D"/>
    <w:rsid w:val="00CB0761"/>
    <w:rsid w:val="00CB636C"/>
    <w:rsid w:val="00CC0630"/>
    <w:rsid w:val="00CE4A5F"/>
    <w:rsid w:val="00CF5094"/>
    <w:rsid w:val="00CF6195"/>
    <w:rsid w:val="00D14E5A"/>
    <w:rsid w:val="00D17BCA"/>
    <w:rsid w:val="00D2003C"/>
    <w:rsid w:val="00D2470D"/>
    <w:rsid w:val="00D24F21"/>
    <w:rsid w:val="00D34492"/>
    <w:rsid w:val="00D3549B"/>
    <w:rsid w:val="00D37105"/>
    <w:rsid w:val="00D438FA"/>
    <w:rsid w:val="00D43DFE"/>
    <w:rsid w:val="00D51852"/>
    <w:rsid w:val="00D51DEE"/>
    <w:rsid w:val="00D558F7"/>
    <w:rsid w:val="00D60628"/>
    <w:rsid w:val="00D715D4"/>
    <w:rsid w:val="00D7331B"/>
    <w:rsid w:val="00D73704"/>
    <w:rsid w:val="00D75CE1"/>
    <w:rsid w:val="00D866EB"/>
    <w:rsid w:val="00D86A4F"/>
    <w:rsid w:val="00D955BE"/>
    <w:rsid w:val="00DA607C"/>
    <w:rsid w:val="00DB023B"/>
    <w:rsid w:val="00DB5040"/>
    <w:rsid w:val="00DB514C"/>
    <w:rsid w:val="00DC42F3"/>
    <w:rsid w:val="00DD0F30"/>
    <w:rsid w:val="00DF04F0"/>
    <w:rsid w:val="00DF1FDE"/>
    <w:rsid w:val="00DF6A2B"/>
    <w:rsid w:val="00E11FFA"/>
    <w:rsid w:val="00E12F54"/>
    <w:rsid w:val="00E13514"/>
    <w:rsid w:val="00E20384"/>
    <w:rsid w:val="00E24416"/>
    <w:rsid w:val="00E325D8"/>
    <w:rsid w:val="00E37385"/>
    <w:rsid w:val="00E42A9D"/>
    <w:rsid w:val="00E546D0"/>
    <w:rsid w:val="00E57766"/>
    <w:rsid w:val="00E66AF0"/>
    <w:rsid w:val="00E7079D"/>
    <w:rsid w:val="00E81852"/>
    <w:rsid w:val="00E87A09"/>
    <w:rsid w:val="00E92631"/>
    <w:rsid w:val="00E951A1"/>
    <w:rsid w:val="00EA2CB6"/>
    <w:rsid w:val="00EC5484"/>
    <w:rsid w:val="00ED5213"/>
    <w:rsid w:val="00EE21E5"/>
    <w:rsid w:val="00EE4466"/>
    <w:rsid w:val="00EE516A"/>
    <w:rsid w:val="00EF1241"/>
    <w:rsid w:val="00EF3E32"/>
    <w:rsid w:val="00F022A0"/>
    <w:rsid w:val="00F10AF3"/>
    <w:rsid w:val="00F27BAA"/>
    <w:rsid w:val="00F32538"/>
    <w:rsid w:val="00F41F1D"/>
    <w:rsid w:val="00F5088E"/>
    <w:rsid w:val="00F50E88"/>
    <w:rsid w:val="00F513F1"/>
    <w:rsid w:val="00F54920"/>
    <w:rsid w:val="00F60627"/>
    <w:rsid w:val="00F61596"/>
    <w:rsid w:val="00F62DC2"/>
    <w:rsid w:val="00F63D39"/>
    <w:rsid w:val="00F71DE4"/>
    <w:rsid w:val="00F739EB"/>
    <w:rsid w:val="00F74550"/>
    <w:rsid w:val="00F76A3E"/>
    <w:rsid w:val="00F86E13"/>
    <w:rsid w:val="00F9568B"/>
    <w:rsid w:val="00FA0B89"/>
    <w:rsid w:val="00FA7565"/>
    <w:rsid w:val="00FC2E8D"/>
    <w:rsid w:val="00FC3435"/>
    <w:rsid w:val="00FC703C"/>
    <w:rsid w:val="00FD274A"/>
    <w:rsid w:val="00FD6552"/>
    <w:rsid w:val="00FD7932"/>
    <w:rsid w:val="00FE008C"/>
    <w:rsid w:val="00FE4A1F"/>
    <w:rsid w:val="00FE5D99"/>
    <w:rsid w:val="00FF795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2E61DE"/>
    <w:rPr>
      <w:rFonts w:ascii="Times New Roman" w:eastAsia="Times New Roman" w:hAnsi="Times New Roman" w:cs="Times New Roman"/>
      <w:lang w:val="ru-RU" w:eastAsia="ru-RU" w:bidi="ru-RU"/>
    </w:rPr>
  </w:style>
  <w:style w:type="paragraph" w:styleId="1">
    <w:name w:val="heading 1"/>
    <w:basedOn w:val="a"/>
    <w:uiPriority w:val="1"/>
    <w:qFormat/>
    <w:rsid w:val="000A3F03"/>
    <w:pPr>
      <w:ind w:left="260" w:firstLine="540"/>
      <w:jc w:val="both"/>
      <w:outlineLvl w:val="0"/>
    </w:pPr>
    <w:rPr>
      <w:b/>
      <w:bCs/>
      <w:sz w:val="26"/>
      <w:szCs w:val="26"/>
    </w:rPr>
  </w:style>
  <w:style w:type="paragraph" w:styleId="3">
    <w:name w:val="heading 3"/>
    <w:basedOn w:val="a"/>
    <w:next w:val="a"/>
    <w:link w:val="30"/>
    <w:uiPriority w:val="1"/>
    <w:unhideWhenUsed/>
    <w:qFormat/>
    <w:rsid w:val="00C30DFB"/>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0A3F03"/>
    <w:tblPr>
      <w:tblInd w:w="0" w:type="dxa"/>
      <w:tblCellMar>
        <w:top w:w="0" w:type="dxa"/>
        <w:left w:w="0" w:type="dxa"/>
        <w:bottom w:w="0" w:type="dxa"/>
        <w:right w:w="0" w:type="dxa"/>
      </w:tblCellMar>
    </w:tblPr>
  </w:style>
  <w:style w:type="paragraph" w:styleId="10">
    <w:name w:val="toc 1"/>
    <w:basedOn w:val="a"/>
    <w:uiPriority w:val="39"/>
    <w:qFormat/>
    <w:rsid w:val="000A3F03"/>
    <w:pPr>
      <w:ind w:left="100" w:right="133"/>
      <w:jc w:val="both"/>
    </w:pPr>
    <w:rPr>
      <w:sz w:val="26"/>
      <w:szCs w:val="26"/>
    </w:rPr>
  </w:style>
  <w:style w:type="paragraph" w:styleId="a3">
    <w:name w:val="Body Text"/>
    <w:basedOn w:val="a"/>
    <w:link w:val="a4"/>
    <w:uiPriority w:val="1"/>
    <w:qFormat/>
    <w:rsid w:val="000A3F03"/>
    <w:rPr>
      <w:sz w:val="26"/>
      <w:szCs w:val="26"/>
    </w:rPr>
  </w:style>
  <w:style w:type="paragraph" w:styleId="a5">
    <w:name w:val="List Paragraph"/>
    <w:basedOn w:val="a"/>
    <w:link w:val="a6"/>
    <w:uiPriority w:val="1"/>
    <w:qFormat/>
    <w:rsid w:val="000A3F03"/>
    <w:pPr>
      <w:ind w:left="100" w:firstLine="540"/>
      <w:jc w:val="both"/>
    </w:pPr>
  </w:style>
  <w:style w:type="paragraph" w:customStyle="1" w:styleId="TableParagraph">
    <w:name w:val="Table Paragraph"/>
    <w:basedOn w:val="a"/>
    <w:uiPriority w:val="1"/>
    <w:qFormat/>
    <w:rsid w:val="000A3F03"/>
  </w:style>
  <w:style w:type="character" w:customStyle="1" w:styleId="a4">
    <w:name w:val="Основной текст Знак"/>
    <w:basedOn w:val="a0"/>
    <w:link w:val="a3"/>
    <w:uiPriority w:val="1"/>
    <w:rsid w:val="00D715D4"/>
    <w:rPr>
      <w:rFonts w:ascii="Times New Roman" w:eastAsia="Times New Roman" w:hAnsi="Times New Roman" w:cs="Times New Roman"/>
      <w:sz w:val="26"/>
      <w:szCs w:val="26"/>
      <w:lang w:val="ru-RU" w:eastAsia="ru-RU" w:bidi="ru-RU"/>
    </w:rPr>
  </w:style>
  <w:style w:type="table" w:customStyle="1" w:styleId="11">
    <w:name w:val="Сетка таблицы11"/>
    <w:basedOn w:val="a1"/>
    <w:next w:val="a7"/>
    <w:uiPriority w:val="59"/>
    <w:rsid w:val="00A67A82"/>
    <w:pPr>
      <w:widowControl/>
      <w:autoSpaceDE/>
      <w:autoSpaceDN/>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7">
    <w:name w:val="Table Grid"/>
    <w:basedOn w:val="a1"/>
    <w:uiPriority w:val="59"/>
    <w:rsid w:val="00A67A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ТАБЛИЦЫ"/>
    <w:basedOn w:val="a9"/>
    <w:link w:val="aa"/>
    <w:qFormat/>
    <w:rsid w:val="003706D9"/>
    <w:pPr>
      <w:widowControl/>
      <w:autoSpaceDE/>
      <w:autoSpaceDN/>
      <w:jc w:val="center"/>
    </w:pPr>
    <w:rPr>
      <w:rFonts w:eastAsia="Calibri"/>
      <w:sz w:val="24"/>
      <w:szCs w:val="20"/>
      <w:lang w:eastAsia="en-US" w:bidi="ar-SA"/>
    </w:rPr>
  </w:style>
  <w:style w:type="character" w:customStyle="1" w:styleId="aa">
    <w:name w:val="ТАБЛИЦЫ Знак"/>
    <w:basedOn w:val="a0"/>
    <w:link w:val="a8"/>
    <w:rsid w:val="003706D9"/>
    <w:rPr>
      <w:rFonts w:ascii="Times New Roman" w:eastAsia="Calibri" w:hAnsi="Times New Roman" w:cs="Times New Roman"/>
      <w:sz w:val="24"/>
      <w:szCs w:val="20"/>
      <w:lang w:val="ru-RU"/>
    </w:rPr>
  </w:style>
  <w:style w:type="paragraph" w:customStyle="1" w:styleId="Default">
    <w:name w:val="Default"/>
    <w:rsid w:val="003706D9"/>
    <w:pPr>
      <w:widowControl/>
      <w:adjustRightInd w:val="0"/>
    </w:pPr>
    <w:rPr>
      <w:rFonts w:ascii="Arial" w:hAnsi="Arial" w:cs="Arial"/>
      <w:color w:val="000000"/>
      <w:sz w:val="24"/>
      <w:szCs w:val="24"/>
      <w:lang w:val="ru-RU"/>
    </w:rPr>
  </w:style>
  <w:style w:type="paragraph" w:styleId="a9">
    <w:name w:val="No Spacing"/>
    <w:uiPriority w:val="1"/>
    <w:qFormat/>
    <w:rsid w:val="003706D9"/>
    <w:rPr>
      <w:rFonts w:ascii="Times New Roman" w:eastAsia="Times New Roman" w:hAnsi="Times New Roman" w:cs="Times New Roman"/>
      <w:lang w:val="ru-RU" w:eastAsia="ru-RU" w:bidi="ru-RU"/>
    </w:rPr>
  </w:style>
  <w:style w:type="paragraph" w:styleId="ab">
    <w:name w:val="header"/>
    <w:basedOn w:val="a"/>
    <w:link w:val="ac"/>
    <w:uiPriority w:val="99"/>
    <w:unhideWhenUsed/>
    <w:rsid w:val="00DB514C"/>
    <w:pPr>
      <w:tabs>
        <w:tab w:val="center" w:pos="4677"/>
        <w:tab w:val="right" w:pos="9355"/>
      </w:tabs>
    </w:pPr>
  </w:style>
  <w:style w:type="character" w:customStyle="1" w:styleId="ac">
    <w:name w:val="Верхний колонтитул Знак"/>
    <w:basedOn w:val="a0"/>
    <w:link w:val="ab"/>
    <w:uiPriority w:val="99"/>
    <w:rsid w:val="00DB514C"/>
    <w:rPr>
      <w:rFonts w:ascii="Times New Roman" w:eastAsia="Times New Roman" w:hAnsi="Times New Roman" w:cs="Times New Roman"/>
      <w:lang w:val="ru-RU" w:eastAsia="ru-RU" w:bidi="ru-RU"/>
    </w:rPr>
  </w:style>
  <w:style w:type="paragraph" w:styleId="ad">
    <w:name w:val="footer"/>
    <w:basedOn w:val="a"/>
    <w:link w:val="ae"/>
    <w:uiPriority w:val="99"/>
    <w:unhideWhenUsed/>
    <w:rsid w:val="00DB514C"/>
    <w:pPr>
      <w:tabs>
        <w:tab w:val="center" w:pos="4677"/>
        <w:tab w:val="right" w:pos="9355"/>
      </w:tabs>
    </w:pPr>
  </w:style>
  <w:style w:type="character" w:customStyle="1" w:styleId="ae">
    <w:name w:val="Нижний колонтитул Знак"/>
    <w:basedOn w:val="a0"/>
    <w:link w:val="ad"/>
    <w:uiPriority w:val="99"/>
    <w:rsid w:val="00DB514C"/>
    <w:rPr>
      <w:rFonts w:ascii="Times New Roman" w:eastAsia="Times New Roman" w:hAnsi="Times New Roman" w:cs="Times New Roman"/>
      <w:lang w:val="ru-RU" w:eastAsia="ru-RU" w:bidi="ru-RU"/>
    </w:rPr>
  </w:style>
  <w:style w:type="paragraph" w:styleId="af">
    <w:name w:val="TOC Heading"/>
    <w:basedOn w:val="1"/>
    <w:next w:val="a"/>
    <w:uiPriority w:val="39"/>
    <w:unhideWhenUsed/>
    <w:qFormat/>
    <w:rsid w:val="005F7A08"/>
    <w:pPr>
      <w:keepNext/>
      <w:keepLines/>
      <w:widowControl/>
      <w:autoSpaceDE/>
      <w:autoSpaceDN/>
      <w:spacing w:before="240" w:line="259" w:lineRule="auto"/>
      <w:ind w:left="0" w:firstLine="0"/>
      <w:jc w:val="left"/>
      <w:outlineLvl w:val="9"/>
    </w:pPr>
    <w:rPr>
      <w:rFonts w:asciiTheme="majorHAnsi" w:eastAsiaTheme="majorEastAsia" w:hAnsiTheme="majorHAnsi" w:cstheme="majorBidi"/>
      <w:b w:val="0"/>
      <w:bCs w:val="0"/>
      <w:color w:val="365F91" w:themeColor="accent1" w:themeShade="BF"/>
      <w:sz w:val="32"/>
      <w:szCs w:val="32"/>
      <w:lang w:bidi="ar-SA"/>
    </w:rPr>
  </w:style>
  <w:style w:type="character" w:styleId="af0">
    <w:name w:val="Hyperlink"/>
    <w:basedOn w:val="a0"/>
    <w:uiPriority w:val="99"/>
    <w:unhideWhenUsed/>
    <w:rsid w:val="005F7A08"/>
    <w:rPr>
      <w:color w:val="0000FF" w:themeColor="hyperlink"/>
      <w:u w:val="single"/>
    </w:rPr>
  </w:style>
  <w:style w:type="character" w:styleId="af1">
    <w:name w:val="annotation reference"/>
    <w:basedOn w:val="a0"/>
    <w:uiPriority w:val="99"/>
    <w:semiHidden/>
    <w:unhideWhenUsed/>
    <w:rsid w:val="00D86A4F"/>
    <w:rPr>
      <w:sz w:val="16"/>
      <w:szCs w:val="16"/>
    </w:rPr>
  </w:style>
  <w:style w:type="paragraph" w:styleId="af2">
    <w:name w:val="annotation text"/>
    <w:basedOn w:val="a"/>
    <w:link w:val="af3"/>
    <w:uiPriority w:val="99"/>
    <w:semiHidden/>
    <w:unhideWhenUsed/>
    <w:rsid w:val="00D86A4F"/>
    <w:rPr>
      <w:sz w:val="20"/>
      <w:szCs w:val="20"/>
    </w:rPr>
  </w:style>
  <w:style w:type="character" w:customStyle="1" w:styleId="af3">
    <w:name w:val="Текст примечания Знак"/>
    <w:basedOn w:val="a0"/>
    <w:link w:val="af2"/>
    <w:uiPriority w:val="99"/>
    <w:semiHidden/>
    <w:rsid w:val="00D86A4F"/>
    <w:rPr>
      <w:rFonts w:ascii="Times New Roman" w:eastAsia="Times New Roman" w:hAnsi="Times New Roman" w:cs="Times New Roman"/>
      <w:sz w:val="20"/>
      <w:szCs w:val="20"/>
      <w:lang w:val="ru-RU" w:eastAsia="ru-RU" w:bidi="ru-RU"/>
    </w:rPr>
  </w:style>
  <w:style w:type="paragraph" w:styleId="af4">
    <w:name w:val="annotation subject"/>
    <w:basedOn w:val="af2"/>
    <w:next w:val="af2"/>
    <w:link w:val="af5"/>
    <w:uiPriority w:val="99"/>
    <w:semiHidden/>
    <w:unhideWhenUsed/>
    <w:rsid w:val="00D86A4F"/>
    <w:rPr>
      <w:b/>
      <w:bCs/>
    </w:rPr>
  </w:style>
  <w:style w:type="character" w:customStyle="1" w:styleId="af5">
    <w:name w:val="Тема примечания Знак"/>
    <w:basedOn w:val="af3"/>
    <w:link w:val="af4"/>
    <w:uiPriority w:val="99"/>
    <w:semiHidden/>
    <w:rsid w:val="00D86A4F"/>
    <w:rPr>
      <w:rFonts w:ascii="Times New Roman" w:eastAsia="Times New Roman" w:hAnsi="Times New Roman" w:cs="Times New Roman"/>
      <w:b/>
      <w:bCs/>
      <w:sz w:val="20"/>
      <w:szCs w:val="20"/>
      <w:lang w:val="ru-RU" w:eastAsia="ru-RU" w:bidi="ru-RU"/>
    </w:rPr>
  </w:style>
  <w:style w:type="paragraph" w:styleId="af6">
    <w:name w:val="Balloon Text"/>
    <w:basedOn w:val="a"/>
    <w:link w:val="af7"/>
    <w:uiPriority w:val="99"/>
    <w:semiHidden/>
    <w:unhideWhenUsed/>
    <w:rsid w:val="00D86A4F"/>
    <w:rPr>
      <w:rFonts w:ascii="Segoe UI" w:hAnsi="Segoe UI" w:cs="Segoe UI"/>
      <w:sz w:val="18"/>
      <w:szCs w:val="18"/>
    </w:rPr>
  </w:style>
  <w:style w:type="character" w:customStyle="1" w:styleId="af7">
    <w:name w:val="Текст выноски Знак"/>
    <w:basedOn w:val="a0"/>
    <w:link w:val="af6"/>
    <w:uiPriority w:val="99"/>
    <w:semiHidden/>
    <w:rsid w:val="00D86A4F"/>
    <w:rPr>
      <w:rFonts w:ascii="Segoe UI" w:eastAsia="Times New Roman" w:hAnsi="Segoe UI" w:cs="Segoe UI"/>
      <w:sz w:val="18"/>
      <w:szCs w:val="18"/>
      <w:lang w:val="ru-RU" w:eastAsia="ru-RU" w:bidi="ru-RU"/>
    </w:rPr>
  </w:style>
  <w:style w:type="paragraph" w:customStyle="1" w:styleId="af8">
    <w:name w:val="Название таблицы"/>
    <w:basedOn w:val="af9"/>
    <w:rsid w:val="003719E4"/>
    <w:pPr>
      <w:keepNext/>
      <w:widowControl/>
      <w:autoSpaceDE/>
      <w:autoSpaceDN/>
      <w:spacing w:before="120" w:after="0"/>
    </w:pPr>
    <w:rPr>
      <w:b/>
      <w:bCs/>
      <w:i w:val="0"/>
      <w:iCs w:val="0"/>
      <w:color w:val="auto"/>
      <w:sz w:val="22"/>
      <w:szCs w:val="22"/>
      <w:lang w:bidi="ar-SA"/>
    </w:rPr>
  </w:style>
  <w:style w:type="paragraph" w:customStyle="1" w:styleId="afa">
    <w:name w:val="Табличный_заголовки"/>
    <w:basedOn w:val="a"/>
    <w:rsid w:val="003719E4"/>
    <w:pPr>
      <w:keepNext/>
      <w:keepLines/>
      <w:widowControl/>
      <w:autoSpaceDE/>
      <w:autoSpaceDN/>
      <w:jc w:val="center"/>
    </w:pPr>
    <w:rPr>
      <w:b/>
      <w:sz w:val="20"/>
      <w:szCs w:val="20"/>
      <w:lang w:bidi="ar-SA"/>
    </w:rPr>
  </w:style>
  <w:style w:type="paragraph" w:customStyle="1" w:styleId="afb">
    <w:name w:val="Табличный_центр"/>
    <w:basedOn w:val="a"/>
    <w:rsid w:val="003719E4"/>
    <w:pPr>
      <w:widowControl/>
      <w:autoSpaceDE/>
      <w:autoSpaceDN/>
      <w:jc w:val="center"/>
    </w:pPr>
    <w:rPr>
      <w:sz w:val="20"/>
      <w:lang w:bidi="ar-SA"/>
    </w:rPr>
  </w:style>
  <w:style w:type="paragraph" w:customStyle="1" w:styleId="100">
    <w:name w:val="Табличный_центр_10"/>
    <w:basedOn w:val="a"/>
    <w:qFormat/>
    <w:rsid w:val="003719E4"/>
    <w:pPr>
      <w:widowControl/>
      <w:autoSpaceDE/>
      <w:autoSpaceDN/>
      <w:jc w:val="center"/>
    </w:pPr>
    <w:rPr>
      <w:sz w:val="20"/>
      <w:szCs w:val="24"/>
      <w:lang w:bidi="ar-SA"/>
    </w:rPr>
  </w:style>
  <w:style w:type="paragraph" w:styleId="af9">
    <w:name w:val="caption"/>
    <w:basedOn w:val="a"/>
    <w:next w:val="a"/>
    <w:uiPriority w:val="35"/>
    <w:semiHidden/>
    <w:unhideWhenUsed/>
    <w:qFormat/>
    <w:rsid w:val="003719E4"/>
    <w:pPr>
      <w:spacing w:after="200"/>
    </w:pPr>
    <w:rPr>
      <w:i/>
      <w:iCs/>
      <w:color w:val="1F497D" w:themeColor="text2"/>
      <w:sz w:val="18"/>
      <w:szCs w:val="18"/>
    </w:rPr>
  </w:style>
  <w:style w:type="paragraph" w:customStyle="1" w:styleId="afc">
    <w:name w:val="ОснТекст"/>
    <w:basedOn w:val="a"/>
    <w:link w:val="afd"/>
    <w:qFormat/>
    <w:rsid w:val="00EF1241"/>
    <w:pPr>
      <w:widowControl/>
      <w:autoSpaceDE/>
      <w:autoSpaceDN/>
      <w:spacing w:after="200" w:line="276" w:lineRule="auto"/>
      <w:ind w:firstLine="540"/>
      <w:jc w:val="both"/>
    </w:pPr>
    <w:rPr>
      <w:rFonts w:eastAsia="Calibri"/>
      <w:sz w:val="24"/>
      <w:szCs w:val="24"/>
      <w:lang w:eastAsia="en-US" w:bidi="ar-SA"/>
    </w:rPr>
  </w:style>
  <w:style w:type="character" w:customStyle="1" w:styleId="afd">
    <w:name w:val="ОснТекст Знак"/>
    <w:link w:val="afc"/>
    <w:rsid w:val="00EF1241"/>
    <w:rPr>
      <w:rFonts w:ascii="Times New Roman" w:eastAsia="Calibri" w:hAnsi="Times New Roman" w:cs="Times New Roman"/>
      <w:sz w:val="24"/>
      <w:szCs w:val="24"/>
      <w:lang w:val="ru-RU"/>
    </w:rPr>
  </w:style>
  <w:style w:type="character" w:customStyle="1" w:styleId="30">
    <w:name w:val="Заголовок 3 Знак"/>
    <w:basedOn w:val="a0"/>
    <w:link w:val="3"/>
    <w:uiPriority w:val="99"/>
    <w:rsid w:val="00C30DFB"/>
    <w:rPr>
      <w:rFonts w:asciiTheme="majorHAnsi" w:eastAsiaTheme="majorEastAsia" w:hAnsiTheme="majorHAnsi" w:cstheme="majorBidi"/>
      <w:color w:val="243F60" w:themeColor="accent1" w:themeShade="7F"/>
      <w:sz w:val="24"/>
      <w:szCs w:val="24"/>
      <w:lang w:val="ru-RU" w:eastAsia="ru-RU" w:bidi="ru-RU"/>
    </w:rPr>
  </w:style>
  <w:style w:type="character" w:customStyle="1" w:styleId="FontStyle13">
    <w:name w:val="Font Style13"/>
    <w:uiPriority w:val="99"/>
    <w:rsid w:val="00985639"/>
    <w:rPr>
      <w:rFonts w:ascii="Times New Roman" w:hAnsi="Times New Roman" w:cs="Times New Roman"/>
      <w:sz w:val="26"/>
      <w:szCs w:val="26"/>
    </w:rPr>
  </w:style>
  <w:style w:type="paragraph" w:customStyle="1" w:styleId="31">
    <w:name w:val="Абзац списка3"/>
    <w:basedOn w:val="a"/>
    <w:rsid w:val="00985639"/>
    <w:pPr>
      <w:widowControl/>
      <w:autoSpaceDE/>
      <w:autoSpaceDN/>
      <w:spacing w:after="200" w:line="276" w:lineRule="auto"/>
      <w:ind w:left="720"/>
      <w:contextualSpacing/>
    </w:pPr>
    <w:rPr>
      <w:rFonts w:ascii="Calibri" w:hAnsi="Calibri"/>
      <w:lang w:eastAsia="en-US" w:bidi="ar-SA"/>
    </w:rPr>
  </w:style>
  <w:style w:type="paragraph" w:customStyle="1" w:styleId="S">
    <w:name w:val="S_Обычный"/>
    <w:basedOn w:val="a"/>
    <w:link w:val="S0"/>
    <w:autoRedefine/>
    <w:qFormat/>
    <w:rsid w:val="00D14E5A"/>
    <w:pPr>
      <w:widowControl/>
      <w:autoSpaceDE/>
      <w:autoSpaceDN/>
      <w:ind w:right="-108" w:firstLine="709"/>
      <w:jc w:val="both"/>
    </w:pPr>
    <w:rPr>
      <w:rFonts w:eastAsia="SimSun"/>
      <w:bCs/>
      <w:noProof/>
      <w:spacing w:val="-1"/>
      <w:sz w:val="26"/>
      <w:szCs w:val="26"/>
      <w:lang w:bidi="ar-SA"/>
    </w:rPr>
  </w:style>
  <w:style w:type="character" w:customStyle="1" w:styleId="S0">
    <w:name w:val="S_Обычный Знак"/>
    <w:basedOn w:val="a0"/>
    <w:link w:val="S"/>
    <w:rsid w:val="00D14E5A"/>
    <w:rPr>
      <w:rFonts w:ascii="Times New Roman" w:eastAsia="SimSun" w:hAnsi="Times New Roman" w:cs="Times New Roman"/>
      <w:bCs/>
      <w:noProof/>
      <w:spacing w:val="-1"/>
      <w:sz w:val="26"/>
      <w:szCs w:val="26"/>
      <w:lang w:val="ru-RU" w:eastAsia="ru-RU"/>
    </w:rPr>
  </w:style>
  <w:style w:type="character" w:customStyle="1" w:styleId="a6">
    <w:name w:val="Абзац списка Знак"/>
    <w:basedOn w:val="a0"/>
    <w:link w:val="a5"/>
    <w:uiPriority w:val="34"/>
    <w:rsid w:val="00D7331B"/>
    <w:rPr>
      <w:rFonts w:ascii="Times New Roman" w:eastAsia="Times New Roman" w:hAnsi="Times New Roman" w:cs="Times New Roman"/>
      <w:lang w:val="ru-RU" w:eastAsia="ru-RU" w:bidi="ru-RU"/>
    </w:rPr>
  </w:style>
</w:styles>
</file>

<file path=word/webSettings.xml><?xml version="1.0" encoding="utf-8"?>
<w:webSettings xmlns:r="http://schemas.openxmlformats.org/officeDocument/2006/relationships" xmlns:w="http://schemas.openxmlformats.org/wordprocessingml/2006/main">
  <w:divs>
    <w:div w:id="262224075">
      <w:bodyDiv w:val="1"/>
      <w:marLeft w:val="0"/>
      <w:marRight w:val="0"/>
      <w:marTop w:val="0"/>
      <w:marBottom w:val="0"/>
      <w:divBdr>
        <w:top w:val="none" w:sz="0" w:space="0" w:color="auto"/>
        <w:left w:val="none" w:sz="0" w:space="0" w:color="auto"/>
        <w:bottom w:val="none" w:sz="0" w:space="0" w:color="auto"/>
        <w:right w:val="none" w:sz="0" w:space="0" w:color="auto"/>
      </w:divBdr>
    </w:div>
    <w:div w:id="308750588">
      <w:bodyDiv w:val="1"/>
      <w:marLeft w:val="0"/>
      <w:marRight w:val="0"/>
      <w:marTop w:val="0"/>
      <w:marBottom w:val="0"/>
      <w:divBdr>
        <w:top w:val="none" w:sz="0" w:space="0" w:color="auto"/>
        <w:left w:val="none" w:sz="0" w:space="0" w:color="auto"/>
        <w:bottom w:val="none" w:sz="0" w:space="0" w:color="auto"/>
        <w:right w:val="none" w:sz="0" w:space="0" w:color="auto"/>
      </w:divBdr>
    </w:div>
    <w:div w:id="524909643">
      <w:bodyDiv w:val="1"/>
      <w:marLeft w:val="0"/>
      <w:marRight w:val="0"/>
      <w:marTop w:val="0"/>
      <w:marBottom w:val="0"/>
      <w:divBdr>
        <w:top w:val="none" w:sz="0" w:space="0" w:color="auto"/>
        <w:left w:val="none" w:sz="0" w:space="0" w:color="auto"/>
        <w:bottom w:val="none" w:sz="0" w:space="0" w:color="auto"/>
        <w:right w:val="none" w:sz="0" w:space="0" w:color="auto"/>
      </w:divBdr>
    </w:div>
    <w:div w:id="553463916">
      <w:bodyDiv w:val="1"/>
      <w:marLeft w:val="0"/>
      <w:marRight w:val="0"/>
      <w:marTop w:val="0"/>
      <w:marBottom w:val="0"/>
      <w:divBdr>
        <w:top w:val="none" w:sz="0" w:space="0" w:color="auto"/>
        <w:left w:val="none" w:sz="0" w:space="0" w:color="auto"/>
        <w:bottom w:val="none" w:sz="0" w:space="0" w:color="auto"/>
        <w:right w:val="none" w:sz="0" w:space="0" w:color="auto"/>
      </w:divBdr>
    </w:div>
    <w:div w:id="727267226">
      <w:bodyDiv w:val="1"/>
      <w:marLeft w:val="0"/>
      <w:marRight w:val="0"/>
      <w:marTop w:val="0"/>
      <w:marBottom w:val="0"/>
      <w:divBdr>
        <w:top w:val="none" w:sz="0" w:space="0" w:color="auto"/>
        <w:left w:val="none" w:sz="0" w:space="0" w:color="auto"/>
        <w:bottom w:val="none" w:sz="0" w:space="0" w:color="auto"/>
        <w:right w:val="none" w:sz="0" w:space="0" w:color="auto"/>
      </w:divBdr>
    </w:div>
    <w:div w:id="915825643">
      <w:bodyDiv w:val="1"/>
      <w:marLeft w:val="0"/>
      <w:marRight w:val="0"/>
      <w:marTop w:val="0"/>
      <w:marBottom w:val="0"/>
      <w:divBdr>
        <w:top w:val="none" w:sz="0" w:space="0" w:color="auto"/>
        <w:left w:val="none" w:sz="0" w:space="0" w:color="auto"/>
        <w:bottom w:val="none" w:sz="0" w:space="0" w:color="auto"/>
        <w:right w:val="none" w:sz="0" w:space="0" w:color="auto"/>
      </w:divBdr>
    </w:div>
    <w:div w:id="1597863941">
      <w:bodyDiv w:val="1"/>
      <w:marLeft w:val="0"/>
      <w:marRight w:val="0"/>
      <w:marTop w:val="0"/>
      <w:marBottom w:val="0"/>
      <w:divBdr>
        <w:top w:val="none" w:sz="0" w:space="0" w:color="auto"/>
        <w:left w:val="none" w:sz="0" w:space="0" w:color="auto"/>
        <w:bottom w:val="none" w:sz="0" w:space="0" w:color="auto"/>
        <w:right w:val="none" w:sz="0" w:space="0" w:color="auto"/>
      </w:divBdr>
    </w:div>
    <w:div w:id="21423360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25A13F-C30F-4FFB-A9A8-AA1599DE0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46</Pages>
  <Words>10860</Words>
  <Characters>61905</Characters>
  <Application>Microsoft Office Word</Application>
  <DocSecurity>0</DocSecurity>
  <Lines>515</Lines>
  <Paragraphs>145</Paragraphs>
  <ScaleCrop>false</ScaleCrop>
  <HeadingPairs>
    <vt:vector size="2" baseType="variant">
      <vt:variant>
        <vt:lpstr>Название</vt:lpstr>
      </vt:variant>
      <vt:variant>
        <vt:i4>1</vt:i4>
      </vt:variant>
    </vt:vector>
  </HeadingPairs>
  <TitlesOfParts>
    <vt:vector size="1" baseType="lpstr">
      <vt:lpstr>Часть 1</vt:lpstr>
    </vt:vector>
  </TitlesOfParts>
  <Company/>
  <LinksUpToDate>false</LinksUpToDate>
  <CharactersWithSpaces>72620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Часть 1</dc:title>
  <dc:creator>tes26</dc:creator>
  <cp:lastModifiedBy>PC</cp:lastModifiedBy>
  <cp:revision>28</cp:revision>
  <cp:lastPrinted>2023-01-06T09:58:00Z</cp:lastPrinted>
  <dcterms:created xsi:type="dcterms:W3CDTF">2021-11-14T18:42:00Z</dcterms:created>
  <dcterms:modified xsi:type="dcterms:W3CDTF">2024-05-23T11:42:00Z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2014-10-30T00:00:00Z</vt:filetime>
  </property>
  <property fmtid="{D5CDD505-2E9C-101B-9397-08002B2CF9AE}" pid="3" name="Creator">
    <vt:lpwstr>Microsoft® Word 2010</vt:lpwstr>
  </property>
  <property fmtid="{D5CDD505-2E9C-101B-9397-08002B2CF9AE}" pid="4" name="LastSaved">
    <vt:filetime>2018-11-21T00:00:00Z</vt:filetime>
  </property>
</Properties>
</file>