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F9" w:rsidRDefault="000011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11F9" w:rsidRDefault="000011F9">
      <w:pPr>
        <w:pStyle w:val="ConsPlusNormal"/>
        <w:jc w:val="both"/>
        <w:outlineLvl w:val="0"/>
      </w:pPr>
    </w:p>
    <w:p w:rsidR="000011F9" w:rsidRDefault="000011F9">
      <w:pPr>
        <w:pStyle w:val="ConsPlusTitle"/>
        <w:jc w:val="center"/>
      </w:pPr>
      <w:r>
        <w:t>КАЛУЖСКАЯ ОБЛАСТЬ</w:t>
      </w:r>
    </w:p>
    <w:p w:rsidR="000011F9" w:rsidRDefault="000011F9">
      <w:pPr>
        <w:pStyle w:val="ConsPlusTitle"/>
        <w:jc w:val="center"/>
      </w:pPr>
      <w:r>
        <w:t>АДМИНИСТРАЦИЯ МУНИЦИПАЛЬНОГО РАЙОНА</w:t>
      </w:r>
    </w:p>
    <w:p w:rsidR="000011F9" w:rsidRDefault="000011F9">
      <w:pPr>
        <w:pStyle w:val="ConsPlusTitle"/>
        <w:jc w:val="center"/>
      </w:pPr>
      <w:r>
        <w:t>"МОСАЛЬСКИЙ РАЙОН"</w:t>
      </w:r>
    </w:p>
    <w:p w:rsidR="000011F9" w:rsidRDefault="000011F9">
      <w:pPr>
        <w:pStyle w:val="ConsPlusTitle"/>
        <w:jc w:val="both"/>
      </w:pPr>
    </w:p>
    <w:p w:rsidR="000011F9" w:rsidRDefault="000011F9">
      <w:pPr>
        <w:pStyle w:val="ConsPlusTitle"/>
        <w:jc w:val="center"/>
      </w:pPr>
      <w:r>
        <w:t>ПОСТАНОВЛЕНИЕ</w:t>
      </w:r>
    </w:p>
    <w:p w:rsidR="000011F9" w:rsidRDefault="000011F9">
      <w:pPr>
        <w:pStyle w:val="ConsPlusTitle"/>
        <w:jc w:val="center"/>
      </w:pPr>
      <w:r>
        <w:t>от 21 февраля 2025 г. N 74</w:t>
      </w:r>
    </w:p>
    <w:p w:rsidR="000011F9" w:rsidRDefault="000011F9">
      <w:pPr>
        <w:pStyle w:val="ConsPlusTitle"/>
        <w:jc w:val="both"/>
      </w:pPr>
    </w:p>
    <w:p w:rsidR="000011F9" w:rsidRDefault="000011F9">
      <w:pPr>
        <w:pStyle w:val="ConsPlusTitle"/>
        <w:jc w:val="center"/>
      </w:pPr>
      <w:r>
        <w:t>ОБ УТВЕРЖДЕНИИ РАЗМЕРА РОДИТЕЛЬСКОЙ ПЛАТЫ ЗА ПРИСМОТР И УХОД</w:t>
      </w:r>
    </w:p>
    <w:p w:rsidR="000011F9" w:rsidRDefault="000011F9">
      <w:pPr>
        <w:pStyle w:val="ConsPlusTitle"/>
        <w:jc w:val="center"/>
      </w:pPr>
      <w:r>
        <w:t>ЗА ДЕТЬМИ В МУНИЦИПАЛЬНЫХ УЧРЕЖДЕНИЯХ, РЕАЛИЗУЮЩИХ</w:t>
      </w:r>
    </w:p>
    <w:p w:rsidR="000011F9" w:rsidRDefault="000011F9">
      <w:pPr>
        <w:pStyle w:val="ConsPlusTitle"/>
        <w:jc w:val="center"/>
      </w:pPr>
      <w:r>
        <w:t>ОБРАЗОВАТЕЛЬНУЮ ПРОГРАММУ ДОШКОЛЬНОГО ОБРАЗОВАНИЯ В МР</w:t>
      </w:r>
    </w:p>
    <w:p w:rsidR="000011F9" w:rsidRDefault="000011F9">
      <w:pPr>
        <w:pStyle w:val="ConsPlusTitle"/>
        <w:jc w:val="center"/>
      </w:pPr>
      <w:r>
        <w:t>"МОСАЛЬСКИЙ РАЙОН" НА 2025 ГОД</w:t>
      </w:r>
    </w:p>
    <w:p w:rsidR="000011F9" w:rsidRDefault="000011F9">
      <w:pPr>
        <w:pStyle w:val="ConsPlusNormal"/>
        <w:jc w:val="both"/>
      </w:pPr>
    </w:p>
    <w:p w:rsidR="000011F9" w:rsidRDefault="000011F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65</w:t>
        </w:r>
      </w:hyperlink>
      <w:r>
        <w:t xml:space="preserve"> Федерального закона "Об образовании в Российской Федерации", </w:t>
      </w:r>
      <w:hyperlink r:id="rId6">
        <w:r>
          <w:rPr>
            <w:color w:val="0000FF"/>
          </w:rPr>
          <w:t>статьей 5</w:t>
        </w:r>
      </w:hyperlink>
      <w:r>
        <w:t xml:space="preserve"> Закона Калужской области "Об образовании в Калужской области"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31.01.2025 N 65 "Об установлении среднего размера родительской платы за присмотр и уход за детьми в государственных и муниципальных образовательных организациях, находящегося на территории Калужской области и реализующих образовательную программу дошкольного образования, в 2025 году", </w:t>
      </w:r>
      <w:hyperlink r:id="rId8">
        <w:r>
          <w:rPr>
            <w:color w:val="0000FF"/>
          </w:rPr>
          <w:t>статьей 33</w:t>
        </w:r>
      </w:hyperlink>
      <w:r>
        <w:t xml:space="preserve">, </w:t>
      </w:r>
      <w:hyperlink r:id="rId9">
        <w:r>
          <w:rPr>
            <w:color w:val="0000FF"/>
          </w:rPr>
          <w:t>39</w:t>
        </w:r>
      </w:hyperlink>
      <w:r>
        <w:t xml:space="preserve"> Устава МР "Мосальский район", администрация муниципального района "Мосальский район"</w:t>
      </w:r>
    </w:p>
    <w:p w:rsidR="000011F9" w:rsidRDefault="000011F9">
      <w:pPr>
        <w:pStyle w:val="ConsPlusNormal"/>
        <w:spacing w:before="220"/>
        <w:ind w:firstLine="540"/>
        <w:jc w:val="both"/>
      </w:pPr>
      <w:r>
        <w:t>ПОСТАНОВЛЯЕТ:</w:t>
      </w:r>
    </w:p>
    <w:p w:rsidR="000011F9" w:rsidRDefault="000011F9">
      <w:pPr>
        <w:pStyle w:val="ConsPlusNormal"/>
        <w:jc w:val="both"/>
      </w:pPr>
    </w:p>
    <w:p w:rsidR="000011F9" w:rsidRDefault="000011F9">
      <w:pPr>
        <w:pStyle w:val="ConsPlusNormal"/>
        <w:ind w:firstLine="540"/>
        <w:jc w:val="both"/>
      </w:pPr>
      <w:r>
        <w:t>1. Установить размер родительской платы за присмотр и уход за детьми в муниципальных учреждениях, реализующих образовательную программу дошкольного образования в режиме полного дня (10,5 - 12 часов) в размере 50 рублей.</w:t>
      </w:r>
    </w:p>
    <w:p w:rsidR="000011F9" w:rsidRDefault="000011F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28 24.01.2025.</w:t>
      </w:r>
    </w:p>
    <w:p w:rsidR="000011F9" w:rsidRDefault="000011F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МР "Мосальский район" по социальной политике.</w:t>
      </w:r>
    </w:p>
    <w:p w:rsidR="000011F9" w:rsidRDefault="000011F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принятия и распространяется на правоотношения, возникшие с 01.02.2025.</w:t>
      </w:r>
    </w:p>
    <w:p w:rsidR="000011F9" w:rsidRDefault="000011F9">
      <w:pPr>
        <w:pStyle w:val="ConsPlusNormal"/>
        <w:jc w:val="both"/>
      </w:pPr>
    </w:p>
    <w:p w:rsidR="000011F9" w:rsidRDefault="000011F9">
      <w:pPr>
        <w:pStyle w:val="ConsPlusNormal"/>
        <w:jc w:val="right"/>
      </w:pPr>
      <w:r>
        <w:t>Глава администрации</w:t>
      </w:r>
    </w:p>
    <w:p w:rsidR="000011F9" w:rsidRDefault="000011F9">
      <w:pPr>
        <w:pStyle w:val="ConsPlusNormal"/>
        <w:jc w:val="right"/>
      </w:pPr>
      <w:r>
        <w:t>муниципального района</w:t>
      </w:r>
    </w:p>
    <w:p w:rsidR="000011F9" w:rsidRDefault="000011F9">
      <w:pPr>
        <w:pStyle w:val="ConsPlusNormal"/>
        <w:jc w:val="right"/>
      </w:pPr>
      <w:r>
        <w:t>"Мосальский район"</w:t>
      </w:r>
    </w:p>
    <w:p w:rsidR="000011F9" w:rsidRDefault="000011F9">
      <w:pPr>
        <w:pStyle w:val="ConsPlusNormal"/>
        <w:jc w:val="right"/>
      </w:pPr>
      <w:r>
        <w:t>А.В.Кошелев</w:t>
      </w:r>
    </w:p>
    <w:p w:rsidR="000011F9" w:rsidRDefault="000011F9">
      <w:pPr>
        <w:pStyle w:val="ConsPlusNormal"/>
        <w:jc w:val="both"/>
      </w:pPr>
    </w:p>
    <w:p w:rsidR="000011F9" w:rsidRDefault="000011F9">
      <w:pPr>
        <w:pStyle w:val="ConsPlusNormal"/>
        <w:jc w:val="both"/>
      </w:pPr>
    </w:p>
    <w:p w:rsidR="000011F9" w:rsidRDefault="000011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65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0011F9"/>
    <w:rsid w:val="000011F9"/>
    <w:rsid w:val="00022BAF"/>
    <w:rsid w:val="00027C63"/>
    <w:rsid w:val="00075346"/>
    <w:rsid w:val="001E091F"/>
    <w:rsid w:val="0022172F"/>
    <w:rsid w:val="00322BB3"/>
    <w:rsid w:val="00331F0A"/>
    <w:rsid w:val="003354A0"/>
    <w:rsid w:val="0046555E"/>
    <w:rsid w:val="0048118F"/>
    <w:rsid w:val="004929DA"/>
    <w:rsid w:val="004B5861"/>
    <w:rsid w:val="00526BB7"/>
    <w:rsid w:val="00535E86"/>
    <w:rsid w:val="0057538B"/>
    <w:rsid w:val="006619FF"/>
    <w:rsid w:val="008635CB"/>
    <w:rsid w:val="009512C6"/>
    <w:rsid w:val="00974057"/>
    <w:rsid w:val="009F4DB3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1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11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6187&amp;dst=1011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51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17843&amp;dst=1000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133&amp;dst=100877" TargetMode="External"/><Relationship Id="rId10" Type="http://schemas.openxmlformats.org/officeDocument/2006/relationships/hyperlink" Target="https://login.consultant.ru/link/?req=doc&amp;base=RLAW037&amp;n=1755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76187&amp;dst=101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2025-03-18T13:03:00Z</dcterms:created>
  <dcterms:modified xsi:type="dcterms:W3CDTF">2025-03-18T13:03:00Z</dcterms:modified>
</cp:coreProperties>
</file>