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63" w:rsidRDefault="000B1F6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B1F63" w:rsidRDefault="000B1F63">
      <w:pPr>
        <w:pStyle w:val="ConsPlusNormal"/>
        <w:jc w:val="both"/>
        <w:outlineLvl w:val="0"/>
      </w:pPr>
    </w:p>
    <w:p w:rsidR="000B1F63" w:rsidRDefault="000B1F63">
      <w:pPr>
        <w:pStyle w:val="ConsPlusTitle"/>
        <w:jc w:val="center"/>
        <w:outlineLvl w:val="0"/>
      </w:pPr>
      <w:r>
        <w:t>КАЛУЖСКАЯ ОБЛАСТЬ</w:t>
      </w:r>
    </w:p>
    <w:p w:rsidR="000B1F63" w:rsidRDefault="000B1F63">
      <w:pPr>
        <w:pStyle w:val="ConsPlusTitle"/>
        <w:jc w:val="center"/>
      </w:pPr>
      <w:r>
        <w:t>АДМИНИСТРАЦИЯ МУНИЦИПАЛЬНОГО РАЙОНА</w:t>
      </w:r>
    </w:p>
    <w:p w:rsidR="000B1F63" w:rsidRDefault="000B1F63">
      <w:pPr>
        <w:pStyle w:val="ConsPlusTitle"/>
        <w:jc w:val="center"/>
      </w:pPr>
      <w:r>
        <w:t>"МОСАЛЬСКИЙ РАЙОН"</w:t>
      </w:r>
    </w:p>
    <w:p w:rsidR="000B1F63" w:rsidRDefault="000B1F63">
      <w:pPr>
        <w:pStyle w:val="ConsPlusTitle"/>
        <w:ind w:firstLine="540"/>
        <w:jc w:val="both"/>
      </w:pPr>
    </w:p>
    <w:p w:rsidR="000B1F63" w:rsidRDefault="000B1F63">
      <w:pPr>
        <w:pStyle w:val="ConsPlusTitle"/>
        <w:jc w:val="center"/>
      </w:pPr>
      <w:r>
        <w:t>ПОСТАНОВЛЕНИЕ</w:t>
      </w:r>
    </w:p>
    <w:p w:rsidR="000B1F63" w:rsidRDefault="000B1F63">
      <w:pPr>
        <w:pStyle w:val="ConsPlusTitle"/>
        <w:jc w:val="center"/>
      </w:pPr>
      <w:r>
        <w:t>от 25 февраля 2025 г. N 78</w:t>
      </w:r>
    </w:p>
    <w:p w:rsidR="000B1F63" w:rsidRDefault="000B1F63">
      <w:pPr>
        <w:pStyle w:val="ConsPlusTitle"/>
        <w:ind w:firstLine="540"/>
        <w:jc w:val="both"/>
      </w:pPr>
    </w:p>
    <w:p w:rsidR="000B1F63" w:rsidRDefault="000B1F63">
      <w:pPr>
        <w:pStyle w:val="ConsPlusTitle"/>
        <w:jc w:val="center"/>
      </w:pPr>
      <w:r>
        <w:t>ОБ УСТАНОВЛЕНИИ ДОПОЛНИТЕЛЬНОЙ МЕРЫ СОЦИАЛЬНОЙ ПОДДЕРЖКИ</w:t>
      </w:r>
    </w:p>
    <w:p w:rsidR="000B1F63" w:rsidRDefault="000B1F63">
      <w:pPr>
        <w:pStyle w:val="ConsPlusTitle"/>
        <w:jc w:val="center"/>
      </w:pPr>
      <w:r>
        <w:t>ТРУЖЕНИКАМ ТЫЛА, БЫВШИМ НЕСОВЕРШЕННОЛЕТНИМ УЗНИКАМ ФАШИЗМА</w:t>
      </w:r>
    </w:p>
    <w:p w:rsidR="000B1F63" w:rsidRDefault="000B1F63">
      <w:pPr>
        <w:pStyle w:val="ConsPlusTitle"/>
        <w:jc w:val="center"/>
      </w:pPr>
      <w:r>
        <w:t>И ВДОВАМ ИНВАЛИДОВ И УЧАСТНИКОВ ВЕЛИКОЙ ОТЕЧЕСТВЕННОЙ ВОЙНЫ</w:t>
      </w:r>
    </w:p>
    <w:p w:rsidR="000B1F63" w:rsidRDefault="000B1F63">
      <w:pPr>
        <w:pStyle w:val="ConsPlusTitle"/>
        <w:jc w:val="center"/>
      </w:pPr>
      <w:r>
        <w:t>1941 - 1945 ГОДОВ В ВИДЕ ЕДИНОВРЕМЕННОЙ СОЦИАЛЬНОЙ ВЫПЛАТЫ</w:t>
      </w: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п. 3 ст. 31</w:t>
        </w:r>
      </w:hyperlink>
      <w:r>
        <w:t xml:space="preserve"> Устава муниципального района "Мосальский район", в ознаменование 80-летия Победы в Великой Отечественной войне 1941 - 1945 годов администрация муниципального района "Мосальский район"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>ПОСТАНОВЛЯЕТ:</w:t>
      </w: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Normal"/>
        <w:ind w:firstLine="540"/>
        <w:jc w:val="both"/>
      </w:pPr>
      <w:r>
        <w:t>1. Установить дополнительную меру социальной поддержки труженикам тыла, бывшим несовершеннолетним узникам фашизма и вдовам инвалидов и участников Великой Отечественной войны 1941 - 1945 годов в виде единовременной социальной выплаты в сумме 10000 (Десять тысяч) рублей.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назначения дополнительной меры социальной поддержки труженикам тыла, бывшим несовершеннолетним узникам фашизма и вдовам инвалидов и участников Великой Отечественной войны 1941 - 1945 годов в виде единовременной социальной выплаты согласно приложению к настоящему постановлению.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принятия и распространяется на правоотношения, возникшие с 25 февраля 2025 года по 9 мая 2025 года.</w:t>
      </w: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Normal"/>
        <w:jc w:val="right"/>
      </w:pPr>
      <w:r>
        <w:t>Глава администрации</w:t>
      </w:r>
    </w:p>
    <w:p w:rsidR="000B1F63" w:rsidRDefault="000B1F63">
      <w:pPr>
        <w:pStyle w:val="ConsPlusNormal"/>
        <w:jc w:val="right"/>
      </w:pPr>
      <w:r>
        <w:t>муниципального района</w:t>
      </w:r>
    </w:p>
    <w:p w:rsidR="000B1F63" w:rsidRDefault="000B1F63">
      <w:pPr>
        <w:pStyle w:val="ConsPlusNormal"/>
        <w:jc w:val="right"/>
      </w:pPr>
      <w:r>
        <w:t>"Мосальский район"</w:t>
      </w:r>
    </w:p>
    <w:p w:rsidR="000B1F63" w:rsidRDefault="000B1F63">
      <w:pPr>
        <w:pStyle w:val="ConsPlusNormal"/>
        <w:jc w:val="right"/>
      </w:pPr>
      <w:r>
        <w:t>А.В.Кошелев</w:t>
      </w: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Normal"/>
        <w:jc w:val="right"/>
        <w:outlineLvl w:val="0"/>
      </w:pPr>
      <w:r>
        <w:t>Приложение</w:t>
      </w:r>
    </w:p>
    <w:p w:rsidR="000B1F63" w:rsidRDefault="000B1F63">
      <w:pPr>
        <w:pStyle w:val="ConsPlusNormal"/>
        <w:jc w:val="right"/>
      </w:pPr>
      <w:r>
        <w:t>к Постановлению</w:t>
      </w:r>
    </w:p>
    <w:p w:rsidR="000B1F63" w:rsidRDefault="000B1F63">
      <w:pPr>
        <w:pStyle w:val="ConsPlusNormal"/>
        <w:jc w:val="right"/>
      </w:pPr>
      <w:r>
        <w:t>Администрации</w:t>
      </w:r>
    </w:p>
    <w:p w:rsidR="000B1F63" w:rsidRDefault="000B1F63">
      <w:pPr>
        <w:pStyle w:val="ConsPlusNormal"/>
        <w:jc w:val="right"/>
      </w:pPr>
      <w:r>
        <w:t>МР "Мосальский район"</w:t>
      </w:r>
    </w:p>
    <w:p w:rsidR="000B1F63" w:rsidRDefault="000B1F63">
      <w:pPr>
        <w:pStyle w:val="ConsPlusNormal"/>
        <w:jc w:val="right"/>
      </w:pPr>
      <w:r>
        <w:t>от 25 февраля 2025 г. N 78</w:t>
      </w: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Title"/>
        <w:jc w:val="center"/>
      </w:pPr>
      <w:bookmarkStart w:id="0" w:name="P35"/>
      <w:bookmarkEnd w:id="0"/>
      <w:r>
        <w:t>ПОРЯДОК</w:t>
      </w:r>
    </w:p>
    <w:p w:rsidR="000B1F63" w:rsidRDefault="000B1F63">
      <w:pPr>
        <w:pStyle w:val="ConsPlusTitle"/>
        <w:jc w:val="center"/>
      </w:pPr>
      <w:r>
        <w:t>НАЗНАЧЕНИЯ И ПРЕДОСТАВЛЕНИЯ ДОПОЛНИТЕЛЬНОЙ МЕРЫ СОЦИАЛЬНОЙ</w:t>
      </w:r>
    </w:p>
    <w:p w:rsidR="000B1F63" w:rsidRDefault="000B1F63">
      <w:pPr>
        <w:pStyle w:val="ConsPlusTitle"/>
        <w:jc w:val="center"/>
      </w:pPr>
      <w:r>
        <w:t>ПОДДЕРЖКИ ТРУЖЕНИКАМ ТЫЛА, УКАЗАННЫМ В ПОДПУНКТЕ 4 ПУНКТА 1</w:t>
      </w:r>
    </w:p>
    <w:p w:rsidR="000B1F63" w:rsidRDefault="000B1F63">
      <w:pPr>
        <w:pStyle w:val="ConsPlusTitle"/>
        <w:jc w:val="center"/>
      </w:pPr>
      <w:r>
        <w:t>СТАТЬИ 2 ФЕДЕРАЛЬНОГО ЗАКОНА "О ВЕТЕРАНАХ", БЫВШИМ</w:t>
      </w:r>
    </w:p>
    <w:p w:rsidR="000B1F63" w:rsidRDefault="000B1F63">
      <w:pPr>
        <w:pStyle w:val="ConsPlusTitle"/>
        <w:jc w:val="center"/>
      </w:pPr>
      <w:r>
        <w:t>НЕСОВЕРШЕННОЛЕТНИМ УЗНИКАМ ФАШИЗМА, УКАЗАННЫМ В УКАЗЕ</w:t>
      </w:r>
    </w:p>
    <w:p w:rsidR="000B1F63" w:rsidRDefault="000B1F63">
      <w:pPr>
        <w:pStyle w:val="ConsPlusTitle"/>
        <w:jc w:val="center"/>
      </w:pPr>
      <w:r>
        <w:lastRenderedPageBreak/>
        <w:t>ПРЕЗИДЕНТА РФ ОТ 15 ОКТЯБРЯ 1992 Г. N 1235 "О ПРЕДОСТАВЛЕНИИ</w:t>
      </w:r>
    </w:p>
    <w:p w:rsidR="000B1F63" w:rsidRDefault="000B1F63">
      <w:pPr>
        <w:pStyle w:val="ConsPlusTitle"/>
        <w:jc w:val="center"/>
      </w:pPr>
      <w:r>
        <w:t>ЛЬГОТ БЫВШИМ НЕСОВЕРШЕННОЛЕТНИМ УЗНИКАМ КОНЦЛАГЕРЕЙ, ГЕТТО</w:t>
      </w:r>
    </w:p>
    <w:p w:rsidR="000B1F63" w:rsidRDefault="000B1F63">
      <w:pPr>
        <w:pStyle w:val="ConsPlusTitle"/>
        <w:jc w:val="center"/>
      </w:pPr>
      <w:r>
        <w:t>И ДРУГИХ МЕСТ ПРИНУДИТЕЛЬНОГО СОДЕРЖАНИЯ, СОЗДАННЫХ</w:t>
      </w:r>
    </w:p>
    <w:p w:rsidR="000B1F63" w:rsidRDefault="000B1F63">
      <w:pPr>
        <w:pStyle w:val="ConsPlusTitle"/>
        <w:jc w:val="center"/>
      </w:pPr>
      <w:r>
        <w:t>ФАШИСТАМИ И ИХ СОЮЗНИКАМИ В ПЕРИОД ВТОРОЙ МИРОВОЙ ВОЙНЫ",</w:t>
      </w:r>
    </w:p>
    <w:p w:rsidR="000B1F63" w:rsidRDefault="000B1F63">
      <w:pPr>
        <w:pStyle w:val="ConsPlusTitle"/>
        <w:jc w:val="center"/>
      </w:pPr>
      <w:r>
        <w:t>ВДОВАМ ИНВАЛИДОВ И УЧАСТНИКОВ ВЕЛИКОЙ ОТЕЧЕСТВЕННОЙ ВОЙНЫ</w:t>
      </w:r>
    </w:p>
    <w:p w:rsidR="000B1F63" w:rsidRDefault="000B1F63">
      <w:pPr>
        <w:pStyle w:val="ConsPlusTitle"/>
        <w:jc w:val="center"/>
      </w:pPr>
      <w:r>
        <w:t>1941 - 1945 ГОДОВ, УКАЗАННЫМ В ПП. 2, ПП. 3 П. 2 СТ. 21</w:t>
      </w:r>
    </w:p>
    <w:p w:rsidR="000B1F63" w:rsidRDefault="000B1F63">
      <w:pPr>
        <w:pStyle w:val="ConsPlusTitle"/>
        <w:jc w:val="center"/>
      </w:pPr>
      <w:r>
        <w:t>ФЕДЕРАЛЬНОГО ЗАКОНА "О ВЕТЕРАНАХ" В ВИДЕ ЕДИНОВРЕМЕННОЙ</w:t>
      </w:r>
    </w:p>
    <w:p w:rsidR="000B1F63" w:rsidRDefault="000B1F63">
      <w:pPr>
        <w:pStyle w:val="ConsPlusTitle"/>
        <w:jc w:val="center"/>
      </w:pPr>
      <w:r>
        <w:t>СОЦИАЛЬНОЙ ВЫПЛАТЫ</w:t>
      </w: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Normal"/>
        <w:ind w:firstLine="540"/>
        <w:jc w:val="both"/>
      </w:pPr>
      <w:bookmarkStart w:id="1" w:name="P49"/>
      <w:bookmarkEnd w:id="1"/>
      <w:r>
        <w:t>1. Право на назначение и предоставление дополнительной меры социальной поддержки в виде единовременной социальной выплаты имеют граждане следующих льготных категорий: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 xml:space="preserve">- труженики тыла, указанные </w:t>
      </w:r>
      <w:hyperlink r:id="rId6">
        <w:r>
          <w:rPr>
            <w:color w:val="0000FF"/>
          </w:rPr>
          <w:t>подпункте 4 пункта 1 статьи 2</w:t>
        </w:r>
      </w:hyperlink>
      <w:r>
        <w:t xml:space="preserve"> Федерального закона "О ветеранах";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 xml:space="preserve">- бывшие несовершеннолетние узники фашизма, указанные в </w:t>
      </w:r>
      <w:hyperlink r:id="rId7">
        <w:r>
          <w:rPr>
            <w:color w:val="0000FF"/>
          </w:rPr>
          <w:t>Указе</w:t>
        </w:r>
      </w:hyperlink>
      <w:r>
        <w:t xml:space="preserve"> Президента РФ от 15 октября 1992 г. N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войны";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 xml:space="preserve">- вдовы инвалидов и участников Великой Отечественной войны 1941 - 1945 годов, указанные в </w:t>
      </w:r>
      <w:hyperlink r:id="rId8">
        <w:r>
          <w:rPr>
            <w:color w:val="0000FF"/>
          </w:rPr>
          <w:t>пп. 2</w:t>
        </w:r>
      </w:hyperlink>
      <w:r>
        <w:t xml:space="preserve">, </w:t>
      </w:r>
      <w:hyperlink r:id="rId9">
        <w:r>
          <w:rPr>
            <w:color w:val="0000FF"/>
          </w:rPr>
          <w:t>пп. 3 п. 2 ст. 21</w:t>
        </w:r>
      </w:hyperlink>
      <w:r>
        <w:t xml:space="preserve"> Федерального закона "О ветеранах".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>1.1. Для назначения и предоставления дополнительной меры социальной поддержки в виде единовременной социальной выплаты (далее - единовременная социальная выплата) труженики тыла, бывшие несовершеннолетние узники фашизма и вдовы инвалидов и участников Великой Отечественной войны 1941 - 1945 годов, постоянно или преимущественно проживающие на территории Мосальского района (далее - заявители) (лично или через законного представителя или представителя по доверенности) представляют в отдел социальной защиты населения администрации муниципального района "Мосальский район" (далее - отдел) следующие документы:</w:t>
      </w:r>
    </w:p>
    <w:p w:rsidR="000B1F63" w:rsidRDefault="000B1F63">
      <w:pPr>
        <w:pStyle w:val="ConsPlusNormal"/>
        <w:spacing w:before="220"/>
        <w:ind w:firstLine="540"/>
        <w:jc w:val="both"/>
      </w:pPr>
      <w:bookmarkStart w:id="2" w:name="P54"/>
      <w:bookmarkEnd w:id="2"/>
      <w:r>
        <w:t>1.1.2. Заявление о предоставлении единовременной социальной выплаты с согласием на обработку персональных данных по форме, разработанной отделом.</w:t>
      </w:r>
    </w:p>
    <w:p w:rsidR="000B1F63" w:rsidRDefault="000B1F63">
      <w:pPr>
        <w:pStyle w:val="ConsPlusNormal"/>
        <w:spacing w:before="220"/>
        <w:ind w:firstLine="540"/>
        <w:jc w:val="both"/>
      </w:pPr>
      <w:bookmarkStart w:id="3" w:name="P55"/>
      <w:bookmarkEnd w:id="3"/>
      <w:r>
        <w:t>1.1.3. Копию документа, удостоверяющего личность заявителя (подлинник для обозрения).</w:t>
      </w:r>
    </w:p>
    <w:p w:rsidR="000B1F63" w:rsidRDefault="000B1F63">
      <w:pPr>
        <w:pStyle w:val="ConsPlusNormal"/>
        <w:spacing w:before="220"/>
        <w:ind w:firstLine="540"/>
        <w:jc w:val="both"/>
      </w:pPr>
      <w:bookmarkStart w:id="4" w:name="P56"/>
      <w:bookmarkEnd w:id="4"/>
      <w:r>
        <w:t>1.1.4. Документ, удостоверяющий личность законного представителя заявителя или представителя заявителя по доверенности, и документ, подтверждающий соответствующие полномочия (в случае подачи документов законным представителем или представителем по доверенности) (подлинник (для обозрения)).</w:t>
      </w:r>
    </w:p>
    <w:p w:rsidR="000B1F63" w:rsidRDefault="000B1F63">
      <w:pPr>
        <w:pStyle w:val="ConsPlusNormal"/>
        <w:spacing w:before="220"/>
        <w:ind w:firstLine="540"/>
        <w:jc w:val="both"/>
      </w:pPr>
      <w:bookmarkStart w:id="5" w:name="P57"/>
      <w:bookmarkEnd w:id="5"/>
      <w:r>
        <w:t xml:space="preserve">1.1.5. Копию документа, подтверждающего правовые основания получения единовременной социальной выплаты, указанные в </w:t>
      </w:r>
      <w:hyperlink w:anchor="P49">
        <w:r>
          <w:rPr>
            <w:color w:val="0000FF"/>
          </w:rPr>
          <w:t>п. 1</w:t>
        </w:r>
      </w:hyperlink>
      <w:r>
        <w:t xml:space="preserve"> настоящего Порядка (подлинник для обозрения).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>2. Единовременная социальная выплата не предоставляется: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 xml:space="preserve">1) в случае несоблюдения условий, указанных в </w:t>
      </w:r>
      <w:hyperlink w:anchor="P49">
        <w:r>
          <w:rPr>
            <w:color w:val="0000FF"/>
          </w:rPr>
          <w:t>п. 1</w:t>
        </w:r>
      </w:hyperlink>
      <w:r>
        <w:t xml:space="preserve"> настоящего Порядка;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>2) в случае, если единовременная социальная выплата ранее предоставлялась заявителю в соответствии с настоящим Порядком.</w:t>
      </w:r>
    </w:p>
    <w:p w:rsidR="000B1F63" w:rsidRDefault="000B1F63">
      <w:pPr>
        <w:pStyle w:val="ConsPlusNormal"/>
        <w:spacing w:before="220"/>
        <w:ind w:firstLine="540"/>
        <w:jc w:val="both"/>
      </w:pPr>
      <w:bookmarkStart w:id="6" w:name="P61"/>
      <w:bookmarkEnd w:id="6"/>
      <w:r>
        <w:t xml:space="preserve">3. Отдел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>
        <w:lastRenderedPageBreak/>
        <w:t>взаимодействия, запрашивает и получает в установленном законодательством порядке сведения, подтверждающие регистрацию по месту жительства либо по месту пребывания на территории Мосальского района на момент вступления в силу Постановления.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 xml:space="preserve">4. Отдел в течение десяти рабочих дней со дня получения документов, указанных в </w:t>
      </w:r>
      <w:hyperlink w:anchor="P54">
        <w:r>
          <w:rPr>
            <w:color w:val="0000FF"/>
          </w:rPr>
          <w:t>пунктах 1.1.2</w:t>
        </w:r>
      </w:hyperlink>
      <w:r>
        <w:t xml:space="preserve">, </w:t>
      </w:r>
      <w:hyperlink w:anchor="P55">
        <w:r>
          <w:rPr>
            <w:color w:val="0000FF"/>
          </w:rPr>
          <w:t>1.1.3</w:t>
        </w:r>
      </w:hyperlink>
      <w:r>
        <w:t xml:space="preserve">, </w:t>
      </w:r>
      <w:hyperlink w:anchor="P56">
        <w:r>
          <w:rPr>
            <w:color w:val="0000FF"/>
          </w:rPr>
          <w:t>1.1.4</w:t>
        </w:r>
      </w:hyperlink>
      <w:r>
        <w:t xml:space="preserve">, </w:t>
      </w:r>
      <w:hyperlink w:anchor="P57">
        <w:r>
          <w:rPr>
            <w:color w:val="0000FF"/>
          </w:rPr>
          <w:t>1.1.5</w:t>
        </w:r>
      </w:hyperlink>
      <w:r>
        <w:t xml:space="preserve"> настоящего Порядка, рассматривает их, а также сведения, указанные в </w:t>
      </w:r>
      <w:hyperlink w:anchor="P61">
        <w:r>
          <w:rPr>
            <w:color w:val="0000FF"/>
          </w:rPr>
          <w:t>пункте 3</w:t>
        </w:r>
      </w:hyperlink>
      <w:r>
        <w:t xml:space="preserve"> настоящего Порядка, и принимает решение о предоставлении единовременной социальной выплаты либо - решение об отказе в предоставлении единовременной социальной выплаты.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>Решение отдела о предоставлении единовременной социальной выплаты оформляется решением ПК Соцзащита "Катарсис", используемого в отделе.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>5. В случае принятия решения об отказе в предоставлении единовременной социальной выплаты отдел в срок не позднее 15 рабочих дней со дня принятия указанного решения направляет заявителю письменное уведомление об отказе в предоставлении единовременной социальной выплаты с указанием причины отказа.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>6. В случае принятия отделом решения о предоставлении единовременной социальной выплаты перечисление выплаты осуществляется отделом не позднее десятого рабочего дня после принятия решения о ее предоставлении на лицевой счет заявителя, указанный в заявлении о предоставлении единовременной социальной выплаты, либо через предприятия федеральной почтовой связи.</w:t>
      </w:r>
    </w:p>
    <w:p w:rsidR="000B1F63" w:rsidRDefault="000B1F63">
      <w:pPr>
        <w:pStyle w:val="ConsPlusNormal"/>
        <w:spacing w:before="220"/>
        <w:ind w:firstLine="540"/>
        <w:jc w:val="both"/>
      </w:pPr>
      <w:r>
        <w:t>7. Финансирование расходов, предусмотренных настоящим порядком, осуществляется за счет средств бюджета муниципального района "Мосальский район" в рамках реализации муниципальной программы "Социальная поддержка граждан в Мосальском районе".</w:t>
      </w: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Normal"/>
        <w:jc w:val="both"/>
      </w:pPr>
    </w:p>
    <w:p w:rsidR="000B1F63" w:rsidRDefault="000B1F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F37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0B1F63"/>
    <w:rsid w:val="00022BAF"/>
    <w:rsid w:val="00027C63"/>
    <w:rsid w:val="00075346"/>
    <w:rsid w:val="000B1F63"/>
    <w:rsid w:val="001E091F"/>
    <w:rsid w:val="0022172F"/>
    <w:rsid w:val="00322BB3"/>
    <w:rsid w:val="00331F0A"/>
    <w:rsid w:val="003354A0"/>
    <w:rsid w:val="0046555E"/>
    <w:rsid w:val="0048118F"/>
    <w:rsid w:val="004929DA"/>
    <w:rsid w:val="004B5861"/>
    <w:rsid w:val="00511BD1"/>
    <w:rsid w:val="00526BB7"/>
    <w:rsid w:val="00535E86"/>
    <w:rsid w:val="0057538B"/>
    <w:rsid w:val="006619FF"/>
    <w:rsid w:val="008635CB"/>
    <w:rsid w:val="009512C6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1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B1F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9340&amp;dst=1004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3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340&amp;dst=1000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37&amp;n=176187&amp;dst=10143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9340&amp;dst=100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1040</Words>
  <Characters>5929</Characters>
  <Application>Microsoft Office Word</Application>
  <DocSecurity>0</DocSecurity>
  <Lines>49</Lines>
  <Paragraphs>13</Paragraphs>
  <ScaleCrop>false</ScaleCrop>
  <Company>RePack by SPecialiST</Company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2025-03-18T13:06:00Z</dcterms:created>
  <dcterms:modified xsi:type="dcterms:W3CDTF">2025-03-18T13:07:00Z</dcterms:modified>
</cp:coreProperties>
</file>